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Default Extension="jpeg" ContentType="image/jpe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4"/>
        <w:rPr>
          <w:rFonts w:ascii="Times New Roman"/>
          <w:sz w:val="26"/>
        </w:rPr>
      </w:pPr>
    </w:p>
    <w:p>
      <w:pPr>
        <w:pStyle w:val="Heading2"/>
        <w:spacing w:line="276" w:lineRule="auto" w:before="52"/>
        <w:ind w:left="1695" w:right="870" w:firstLine="307"/>
        <w:rPr>
          <w:u w:val="none"/>
        </w:rPr>
      </w:pPr>
      <w:r>
        <w:rPr>
          <w:u w:val="single"/>
        </w:rPr>
        <w:t>ACUERDO DE COLABORACIÓN ENTRE FUNDACIÓN DISA Y ASOCIACIÓN DE</w:t>
      </w:r>
      <w:r>
        <w:rPr>
          <w:spacing w:val="1"/>
          <w:u w:val="none"/>
        </w:rPr>
        <w:t> </w:t>
      </w:r>
      <w:r>
        <w:rPr>
          <w:u w:val="single"/>
        </w:rPr>
        <w:t>FAMILIARES</w:t>
      </w:r>
      <w:r>
        <w:rPr>
          <w:spacing w:val="-3"/>
          <w:u w:val="single"/>
        </w:rPr>
        <w:t> </w:t>
      </w:r>
      <w:r>
        <w:rPr>
          <w:u w:val="single"/>
        </w:rPr>
        <w:t>DE</w:t>
      </w:r>
      <w:r>
        <w:rPr>
          <w:spacing w:val="-4"/>
          <w:u w:val="single"/>
        </w:rPr>
        <w:t> </w:t>
      </w:r>
      <w:r>
        <w:rPr>
          <w:u w:val="single"/>
        </w:rPr>
        <w:t>ENFERMOS</w:t>
      </w:r>
      <w:r>
        <w:rPr>
          <w:spacing w:val="-3"/>
          <w:u w:val="single"/>
        </w:rPr>
        <w:t> </w:t>
      </w:r>
      <w:r>
        <w:rPr>
          <w:u w:val="single"/>
        </w:rPr>
        <w:t>DE</w:t>
      </w:r>
      <w:r>
        <w:rPr>
          <w:spacing w:val="-1"/>
          <w:u w:val="single"/>
        </w:rPr>
        <w:t> </w:t>
      </w:r>
      <w:r>
        <w:rPr>
          <w:u w:val="single"/>
        </w:rPr>
        <w:t>ALZHEIRMER</w:t>
      </w:r>
      <w:r>
        <w:rPr>
          <w:spacing w:val="-3"/>
          <w:u w:val="single"/>
        </w:rPr>
        <w:t> </w:t>
      </w:r>
      <w:r>
        <w:rPr>
          <w:u w:val="single"/>
        </w:rPr>
        <w:t>Y</w:t>
      </w:r>
      <w:r>
        <w:rPr>
          <w:spacing w:val="-2"/>
          <w:u w:val="single"/>
        </w:rPr>
        <w:t> </w:t>
      </w:r>
      <w:r>
        <w:rPr>
          <w:u w:val="single"/>
        </w:rPr>
        <w:t>OTRAS</w:t>
      </w:r>
      <w:r>
        <w:rPr>
          <w:spacing w:val="-3"/>
          <w:u w:val="single"/>
        </w:rPr>
        <w:t> </w:t>
      </w:r>
      <w:r>
        <w:rPr>
          <w:u w:val="single"/>
        </w:rPr>
        <w:t>DEMENCIAS</w:t>
      </w:r>
      <w:r>
        <w:rPr>
          <w:spacing w:val="-2"/>
          <w:u w:val="single"/>
        </w:rPr>
        <w:t> </w:t>
      </w:r>
      <w:r>
        <w:rPr>
          <w:u w:val="single"/>
        </w:rPr>
        <w:t>DE</w:t>
      </w:r>
      <w:r>
        <w:rPr>
          <w:spacing w:val="-2"/>
          <w:u w:val="single"/>
        </w:rPr>
        <w:t> </w:t>
      </w:r>
      <w:r>
        <w:rPr>
          <w:u w:val="single"/>
        </w:rPr>
        <w:t>LA</w:t>
      </w:r>
      <w:r>
        <w:rPr>
          <w:spacing w:val="-5"/>
          <w:u w:val="single"/>
        </w:rPr>
        <w:t> </w:t>
      </w:r>
      <w:r>
        <w:rPr>
          <w:u w:val="single"/>
        </w:rPr>
        <w:t>PALMA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8"/>
        <w:rPr>
          <w:rFonts w:ascii="Calibri"/>
          <w:b/>
          <w:sz w:val="22"/>
        </w:rPr>
      </w:pPr>
    </w:p>
    <w:p>
      <w:pPr>
        <w:spacing w:before="52"/>
        <w:ind w:left="1422" w:right="0" w:firstLine="0"/>
        <w:jc w:val="left"/>
        <w:rPr>
          <w:rFonts w:ascii="Calibri"/>
          <w:sz w:val="24"/>
        </w:rPr>
      </w:pPr>
      <w:r>
        <w:rPr>
          <w:rFonts w:ascii="Calibri"/>
          <w:sz w:val="24"/>
        </w:rPr>
        <w:t>En Santa</w:t>
      </w:r>
      <w:r>
        <w:rPr>
          <w:rFonts w:ascii="Calibri"/>
          <w:spacing w:val="-3"/>
          <w:sz w:val="24"/>
        </w:rPr>
        <w:t> </w:t>
      </w:r>
      <w:r>
        <w:rPr>
          <w:rFonts w:ascii="Calibri"/>
          <w:sz w:val="24"/>
        </w:rPr>
        <w:t>Cruz</w:t>
      </w:r>
      <w:r>
        <w:rPr>
          <w:rFonts w:ascii="Calibri"/>
          <w:spacing w:val="-3"/>
          <w:sz w:val="24"/>
        </w:rPr>
        <w:t> </w:t>
      </w:r>
      <w:r>
        <w:rPr>
          <w:rFonts w:ascii="Calibri"/>
          <w:sz w:val="24"/>
        </w:rPr>
        <w:t>de</w:t>
      </w:r>
      <w:r>
        <w:rPr>
          <w:rFonts w:ascii="Calibri"/>
          <w:spacing w:val="-3"/>
          <w:sz w:val="24"/>
        </w:rPr>
        <w:t> </w:t>
      </w:r>
      <w:r>
        <w:rPr>
          <w:rFonts w:ascii="Calibri"/>
          <w:sz w:val="24"/>
        </w:rPr>
        <w:t>Tenerife,</w:t>
      </w:r>
      <w:r>
        <w:rPr>
          <w:rFonts w:ascii="Calibri"/>
          <w:spacing w:val="-2"/>
          <w:sz w:val="24"/>
        </w:rPr>
        <w:t> </w:t>
      </w:r>
      <w:r>
        <w:rPr>
          <w:rFonts w:ascii="Calibri"/>
          <w:sz w:val="24"/>
        </w:rPr>
        <w:t>a 24</w:t>
      </w:r>
      <w:r>
        <w:rPr>
          <w:rFonts w:ascii="Calibri"/>
          <w:spacing w:val="-3"/>
          <w:sz w:val="24"/>
        </w:rPr>
        <w:t> </w:t>
      </w:r>
      <w:r>
        <w:rPr>
          <w:rFonts w:ascii="Calibri"/>
          <w:sz w:val="24"/>
        </w:rPr>
        <w:t>de</w:t>
      </w:r>
      <w:r>
        <w:rPr>
          <w:rFonts w:ascii="Calibri"/>
          <w:spacing w:val="-2"/>
          <w:sz w:val="24"/>
        </w:rPr>
        <w:t> </w:t>
      </w:r>
      <w:r>
        <w:rPr>
          <w:rFonts w:ascii="Calibri"/>
          <w:sz w:val="24"/>
        </w:rPr>
        <w:t>noviembre</w:t>
      </w:r>
      <w:r>
        <w:rPr>
          <w:rFonts w:ascii="Calibri"/>
          <w:spacing w:val="-1"/>
          <w:sz w:val="24"/>
        </w:rPr>
        <w:t> </w:t>
      </w:r>
      <w:r>
        <w:rPr>
          <w:rFonts w:ascii="Calibri"/>
          <w:sz w:val="24"/>
        </w:rPr>
        <w:t>de</w:t>
      </w:r>
      <w:r>
        <w:rPr>
          <w:rFonts w:ascii="Calibri"/>
          <w:spacing w:val="-5"/>
          <w:sz w:val="24"/>
        </w:rPr>
        <w:t> </w:t>
      </w:r>
      <w:r>
        <w:rPr>
          <w:rFonts w:ascii="Calibri"/>
          <w:sz w:val="24"/>
        </w:rPr>
        <w:t>2021.</w:t>
      </w:r>
    </w:p>
    <w:p>
      <w:pPr>
        <w:pStyle w:val="BodyText"/>
        <w:spacing w:before="4"/>
        <w:rPr>
          <w:rFonts w:ascii="Calibri"/>
          <w:sz w:val="23"/>
        </w:rPr>
      </w:pPr>
    </w:p>
    <w:p>
      <w:pPr>
        <w:pStyle w:val="Heading2"/>
        <w:ind w:left="205" w:right="21"/>
        <w:jc w:val="center"/>
        <w:rPr>
          <w:u w:val="none"/>
        </w:rPr>
      </w:pPr>
      <w:r>
        <w:rPr>
          <w:u w:val="none"/>
        </w:rPr>
        <w:t>REUNIDOS</w:t>
      </w:r>
    </w:p>
    <w:p>
      <w:pPr>
        <w:pStyle w:val="BodyText"/>
        <w:spacing w:before="2"/>
        <w:rPr>
          <w:rFonts w:ascii="Calibri"/>
          <w:b/>
          <w:sz w:val="23"/>
        </w:rPr>
      </w:pPr>
    </w:p>
    <w:p>
      <w:pPr>
        <w:spacing w:before="0"/>
        <w:ind w:left="1422" w:right="0" w:firstLine="0"/>
        <w:jc w:val="left"/>
        <w:rPr>
          <w:rFonts w:ascii="Calibri"/>
          <w:sz w:val="24"/>
        </w:rPr>
      </w:pPr>
      <w:r>
        <w:rPr>
          <w:rFonts w:ascii="Calibri"/>
          <w:sz w:val="24"/>
        </w:rPr>
        <w:t>De</w:t>
      </w:r>
      <w:r>
        <w:rPr>
          <w:rFonts w:ascii="Calibri"/>
          <w:spacing w:val="-2"/>
          <w:sz w:val="24"/>
        </w:rPr>
        <w:t> </w:t>
      </w:r>
      <w:r>
        <w:rPr>
          <w:rFonts w:ascii="Calibri"/>
          <w:sz w:val="24"/>
        </w:rPr>
        <w:t>una</w:t>
      </w:r>
      <w:r>
        <w:rPr>
          <w:rFonts w:ascii="Calibri"/>
          <w:spacing w:val="-3"/>
          <w:sz w:val="24"/>
        </w:rPr>
        <w:t> </w:t>
      </w:r>
      <w:r>
        <w:rPr>
          <w:rFonts w:ascii="Calibri"/>
          <w:sz w:val="24"/>
        </w:rPr>
        <w:t>parte,</w:t>
      </w:r>
    </w:p>
    <w:p>
      <w:pPr>
        <w:pStyle w:val="BodyText"/>
        <w:spacing w:before="3"/>
        <w:rPr>
          <w:rFonts w:ascii="Calibri"/>
          <w:sz w:val="23"/>
        </w:rPr>
      </w:pPr>
    </w:p>
    <w:p>
      <w:pPr>
        <w:spacing w:line="276" w:lineRule="auto" w:before="0"/>
        <w:ind w:left="1422" w:right="1236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b/>
          <w:sz w:val="24"/>
        </w:rPr>
        <w:t>Doña Sara Mateos Artiles</w:t>
      </w:r>
      <w:r>
        <w:rPr>
          <w:rFonts w:ascii="Calibri" w:hAnsi="Calibri"/>
          <w:sz w:val="24"/>
        </w:rPr>
        <w:t>, mayor de edad, de nacionalidad española, con domicilio, 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estos</w:t>
      </w:r>
      <w:r>
        <w:rPr>
          <w:rFonts w:ascii="Calibri" w:hAnsi="Calibri"/>
          <w:spacing w:val="6"/>
          <w:sz w:val="24"/>
        </w:rPr>
        <w:t> </w:t>
      </w:r>
      <w:r>
        <w:rPr>
          <w:rFonts w:ascii="Calibri" w:hAnsi="Calibri"/>
          <w:sz w:val="24"/>
        </w:rPr>
        <w:t>efectos,</w:t>
      </w:r>
      <w:r>
        <w:rPr>
          <w:rFonts w:ascii="Calibri" w:hAnsi="Calibri"/>
          <w:spacing w:val="6"/>
          <w:sz w:val="24"/>
        </w:rPr>
        <w:t> </w:t>
      </w:r>
      <w:r>
        <w:rPr>
          <w:rFonts w:ascii="Calibri" w:hAnsi="Calibri"/>
          <w:sz w:val="24"/>
        </w:rPr>
        <w:t>en</w:t>
      </w:r>
      <w:r>
        <w:rPr>
          <w:rFonts w:ascii="Calibri" w:hAnsi="Calibri"/>
          <w:spacing w:val="7"/>
          <w:sz w:val="24"/>
        </w:rPr>
        <w:t> </w:t>
      </w:r>
      <w:r>
        <w:rPr>
          <w:rFonts w:ascii="Calibri" w:hAnsi="Calibri"/>
          <w:sz w:val="24"/>
        </w:rPr>
        <w:t>Álvaro</w:t>
      </w:r>
      <w:r>
        <w:rPr>
          <w:rFonts w:ascii="Calibri" w:hAnsi="Calibri"/>
          <w:spacing w:val="4"/>
          <w:sz w:val="24"/>
        </w:rPr>
        <w:t> </w:t>
      </w:r>
      <w:r>
        <w:rPr>
          <w:rFonts w:ascii="Calibri" w:hAnsi="Calibri"/>
          <w:sz w:val="24"/>
        </w:rPr>
        <w:t>Rodríguez</w:t>
      </w:r>
      <w:r>
        <w:rPr>
          <w:rFonts w:ascii="Calibri" w:hAnsi="Calibri"/>
          <w:spacing w:val="9"/>
          <w:sz w:val="24"/>
        </w:rPr>
        <w:t> </w:t>
      </w:r>
      <w:r>
        <w:rPr>
          <w:rFonts w:ascii="Calibri" w:hAnsi="Calibri"/>
          <w:sz w:val="24"/>
        </w:rPr>
        <w:t>López,</w:t>
      </w:r>
      <w:r>
        <w:rPr>
          <w:rFonts w:ascii="Calibri" w:hAnsi="Calibri"/>
          <w:spacing w:val="7"/>
          <w:sz w:val="24"/>
        </w:rPr>
        <w:t> </w:t>
      </w:r>
      <w:r>
        <w:rPr>
          <w:rFonts w:ascii="Calibri" w:hAnsi="Calibri"/>
          <w:sz w:val="24"/>
        </w:rPr>
        <w:t>número</w:t>
      </w:r>
      <w:r>
        <w:rPr>
          <w:rFonts w:ascii="Calibri" w:hAnsi="Calibri"/>
          <w:spacing w:val="9"/>
          <w:sz w:val="24"/>
        </w:rPr>
        <w:t> </w:t>
      </w:r>
      <w:r>
        <w:rPr>
          <w:rFonts w:ascii="Calibri" w:hAnsi="Calibri"/>
          <w:sz w:val="24"/>
        </w:rPr>
        <w:t>1,</w:t>
      </w:r>
      <w:r>
        <w:rPr>
          <w:rFonts w:ascii="Calibri" w:hAnsi="Calibri"/>
          <w:spacing w:val="6"/>
          <w:sz w:val="24"/>
        </w:rPr>
        <w:t> </w:t>
      </w:r>
      <w:r>
        <w:rPr>
          <w:rFonts w:ascii="Calibri" w:hAnsi="Calibri"/>
          <w:sz w:val="24"/>
        </w:rPr>
        <w:t>CP</w:t>
      </w:r>
      <w:r>
        <w:rPr>
          <w:rFonts w:ascii="Calibri" w:hAnsi="Calibri"/>
          <w:spacing w:val="6"/>
          <w:sz w:val="24"/>
        </w:rPr>
        <w:t> </w:t>
      </w:r>
      <w:r>
        <w:rPr>
          <w:rFonts w:ascii="Calibri" w:hAnsi="Calibri"/>
          <w:sz w:val="24"/>
        </w:rPr>
        <w:t>38003,</w:t>
      </w:r>
      <w:r>
        <w:rPr>
          <w:rFonts w:ascii="Calibri" w:hAnsi="Calibri"/>
          <w:spacing w:val="6"/>
          <w:sz w:val="24"/>
        </w:rPr>
        <w:t> </w:t>
      </w:r>
      <w:r>
        <w:rPr>
          <w:rFonts w:ascii="Calibri" w:hAnsi="Calibri"/>
          <w:sz w:val="24"/>
        </w:rPr>
        <w:t>Santa</w:t>
      </w:r>
      <w:r>
        <w:rPr>
          <w:rFonts w:ascii="Calibri" w:hAnsi="Calibri"/>
          <w:spacing w:val="6"/>
          <w:sz w:val="24"/>
        </w:rPr>
        <w:t> </w:t>
      </w:r>
      <w:r>
        <w:rPr>
          <w:rFonts w:ascii="Calibri" w:hAnsi="Calibri"/>
          <w:sz w:val="24"/>
        </w:rPr>
        <w:t>Cruz</w:t>
      </w:r>
      <w:r>
        <w:rPr>
          <w:rFonts w:ascii="Calibri" w:hAnsi="Calibri"/>
          <w:spacing w:val="6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7"/>
          <w:sz w:val="24"/>
        </w:rPr>
        <w:t> </w:t>
      </w:r>
      <w:r>
        <w:rPr>
          <w:rFonts w:ascii="Calibri" w:hAnsi="Calibri"/>
          <w:sz w:val="24"/>
        </w:rPr>
        <w:t>Tenerife</w:t>
      </w:r>
      <w:r>
        <w:rPr>
          <w:rFonts w:ascii="Calibri" w:hAnsi="Calibri"/>
          <w:spacing w:val="-52"/>
          <w:sz w:val="24"/>
        </w:rPr>
        <w:t> </w:t>
      </w:r>
      <w:r>
        <w:rPr>
          <w:rFonts w:ascii="Calibri" w:hAnsi="Calibri"/>
          <w:sz w:val="24"/>
        </w:rPr>
        <w:t>y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con</w:t>
      </w:r>
      <w:r>
        <w:rPr>
          <w:rFonts w:ascii="Calibri" w:hAnsi="Calibri"/>
          <w:spacing w:val="2"/>
          <w:sz w:val="24"/>
        </w:rPr>
        <w:t> </w:t>
      </w:r>
      <w:r>
        <w:rPr>
          <w:rFonts w:ascii="Calibri" w:hAnsi="Calibri"/>
          <w:sz w:val="24"/>
        </w:rPr>
        <w:t>D.N.I.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número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78.504.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868–A.</w:t>
      </w:r>
    </w:p>
    <w:p>
      <w:pPr>
        <w:pStyle w:val="BodyText"/>
        <w:spacing w:before="10"/>
        <w:rPr>
          <w:rFonts w:ascii="Calibri"/>
          <w:sz w:val="19"/>
        </w:rPr>
      </w:pPr>
    </w:p>
    <w:p>
      <w:pPr>
        <w:spacing w:before="0"/>
        <w:ind w:left="1422" w:right="0" w:firstLine="0"/>
        <w:jc w:val="left"/>
        <w:rPr>
          <w:rFonts w:ascii="Calibri"/>
          <w:sz w:val="24"/>
        </w:rPr>
      </w:pPr>
      <w:r>
        <w:rPr>
          <w:rFonts w:ascii="Calibri"/>
          <w:sz w:val="24"/>
        </w:rPr>
        <w:t>Y de</w:t>
      </w:r>
      <w:r>
        <w:rPr>
          <w:rFonts w:ascii="Calibri"/>
          <w:spacing w:val="-2"/>
          <w:sz w:val="24"/>
        </w:rPr>
        <w:t> </w:t>
      </w:r>
      <w:r>
        <w:rPr>
          <w:rFonts w:ascii="Calibri"/>
          <w:sz w:val="24"/>
        </w:rPr>
        <w:t>otra,</w:t>
      </w:r>
    </w:p>
    <w:p>
      <w:pPr>
        <w:pStyle w:val="BodyText"/>
        <w:spacing w:before="3"/>
        <w:rPr>
          <w:rFonts w:ascii="Calibri"/>
          <w:sz w:val="23"/>
        </w:rPr>
      </w:pPr>
    </w:p>
    <w:p>
      <w:pPr>
        <w:spacing w:line="276" w:lineRule="auto" w:before="0"/>
        <w:ind w:left="1422" w:right="1235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b/>
          <w:sz w:val="24"/>
        </w:rPr>
        <w:t>Don Rubén Marcos Lorenzo García</w:t>
      </w:r>
      <w:r>
        <w:rPr>
          <w:rFonts w:ascii="Calibri" w:hAnsi="Calibri"/>
          <w:sz w:val="24"/>
        </w:rPr>
        <w:t>, mayor de edad, de nacionalidad española, con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domicilio, a estos efectos, en Avenida Eusebio Barreto número 59, Urbanización 29 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Octubre,</w:t>
      </w:r>
      <w:r>
        <w:rPr>
          <w:rFonts w:ascii="Calibri" w:hAnsi="Calibri"/>
          <w:spacing w:val="-4"/>
          <w:sz w:val="24"/>
        </w:rPr>
        <w:t> </w:t>
      </w:r>
      <w:r>
        <w:rPr>
          <w:rFonts w:ascii="Calibri" w:hAnsi="Calibri"/>
          <w:sz w:val="24"/>
        </w:rPr>
        <w:t>Local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4,</w:t>
      </w:r>
      <w:r>
        <w:rPr>
          <w:rFonts w:ascii="Calibri" w:hAnsi="Calibri"/>
          <w:spacing w:val="2"/>
          <w:sz w:val="24"/>
        </w:rPr>
        <w:t> </w:t>
      </w:r>
      <w:r>
        <w:rPr>
          <w:rFonts w:ascii="Calibri" w:hAnsi="Calibri"/>
          <w:sz w:val="24"/>
        </w:rPr>
        <w:t>CP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38760,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Los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Llanos</w:t>
      </w:r>
      <w:r>
        <w:rPr>
          <w:rFonts w:ascii="Calibri" w:hAnsi="Calibri"/>
          <w:spacing w:val="-4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Aridane y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con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D.N.I.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número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42.170.556-X</w:t>
      </w:r>
    </w:p>
    <w:p>
      <w:pPr>
        <w:pStyle w:val="BodyText"/>
        <w:spacing w:before="8"/>
        <w:rPr>
          <w:rFonts w:ascii="Calibri"/>
          <w:sz w:val="19"/>
        </w:rPr>
      </w:pPr>
    </w:p>
    <w:p>
      <w:pPr>
        <w:pStyle w:val="Heading2"/>
        <w:ind w:left="204" w:right="21"/>
        <w:jc w:val="center"/>
        <w:rPr>
          <w:u w:val="none"/>
        </w:rPr>
      </w:pPr>
      <w:r>
        <w:rPr>
          <w:u w:val="none"/>
        </w:rPr>
        <w:t>INTERVIENEN</w:t>
      </w:r>
    </w:p>
    <w:p>
      <w:pPr>
        <w:pStyle w:val="BodyText"/>
        <w:spacing w:before="2"/>
        <w:rPr>
          <w:rFonts w:ascii="Calibri"/>
          <w:b/>
          <w:sz w:val="23"/>
        </w:rPr>
      </w:pPr>
    </w:p>
    <w:p>
      <w:pPr>
        <w:spacing w:line="276" w:lineRule="auto" w:before="0"/>
        <w:ind w:left="1422" w:right="1231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Doña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Sara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Mateos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Artiles,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nombre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y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representación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b/>
          <w:sz w:val="24"/>
        </w:rPr>
        <w:t>FUNDACIÓN</w:t>
      </w:r>
      <w:r>
        <w:rPr>
          <w:rFonts w:ascii="Calibri" w:hAnsi="Calibri"/>
          <w:b/>
          <w:spacing w:val="1"/>
          <w:sz w:val="24"/>
        </w:rPr>
        <w:t> </w:t>
      </w:r>
      <w:r>
        <w:rPr>
          <w:rFonts w:ascii="Calibri" w:hAnsi="Calibri"/>
          <w:b/>
          <w:sz w:val="24"/>
        </w:rPr>
        <w:t>DISA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española, con domicilio social en la calle Álvaro Rodríguez López, número 1, CP 38003,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Santa Cruz de Tenerife, constituida en escritura pública otorgada ante el Notario 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Santa Cruz de Tenerife, don Bernardo Saro Calamita, el 11 de febrero de 2011, con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número 148 de su protocolo, inscrita en el Registro de Fundaciones del Ministerio 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Cultura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número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998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y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C.I.F.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número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G-86.160.025;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interviene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su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condición</w:t>
      </w:r>
      <w:r>
        <w:rPr>
          <w:rFonts w:ascii="Calibri" w:hAnsi="Calibri"/>
          <w:spacing w:val="12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3"/>
          <w:sz w:val="24"/>
        </w:rPr>
        <w:t> </w:t>
      </w:r>
      <w:r>
        <w:rPr>
          <w:rFonts w:ascii="Calibri" w:hAnsi="Calibri"/>
          <w:sz w:val="24"/>
        </w:rPr>
        <w:t>Director</w:t>
      </w:r>
      <w:r>
        <w:rPr>
          <w:rFonts w:ascii="Calibri" w:hAnsi="Calibri"/>
          <w:spacing w:val="13"/>
          <w:sz w:val="24"/>
        </w:rPr>
        <w:t> </w:t>
      </w:r>
      <w:r>
        <w:rPr>
          <w:rFonts w:ascii="Calibri" w:hAnsi="Calibri"/>
          <w:sz w:val="24"/>
        </w:rPr>
        <w:t>General</w:t>
      </w:r>
      <w:r>
        <w:rPr>
          <w:rFonts w:ascii="Calibri" w:hAnsi="Calibri"/>
          <w:spacing w:val="13"/>
          <w:sz w:val="24"/>
        </w:rPr>
        <w:t> </w:t>
      </w:r>
      <w:r>
        <w:rPr>
          <w:rFonts w:ascii="Calibri" w:hAnsi="Calibri"/>
          <w:sz w:val="24"/>
        </w:rPr>
        <w:t>solidario,</w:t>
      </w:r>
      <w:r>
        <w:rPr>
          <w:rFonts w:ascii="Calibri" w:hAnsi="Calibri"/>
          <w:spacing w:val="14"/>
          <w:sz w:val="24"/>
        </w:rPr>
        <w:t> </w:t>
      </w:r>
      <w:r>
        <w:rPr>
          <w:rFonts w:ascii="Calibri" w:hAnsi="Calibri"/>
          <w:sz w:val="24"/>
        </w:rPr>
        <w:t>cargo</w:t>
      </w:r>
      <w:r>
        <w:rPr>
          <w:rFonts w:ascii="Calibri" w:hAnsi="Calibri"/>
          <w:spacing w:val="13"/>
          <w:sz w:val="24"/>
        </w:rPr>
        <w:t> </w:t>
      </w:r>
      <w:r>
        <w:rPr>
          <w:rFonts w:ascii="Calibri" w:hAnsi="Calibri"/>
          <w:sz w:val="24"/>
        </w:rPr>
        <w:t>para</w:t>
      </w:r>
      <w:r>
        <w:rPr>
          <w:rFonts w:ascii="Calibri" w:hAnsi="Calibri"/>
          <w:spacing w:val="13"/>
          <w:sz w:val="24"/>
        </w:rPr>
        <w:t> </w:t>
      </w:r>
      <w:r>
        <w:rPr>
          <w:rFonts w:ascii="Calibri" w:hAnsi="Calibri"/>
          <w:sz w:val="24"/>
        </w:rPr>
        <w:t>el</w:t>
      </w:r>
      <w:r>
        <w:rPr>
          <w:rFonts w:ascii="Calibri" w:hAnsi="Calibri"/>
          <w:spacing w:val="13"/>
          <w:sz w:val="24"/>
        </w:rPr>
        <w:t> </w:t>
      </w:r>
      <w:r>
        <w:rPr>
          <w:rFonts w:ascii="Calibri" w:hAnsi="Calibri"/>
          <w:sz w:val="24"/>
        </w:rPr>
        <w:t>que</w:t>
      </w:r>
      <w:r>
        <w:rPr>
          <w:rFonts w:ascii="Calibri" w:hAnsi="Calibri"/>
          <w:spacing w:val="14"/>
          <w:sz w:val="24"/>
        </w:rPr>
        <w:t> </w:t>
      </w:r>
      <w:r>
        <w:rPr>
          <w:rFonts w:ascii="Calibri" w:hAnsi="Calibri"/>
          <w:sz w:val="24"/>
        </w:rPr>
        <w:t>fue</w:t>
      </w:r>
      <w:r>
        <w:rPr>
          <w:rFonts w:ascii="Calibri" w:hAnsi="Calibri"/>
          <w:spacing w:val="13"/>
          <w:sz w:val="24"/>
        </w:rPr>
        <w:t> </w:t>
      </w:r>
      <w:r>
        <w:rPr>
          <w:rFonts w:ascii="Calibri" w:hAnsi="Calibri"/>
          <w:sz w:val="24"/>
        </w:rPr>
        <w:t>nombrado</w:t>
      </w:r>
      <w:r>
        <w:rPr>
          <w:rFonts w:ascii="Calibri" w:hAnsi="Calibri"/>
          <w:spacing w:val="13"/>
          <w:sz w:val="24"/>
        </w:rPr>
        <w:t> </w:t>
      </w:r>
      <w:r>
        <w:rPr>
          <w:rFonts w:ascii="Calibri" w:hAnsi="Calibri"/>
          <w:sz w:val="24"/>
        </w:rPr>
        <w:t>en</w:t>
      </w:r>
      <w:r>
        <w:rPr>
          <w:rFonts w:ascii="Calibri" w:hAnsi="Calibri"/>
          <w:spacing w:val="14"/>
          <w:sz w:val="24"/>
        </w:rPr>
        <w:t> </w:t>
      </w:r>
      <w:r>
        <w:rPr>
          <w:rFonts w:ascii="Calibri" w:hAnsi="Calibri"/>
          <w:sz w:val="24"/>
        </w:rPr>
        <w:t>virtud</w:t>
      </w:r>
      <w:r>
        <w:rPr>
          <w:rFonts w:ascii="Calibri" w:hAnsi="Calibri"/>
          <w:spacing w:val="12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-52"/>
          <w:sz w:val="24"/>
        </w:rPr>
        <w:t> </w:t>
      </w:r>
      <w:r>
        <w:rPr>
          <w:rFonts w:ascii="Calibri" w:hAnsi="Calibri"/>
          <w:sz w:val="24"/>
        </w:rPr>
        <w:t>la escritura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constitución de la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Fundación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DISA.</w:t>
      </w:r>
    </w:p>
    <w:p>
      <w:pPr>
        <w:pStyle w:val="BodyText"/>
        <w:spacing w:before="9"/>
        <w:rPr>
          <w:rFonts w:ascii="Calibri"/>
          <w:sz w:val="19"/>
        </w:rPr>
      </w:pPr>
    </w:p>
    <w:p>
      <w:pPr>
        <w:spacing w:before="0"/>
        <w:ind w:left="1422" w:right="0" w:firstLine="0"/>
        <w:jc w:val="left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En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adelante,</w:t>
      </w:r>
      <w:r>
        <w:rPr>
          <w:rFonts w:ascii="Calibri" w:hAnsi="Calibri"/>
          <w:spacing w:val="-5"/>
          <w:sz w:val="24"/>
        </w:rPr>
        <w:t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Fundación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Disa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será</w:t>
      </w:r>
      <w:r>
        <w:rPr>
          <w:rFonts w:ascii="Calibri" w:hAnsi="Calibri"/>
          <w:spacing w:val="-5"/>
          <w:sz w:val="24"/>
        </w:rPr>
        <w:t> </w:t>
      </w:r>
      <w:r>
        <w:rPr>
          <w:rFonts w:ascii="Calibri" w:hAnsi="Calibri"/>
          <w:sz w:val="24"/>
        </w:rPr>
        <w:t>denominada</w:t>
      </w:r>
      <w:r>
        <w:rPr>
          <w:rFonts w:ascii="Calibri" w:hAnsi="Calibri"/>
          <w:spacing w:val="-4"/>
          <w:sz w:val="24"/>
        </w:rPr>
        <w:t> </w:t>
      </w:r>
      <w:r>
        <w:rPr>
          <w:rFonts w:ascii="Calibri" w:hAnsi="Calibri"/>
          <w:sz w:val="24"/>
        </w:rPr>
        <w:t>como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“</w:t>
      </w:r>
      <w:r>
        <w:rPr>
          <w:rFonts w:ascii="Calibri" w:hAnsi="Calibri"/>
          <w:b/>
          <w:sz w:val="24"/>
        </w:rPr>
        <w:t>Fundación”</w:t>
      </w:r>
      <w:r>
        <w:rPr>
          <w:rFonts w:ascii="Calibri" w:hAnsi="Calibri"/>
          <w:sz w:val="24"/>
        </w:rPr>
        <w:t>.</w:t>
      </w:r>
    </w:p>
    <w:p>
      <w:pPr>
        <w:pStyle w:val="BodyText"/>
        <w:spacing w:before="4"/>
        <w:rPr>
          <w:rFonts w:ascii="Calibri"/>
          <w:sz w:val="23"/>
        </w:rPr>
      </w:pPr>
    </w:p>
    <w:p>
      <w:pPr>
        <w:spacing w:line="276" w:lineRule="auto" w:before="0"/>
        <w:ind w:left="1422" w:right="1233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Don Rubén Marcos Lorenzo García, en nombre y representación de la Asociación 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Familiares de Enfermos de Alzheimer y otras Demencias de La Palma, con domicilio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social en Avenida Eusebio Barreto número 59, Urbanización 29 de Octubre, Local 4, CP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38760,</w:t>
      </w:r>
      <w:r>
        <w:rPr>
          <w:rFonts w:ascii="Calibri" w:hAnsi="Calibri"/>
          <w:spacing w:val="8"/>
          <w:sz w:val="24"/>
        </w:rPr>
        <w:t> </w:t>
      </w:r>
      <w:r>
        <w:rPr>
          <w:rFonts w:ascii="Calibri" w:hAnsi="Calibri"/>
          <w:sz w:val="24"/>
        </w:rPr>
        <w:t>figura</w:t>
      </w:r>
      <w:r>
        <w:rPr>
          <w:rFonts w:ascii="Calibri" w:hAnsi="Calibri"/>
          <w:spacing w:val="9"/>
          <w:sz w:val="24"/>
        </w:rPr>
        <w:t> </w:t>
      </w:r>
      <w:r>
        <w:rPr>
          <w:rFonts w:ascii="Calibri" w:hAnsi="Calibri"/>
          <w:sz w:val="24"/>
        </w:rPr>
        <w:t>inscrita</w:t>
      </w:r>
      <w:r>
        <w:rPr>
          <w:rFonts w:ascii="Calibri" w:hAnsi="Calibri"/>
          <w:spacing w:val="7"/>
          <w:sz w:val="24"/>
        </w:rPr>
        <w:t> </w:t>
      </w:r>
      <w:r>
        <w:rPr>
          <w:rFonts w:ascii="Calibri" w:hAnsi="Calibri"/>
          <w:sz w:val="24"/>
        </w:rPr>
        <w:t>en</w:t>
      </w:r>
      <w:r>
        <w:rPr>
          <w:rFonts w:ascii="Calibri" w:hAnsi="Calibri"/>
          <w:spacing w:val="7"/>
          <w:sz w:val="24"/>
        </w:rPr>
        <w:t> </w:t>
      </w:r>
      <w:r>
        <w:rPr>
          <w:rFonts w:ascii="Calibri" w:hAnsi="Calibri"/>
          <w:sz w:val="24"/>
        </w:rPr>
        <w:t>el</w:t>
      </w:r>
      <w:r>
        <w:rPr>
          <w:rFonts w:ascii="Calibri" w:hAnsi="Calibri"/>
          <w:spacing w:val="10"/>
          <w:sz w:val="24"/>
        </w:rPr>
        <w:t> </w:t>
      </w:r>
      <w:r>
        <w:rPr>
          <w:rFonts w:ascii="Calibri" w:hAnsi="Calibri"/>
          <w:sz w:val="24"/>
        </w:rPr>
        <w:t>Registro</w:t>
      </w:r>
      <w:r>
        <w:rPr>
          <w:rFonts w:ascii="Calibri" w:hAnsi="Calibri"/>
          <w:spacing w:val="7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7"/>
          <w:sz w:val="24"/>
        </w:rPr>
        <w:t> </w:t>
      </w:r>
      <w:r>
        <w:rPr>
          <w:rFonts w:ascii="Calibri" w:hAnsi="Calibri"/>
          <w:sz w:val="24"/>
        </w:rPr>
        <w:t>Asociaciones</w:t>
      </w:r>
      <w:r>
        <w:rPr>
          <w:rFonts w:ascii="Calibri" w:hAnsi="Calibri"/>
          <w:spacing w:val="8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0"/>
          <w:sz w:val="24"/>
        </w:rPr>
        <w:t> </w:t>
      </w:r>
      <w:r>
        <w:rPr>
          <w:rFonts w:ascii="Calibri" w:hAnsi="Calibri"/>
          <w:sz w:val="24"/>
        </w:rPr>
        <w:t>Canarias</w:t>
      </w:r>
      <w:r>
        <w:rPr>
          <w:rFonts w:ascii="Calibri" w:hAnsi="Calibri"/>
          <w:spacing w:val="9"/>
          <w:sz w:val="24"/>
        </w:rPr>
        <w:t> </w:t>
      </w:r>
      <w:r>
        <w:rPr>
          <w:rFonts w:ascii="Calibri" w:hAnsi="Calibri"/>
          <w:sz w:val="24"/>
        </w:rPr>
        <w:t>bajo</w:t>
      </w:r>
      <w:r>
        <w:rPr>
          <w:rFonts w:ascii="Calibri" w:hAnsi="Calibri"/>
          <w:spacing w:val="10"/>
          <w:sz w:val="24"/>
        </w:rPr>
        <w:t> </w:t>
      </w:r>
      <w:r>
        <w:rPr>
          <w:rFonts w:ascii="Calibri" w:hAnsi="Calibri"/>
          <w:sz w:val="24"/>
        </w:rPr>
        <w:t>el</w:t>
      </w:r>
      <w:r>
        <w:rPr>
          <w:rFonts w:ascii="Calibri" w:hAnsi="Calibri"/>
          <w:spacing w:val="6"/>
          <w:sz w:val="24"/>
        </w:rPr>
        <w:t> </w:t>
      </w:r>
      <w:r>
        <w:rPr>
          <w:rFonts w:ascii="Calibri" w:hAnsi="Calibri"/>
          <w:sz w:val="24"/>
        </w:rPr>
        <w:t>número</w:t>
      </w:r>
      <w:r>
        <w:rPr>
          <w:rFonts w:ascii="Calibri" w:hAnsi="Calibri"/>
          <w:spacing w:val="7"/>
          <w:sz w:val="24"/>
        </w:rPr>
        <w:t> </w:t>
      </w:r>
      <w:r>
        <w:rPr>
          <w:rFonts w:ascii="Calibri" w:hAnsi="Calibri"/>
          <w:sz w:val="24"/>
        </w:rPr>
        <w:t>4.461</w:t>
      </w:r>
      <w:r>
        <w:rPr>
          <w:rFonts w:ascii="Calibri" w:hAnsi="Calibri"/>
          <w:spacing w:val="-52"/>
          <w:sz w:val="24"/>
        </w:rPr>
        <w:t> </w:t>
      </w:r>
      <w:r>
        <w:rPr>
          <w:rFonts w:ascii="Calibri" w:hAnsi="Calibri"/>
          <w:sz w:val="24"/>
        </w:rPr>
        <w:t>y con C.I.F. número G-38559134; interviene en su condición de presidente, cargo para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el que fue nombrado en virtud de acuerdo de Asamblea General de Asociados en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sesión celebrada el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día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22/10/2020.</w:t>
      </w:r>
    </w:p>
    <w:p>
      <w:pPr>
        <w:spacing w:after="0" w:line="276" w:lineRule="auto"/>
        <w:jc w:val="both"/>
        <w:rPr>
          <w:rFonts w:ascii="Calibri" w:hAnsi="Calibri"/>
          <w:sz w:val="24"/>
        </w:rPr>
        <w:sectPr>
          <w:headerReference w:type="default" r:id="rId5"/>
          <w:type w:val="continuous"/>
          <w:pgSz w:w="11900" w:h="16850"/>
          <w:pgMar w:header="735" w:top="1940" w:bottom="280" w:left="280" w:right="460"/>
          <w:pgNumType w:start="1"/>
        </w:sectPr>
      </w:pPr>
    </w:p>
    <w:p>
      <w:pPr>
        <w:pStyle w:val="BodyText"/>
        <w:spacing w:before="10"/>
        <w:rPr>
          <w:rFonts w:ascii="Calibri"/>
          <w:sz w:val="24"/>
        </w:rPr>
      </w:pPr>
    </w:p>
    <w:p>
      <w:pPr>
        <w:spacing w:line="276" w:lineRule="auto" w:before="52"/>
        <w:ind w:left="1422" w:right="1235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En adelante la Asociación de Familiares de Enfermos de Alzheimer y otras Demencias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 La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Palma,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será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denominada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como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el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“</w:t>
      </w:r>
      <w:r>
        <w:rPr>
          <w:rFonts w:ascii="Calibri" w:hAnsi="Calibri"/>
          <w:b/>
          <w:sz w:val="24"/>
        </w:rPr>
        <w:t>Beneficiario</w:t>
      </w:r>
      <w:r>
        <w:rPr>
          <w:rFonts w:ascii="Calibri" w:hAnsi="Calibri"/>
          <w:sz w:val="24"/>
        </w:rPr>
        <w:t>”.</w:t>
      </w:r>
    </w:p>
    <w:p>
      <w:pPr>
        <w:pStyle w:val="BodyText"/>
        <w:spacing w:before="8"/>
        <w:rPr>
          <w:rFonts w:ascii="Calibri"/>
          <w:sz w:val="19"/>
        </w:rPr>
      </w:pPr>
    </w:p>
    <w:p>
      <w:pPr>
        <w:spacing w:before="0"/>
        <w:ind w:left="1422" w:right="0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En</w:t>
      </w:r>
      <w:r>
        <w:rPr>
          <w:rFonts w:ascii="Calibri" w:hAnsi="Calibri"/>
          <w:spacing w:val="25"/>
          <w:sz w:val="24"/>
        </w:rPr>
        <w:t> </w:t>
      </w:r>
      <w:r>
        <w:rPr>
          <w:rFonts w:ascii="Calibri" w:hAnsi="Calibri"/>
          <w:sz w:val="24"/>
        </w:rPr>
        <w:t>adelante,</w:t>
      </w:r>
      <w:r>
        <w:rPr>
          <w:rFonts w:ascii="Calibri" w:hAnsi="Calibri"/>
          <w:spacing w:val="24"/>
          <w:sz w:val="24"/>
        </w:rPr>
        <w:t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22"/>
          <w:sz w:val="24"/>
        </w:rPr>
        <w:t> </w:t>
      </w:r>
      <w:r>
        <w:rPr>
          <w:rFonts w:ascii="Calibri" w:hAnsi="Calibri"/>
          <w:sz w:val="24"/>
        </w:rPr>
        <w:t>Fundación</w:t>
      </w:r>
      <w:r>
        <w:rPr>
          <w:rFonts w:ascii="Calibri" w:hAnsi="Calibri"/>
          <w:spacing w:val="25"/>
          <w:sz w:val="24"/>
        </w:rPr>
        <w:t> </w:t>
      </w:r>
      <w:r>
        <w:rPr>
          <w:rFonts w:ascii="Calibri" w:hAnsi="Calibri"/>
          <w:sz w:val="24"/>
        </w:rPr>
        <w:t>y</w:t>
      </w:r>
      <w:r>
        <w:rPr>
          <w:rFonts w:ascii="Calibri" w:hAnsi="Calibri"/>
          <w:spacing w:val="22"/>
          <w:sz w:val="24"/>
        </w:rPr>
        <w:t> </w:t>
      </w:r>
      <w:r>
        <w:rPr>
          <w:rFonts w:ascii="Calibri" w:hAnsi="Calibri"/>
          <w:sz w:val="24"/>
        </w:rPr>
        <w:t>el</w:t>
      </w:r>
      <w:r>
        <w:rPr>
          <w:rFonts w:ascii="Calibri" w:hAnsi="Calibri"/>
          <w:spacing w:val="24"/>
          <w:sz w:val="24"/>
        </w:rPr>
        <w:t> </w:t>
      </w:r>
      <w:r>
        <w:rPr>
          <w:rFonts w:ascii="Calibri" w:hAnsi="Calibri"/>
          <w:sz w:val="24"/>
        </w:rPr>
        <w:t>Beneficiario</w:t>
      </w:r>
      <w:r>
        <w:rPr>
          <w:rFonts w:ascii="Calibri" w:hAnsi="Calibri"/>
          <w:spacing w:val="25"/>
          <w:sz w:val="24"/>
        </w:rPr>
        <w:t> </w:t>
      </w:r>
      <w:r>
        <w:rPr>
          <w:rFonts w:ascii="Calibri" w:hAnsi="Calibri"/>
          <w:sz w:val="24"/>
        </w:rPr>
        <w:t>serán</w:t>
      </w:r>
      <w:r>
        <w:rPr>
          <w:rFonts w:ascii="Calibri" w:hAnsi="Calibri"/>
          <w:spacing w:val="25"/>
          <w:sz w:val="24"/>
        </w:rPr>
        <w:t> </w:t>
      </w:r>
      <w:r>
        <w:rPr>
          <w:rFonts w:ascii="Calibri" w:hAnsi="Calibri"/>
          <w:sz w:val="24"/>
        </w:rPr>
        <w:t>denominadas</w:t>
      </w:r>
      <w:r>
        <w:rPr>
          <w:rFonts w:ascii="Calibri" w:hAnsi="Calibri"/>
          <w:spacing w:val="23"/>
          <w:sz w:val="24"/>
        </w:rPr>
        <w:t> </w:t>
      </w:r>
      <w:r>
        <w:rPr>
          <w:rFonts w:ascii="Calibri" w:hAnsi="Calibri"/>
          <w:sz w:val="24"/>
        </w:rPr>
        <w:t>conjuntamente</w:t>
      </w:r>
      <w:r>
        <w:rPr>
          <w:rFonts w:ascii="Calibri" w:hAnsi="Calibri"/>
          <w:spacing w:val="24"/>
          <w:sz w:val="24"/>
        </w:rPr>
        <w:t> </w:t>
      </w:r>
      <w:r>
        <w:rPr>
          <w:rFonts w:ascii="Calibri" w:hAnsi="Calibri"/>
          <w:sz w:val="24"/>
        </w:rPr>
        <w:t>como</w:t>
      </w:r>
    </w:p>
    <w:p>
      <w:pPr>
        <w:spacing w:before="43"/>
        <w:ind w:left="1422" w:right="0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las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“</w:t>
      </w:r>
      <w:r>
        <w:rPr>
          <w:rFonts w:ascii="Calibri" w:hAnsi="Calibri"/>
          <w:b/>
          <w:sz w:val="24"/>
        </w:rPr>
        <w:t>Partes</w:t>
      </w:r>
      <w:r>
        <w:rPr>
          <w:rFonts w:ascii="Calibri" w:hAnsi="Calibri"/>
          <w:sz w:val="24"/>
        </w:rPr>
        <w:t>”.</w:t>
      </w:r>
    </w:p>
    <w:p>
      <w:pPr>
        <w:pStyle w:val="BodyText"/>
        <w:spacing w:before="5"/>
        <w:rPr>
          <w:rFonts w:ascii="Calibri"/>
          <w:sz w:val="23"/>
        </w:rPr>
      </w:pPr>
    </w:p>
    <w:p>
      <w:pPr>
        <w:spacing w:line="276" w:lineRule="auto" w:before="0"/>
        <w:ind w:left="1422" w:right="1233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Las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Partes,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conforme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respectivamente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intervienen,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reconocen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recíprocamente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capacidad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legal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para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otorgar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y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obligarse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por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presente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acuerdo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manifestando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expresamente que sus facultades no han sido revocadas, modificadas ni suspendidas, y</w:t>
      </w:r>
      <w:r>
        <w:rPr>
          <w:rFonts w:ascii="Calibri" w:hAnsi="Calibri"/>
          <w:spacing w:val="-52"/>
          <w:sz w:val="24"/>
        </w:rPr>
        <w:t> </w:t>
      </w:r>
      <w:r>
        <w:rPr>
          <w:rFonts w:ascii="Calibri" w:hAnsi="Calibri"/>
          <w:sz w:val="24"/>
        </w:rPr>
        <w:t>a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tal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efecto,</w:t>
      </w:r>
    </w:p>
    <w:p>
      <w:pPr>
        <w:pStyle w:val="BodyText"/>
        <w:spacing w:before="7"/>
        <w:rPr>
          <w:rFonts w:ascii="Calibri"/>
          <w:sz w:val="19"/>
        </w:rPr>
      </w:pPr>
    </w:p>
    <w:p>
      <w:pPr>
        <w:pStyle w:val="Heading2"/>
        <w:spacing w:before="1"/>
        <w:ind w:left="207" w:right="21"/>
        <w:jc w:val="center"/>
        <w:rPr>
          <w:u w:val="none"/>
        </w:rPr>
      </w:pPr>
      <w:r>
        <w:rPr>
          <w:u w:val="none"/>
        </w:rPr>
        <w:t>EXPONEN</w:t>
      </w:r>
    </w:p>
    <w:p>
      <w:pPr>
        <w:pStyle w:val="BodyText"/>
        <w:spacing w:before="4"/>
        <w:rPr>
          <w:rFonts w:ascii="Calibri"/>
          <w:b/>
          <w:sz w:val="23"/>
        </w:rPr>
      </w:pPr>
    </w:p>
    <w:p>
      <w:pPr>
        <w:pStyle w:val="ListParagraph"/>
        <w:numPr>
          <w:ilvl w:val="0"/>
          <w:numId w:val="1"/>
        </w:numPr>
        <w:tabs>
          <w:tab w:pos="1876" w:val="left" w:leader="none"/>
        </w:tabs>
        <w:spacing w:line="276" w:lineRule="auto" w:before="0" w:after="0"/>
        <w:ind w:left="1875" w:right="1235" w:hanging="454"/>
        <w:jc w:val="both"/>
        <w:rPr>
          <w:sz w:val="24"/>
        </w:rPr>
      </w:pPr>
      <w:r>
        <w:rPr>
          <w:sz w:val="24"/>
        </w:rPr>
        <w:t>Que la Fundación es una entidad, sin ánimo de lucro que tiene por fin fundacional</w:t>
      </w:r>
      <w:r>
        <w:rPr>
          <w:spacing w:val="1"/>
          <w:sz w:val="24"/>
        </w:rPr>
        <w:t> </w:t>
      </w:r>
      <w:r>
        <w:rPr>
          <w:sz w:val="24"/>
        </w:rPr>
        <w:t>la persecución de fines de interés general de carácter cultural, así como otros de</w:t>
      </w:r>
      <w:r>
        <w:rPr>
          <w:spacing w:val="1"/>
          <w:sz w:val="24"/>
        </w:rPr>
        <w:t> </w:t>
      </w:r>
      <w:r>
        <w:rPr>
          <w:sz w:val="24"/>
        </w:rPr>
        <w:t>carácter social, medioambiental, científico, educativo, deportivo y de fomento de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investigación.</w:t>
      </w:r>
    </w:p>
    <w:p>
      <w:pPr>
        <w:pStyle w:val="BodyText"/>
        <w:spacing w:before="7"/>
        <w:rPr>
          <w:rFonts w:ascii="Calibri"/>
          <w:sz w:val="19"/>
        </w:rPr>
      </w:pPr>
    </w:p>
    <w:p>
      <w:pPr>
        <w:spacing w:line="276" w:lineRule="auto" w:before="0"/>
        <w:ind w:left="1875" w:right="1233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En particular la Fundación tiene por uno de sus fines fundacionales los que se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describen en el artículo 6, apartados 1 y 2 de sus Estatutos Sociales y que son los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siguientes:</w:t>
      </w:r>
    </w:p>
    <w:p>
      <w:pPr>
        <w:pStyle w:val="BodyText"/>
        <w:spacing w:before="8"/>
        <w:rPr>
          <w:rFonts w:ascii="Calibri"/>
          <w:sz w:val="19"/>
        </w:rPr>
      </w:pPr>
    </w:p>
    <w:p>
      <w:pPr>
        <w:spacing w:line="278" w:lineRule="auto" w:before="0"/>
        <w:ind w:left="1849" w:right="1261" w:firstLine="0"/>
        <w:jc w:val="both"/>
        <w:rPr>
          <w:rFonts w:ascii="Calibri" w:hAnsi="Calibri"/>
          <w:i/>
          <w:sz w:val="24"/>
        </w:rPr>
      </w:pPr>
      <w:r>
        <w:rPr>
          <w:rFonts w:ascii="Calibri" w:hAnsi="Calibri"/>
          <w:i/>
          <w:sz w:val="24"/>
        </w:rPr>
        <w:t>“1. La Fundación es expresión de la vocación de responsabilidad social corporativa</w:t>
      </w:r>
      <w:r>
        <w:rPr>
          <w:rFonts w:ascii="Calibri" w:hAnsi="Calibri"/>
          <w:i/>
          <w:spacing w:val="1"/>
          <w:sz w:val="24"/>
        </w:rPr>
        <w:t> </w:t>
      </w:r>
      <w:r>
        <w:rPr>
          <w:rFonts w:ascii="Calibri" w:hAnsi="Calibri"/>
          <w:i/>
          <w:sz w:val="24"/>
        </w:rPr>
        <w:t>del grupo</w:t>
      </w:r>
      <w:r>
        <w:rPr>
          <w:rFonts w:ascii="Calibri" w:hAnsi="Calibri"/>
          <w:i/>
          <w:spacing w:val="-1"/>
          <w:sz w:val="24"/>
        </w:rPr>
        <w:t> </w:t>
      </w:r>
      <w:r>
        <w:rPr>
          <w:rFonts w:ascii="Calibri" w:hAnsi="Calibri"/>
          <w:i/>
          <w:sz w:val="24"/>
        </w:rPr>
        <w:t>de</w:t>
      </w:r>
      <w:r>
        <w:rPr>
          <w:rFonts w:ascii="Calibri" w:hAnsi="Calibri"/>
          <w:i/>
          <w:spacing w:val="1"/>
          <w:sz w:val="24"/>
        </w:rPr>
        <w:t> </w:t>
      </w:r>
      <w:r>
        <w:rPr>
          <w:rFonts w:ascii="Calibri" w:hAnsi="Calibri"/>
          <w:i/>
          <w:sz w:val="24"/>
        </w:rPr>
        <w:t>empresas del</w:t>
      </w:r>
      <w:r>
        <w:rPr>
          <w:rFonts w:ascii="Calibri" w:hAnsi="Calibri"/>
          <w:i/>
          <w:spacing w:val="1"/>
          <w:sz w:val="24"/>
        </w:rPr>
        <w:t> </w:t>
      </w:r>
      <w:r>
        <w:rPr>
          <w:rFonts w:ascii="Calibri" w:hAnsi="Calibri"/>
          <w:i/>
          <w:sz w:val="24"/>
        </w:rPr>
        <w:t>Socio</w:t>
      </w:r>
      <w:r>
        <w:rPr>
          <w:rFonts w:ascii="Calibri" w:hAnsi="Calibri"/>
          <w:i/>
          <w:spacing w:val="-1"/>
          <w:sz w:val="24"/>
        </w:rPr>
        <w:t> </w:t>
      </w:r>
      <w:r>
        <w:rPr>
          <w:rFonts w:ascii="Calibri" w:hAnsi="Calibri"/>
          <w:i/>
          <w:sz w:val="24"/>
        </w:rPr>
        <w:t>Fundador.</w:t>
      </w:r>
    </w:p>
    <w:p>
      <w:pPr>
        <w:pStyle w:val="ListParagraph"/>
        <w:numPr>
          <w:ilvl w:val="1"/>
          <w:numId w:val="1"/>
        </w:numPr>
        <w:tabs>
          <w:tab w:pos="2102" w:val="left" w:leader="none"/>
        </w:tabs>
        <w:spacing w:line="276" w:lineRule="auto" w:before="0" w:after="0"/>
        <w:ind w:left="1849" w:right="1259" w:firstLine="0"/>
        <w:jc w:val="both"/>
        <w:rPr>
          <w:i/>
          <w:sz w:val="24"/>
        </w:rPr>
      </w:pPr>
      <w:r>
        <w:rPr>
          <w:i/>
          <w:sz w:val="24"/>
        </w:rPr>
        <w:t>Con ese propósito, la Fundación perseguirá fines de interés general de carácter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cultural, así como otros de carácter social, medioambiental, científico, educativo,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deportivo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fomento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la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investigación.</w:t>
      </w:r>
    </w:p>
    <w:p>
      <w:pPr>
        <w:spacing w:line="293" w:lineRule="exact" w:before="0"/>
        <w:ind w:left="1849" w:right="0" w:firstLine="0"/>
        <w:jc w:val="both"/>
        <w:rPr>
          <w:rFonts w:ascii="Calibri" w:hAnsi="Calibri"/>
          <w:i/>
          <w:sz w:val="24"/>
        </w:rPr>
      </w:pPr>
      <w:r>
        <w:rPr>
          <w:rFonts w:ascii="Calibri" w:hAnsi="Calibri"/>
          <w:i/>
          <w:spacing w:val="-1"/>
          <w:sz w:val="24"/>
        </w:rPr>
        <w:t>Este</w:t>
      </w:r>
      <w:r>
        <w:rPr>
          <w:rFonts w:ascii="Calibri" w:hAnsi="Calibri"/>
          <w:i/>
          <w:spacing w:val="-12"/>
          <w:sz w:val="24"/>
        </w:rPr>
        <w:t> </w:t>
      </w:r>
      <w:r>
        <w:rPr>
          <w:rFonts w:ascii="Calibri" w:hAnsi="Calibri"/>
          <w:i/>
          <w:spacing w:val="-1"/>
          <w:sz w:val="24"/>
        </w:rPr>
        <w:t>objetivo</w:t>
      </w:r>
      <w:r>
        <w:rPr>
          <w:rFonts w:ascii="Calibri" w:hAnsi="Calibri"/>
          <w:i/>
          <w:spacing w:val="-12"/>
          <w:sz w:val="24"/>
        </w:rPr>
        <w:t> </w:t>
      </w:r>
      <w:r>
        <w:rPr>
          <w:rFonts w:ascii="Calibri" w:hAnsi="Calibri"/>
          <w:i/>
          <w:spacing w:val="-1"/>
          <w:sz w:val="24"/>
        </w:rPr>
        <w:t>básico</w:t>
      </w:r>
      <w:r>
        <w:rPr>
          <w:rFonts w:ascii="Calibri" w:hAnsi="Calibri"/>
          <w:i/>
          <w:spacing w:val="-12"/>
          <w:sz w:val="24"/>
        </w:rPr>
        <w:t> </w:t>
      </w:r>
      <w:r>
        <w:rPr>
          <w:rFonts w:ascii="Calibri" w:hAnsi="Calibri"/>
          <w:i/>
          <w:spacing w:val="-1"/>
          <w:sz w:val="24"/>
        </w:rPr>
        <w:t>se</w:t>
      </w:r>
      <w:r>
        <w:rPr>
          <w:rFonts w:ascii="Calibri" w:hAnsi="Calibri"/>
          <w:i/>
          <w:spacing w:val="-12"/>
          <w:sz w:val="24"/>
        </w:rPr>
        <w:t> </w:t>
      </w:r>
      <w:r>
        <w:rPr>
          <w:rFonts w:ascii="Calibri" w:hAnsi="Calibri"/>
          <w:i/>
          <w:spacing w:val="-1"/>
          <w:sz w:val="24"/>
        </w:rPr>
        <w:t>materializa,</w:t>
      </w:r>
      <w:r>
        <w:rPr>
          <w:rFonts w:ascii="Calibri" w:hAnsi="Calibri"/>
          <w:i/>
          <w:spacing w:val="-11"/>
          <w:sz w:val="24"/>
        </w:rPr>
        <w:t> </w:t>
      </w:r>
      <w:r>
        <w:rPr>
          <w:rFonts w:ascii="Calibri" w:hAnsi="Calibri"/>
          <w:i/>
          <w:spacing w:val="-1"/>
          <w:sz w:val="24"/>
        </w:rPr>
        <w:t>en</w:t>
      </w:r>
      <w:r>
        <w:rPr>
          <w:rFonts w:ascii="Calibri" w:hAnsi="Calibri"/>
          <w:i/>
          <w:spacing w:val="-12"/>
          <w:sz w:val="24"/>
        </w:rPr>
        <w:t> </w:t>
      </w:r>
      <w:r>
        <w:rPr>
          <w:rFonts w:ascii="Calibri" w:hAnsi="Calibri"/>
          <w:i/>
          <w:spacing w:val="-1"/>
          <w:sz w:val="24"/>
        </w:rPr>
        <w:t>la</w:t>
      </w:r>
      <w:r>
        <w:rPr>
          <w:rFonts w:ascii="Calibri" w:hAnsi="Calibri"/>
          <w:i/>
          <w:spacing w:val="-12"/>
          <w:sz w:val="24"/>
        </w:rPr>
        <w:t> </w:t>
      </w:r>
      <w:r>
        <w:rPr>
          <w:rFonts w:ascii="Calibri" w:hAnsi="Calibri"/>
          <w:i/>
          <w:spacing w:val="-1"/>
          <w:sz w:val="24"/>
        </w:rPr>
        <w:t>consecución</w:t>
      </w:r>
      <w:r>
        <w:rPr>
          <w:rFonts w:ascii="Calibri" w:hAnsi="Calibri"/>
          <w:i/>
          <w:spacing w:val="-13"/>
          <w:sz w:val="24"/>
        </w:rPr>
        <w:t> </w:t>
      </w:r>
      <w:r>
        <w:rPr>
          <w:rFonts w:ascii="Calibri" w:hAnsi="Calibri"/>
          <w:i/>
          <w:sz w:val="24"/>
        </w:rPr>
        <w:t>de</w:t>
      </w:r>
      <w:r>
        <w:rPr>
          <w:rFonts w:ascii="Calibri" w:hAnsi="Calibri"/>
          <w:i/>
          <w:spacing w:val="-11"/>
          <w:sz w:val="24"/>
        </w:rPr>
        <w:t> </w:t>
      </w:r>
      <w:r>
        <w:rPr>
          <w:rFonts w:ascii="Calibri" w:hAnsi="Calibri"/>
          <w:i/>
          <w:sz w:val="24"/>
        </w:rPr>
        <w:t>los</w:t>
      </w:r>
      <w:r>
        <w:rPr>
          <w:rFonts w:ascii="Calibri" w:hAnsi="Calibri"/>
          <w:i/>
          <w:spacing w:val="-11"/>
          <w:sz w:val="24"/>
        </w:rPr>
        <w:t> </w:t>
      </w:r>
      <w:r>
        <w:rPr>
          <w:rFonts w:ascii="Calibri" w:hAnsi="Calibri"/>
          <w:i/>
          <w:sz w:val="24"/>
        </w:rPr>
        <w:t>siguientes</w:t>
      </w:r>
      <w:r>
        <w:rPr>
          <w:rFonts w:ascii="Calibri" w:hAnsi="Calibri"/>
          <w:i/>
          <w:spacing w:val="-12"/>
          <w:sz w:val="24"/>
        </w:rPr>
        <w:t> </w:t>
      </w:r>
      <w:r>
        <w:rPr>
          <w:rFonts w:ascii="Calibri" w:hAnsi="Calibri"/>
          <w:i/>
          <w:sz w:val="24"/>
        </w:rPr>
        <w:t>fines:</w:t>
      </w:r>
    </w:p>
    <w:p>
      <w:pPr>
        <w:pStyle w:val="ListParagraph"/>
        <w:numPr>
          <w:ilvl w:val="2"/>
          <w:numId w:val="1"/>
        </w:numPr>
        <w:tabs>
          <w:tab w:pos="2231" w:val="left" w:leader="none"/>
        </w:tabs>
        <w:spacing w:line="240" w:lineRule="auto" w:before="38" w:after="0"/>
        <w:ind w:left="2230" w:right="0" w:hanging="243"/>
        <w:jc w:val="both"/>
        <w:rPr>
          <w:i/>
          <w:sz w:val="24"/>
        </w:rPr>
      </w:pPr>
      <w:r>
        <w:rPr>
          <w:i/>
          <w:spacing w:val="-1"/>
          <w:sz w:val="24"/>
        </w:rPr>
        <w:t>Fines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carácter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social:</w:t>
      </w:r>
    </w:p>
    <w:p>
      <w:pPr>
        <w:pStyle w:val="ListParagraph"/>
        <w:numPr>
          <w:ilvl w:val="3"/>
          <w:numId w:val="1"/>
        </w:numPr>
        <w:tabs>
          <w:tab w:pos="2726" w:val="left" w:leader="none"/>
        </w:tabs>
        <w:spacing w:line="276" w:lineRule="auto" w:before="45" w:after="0"/>
        <w:ind w:left="2415" w:right="1259" w:firstLine="0"/>
        <w:jc w:val="both"/>
        <w:rPr>
          <w:i/>
          <w:sz w:val="24"/>
        </w:rPr>
      </w:pPr>
      <w:r>
        <w:rPr>
          <w:i/>
          <w:sz w:val="24"/>
        </w:rPr>
        <w:t>Articular y encauzar los múltiples esfuerzos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de la acción social de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las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empresas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del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grupo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del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Socio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Fundador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tratar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convertirse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en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la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expresión</w:t>
      </w:r>
      <w:r>
        <w:rPr>
          <w:i/>
          <w:spacing w:val="-52"/>
          <w:sz w:val="24"/>
        </w:rPr>
        <w:t> </w:t>
      </w:r>
      <w:r>
        <w:rPr>
          <w:i/>
          <w:sz w:val="24"/>
        </w:rPr>
        <w:t>del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firme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voluntario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compromiso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éstas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con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la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sociedad.</w:t>
      </w:r>
    </w:p>
    <w:p>
      <w:pPr>
        <w:pStyle w:val="ListParagraph"/>
        <w:numPr>
          <w:ilvl w:val="3"/>
          <w:numId w:val="1"/>
        </w:numPr>
        <w:tabs>
          <w:tab w:pos="2730" w:val="left" w:leader="none"/>
        </w:tabs>
        <w:spacing w:line="276" w:lineRule="auto" w:before="1" w:after="0"/>
        <w:ind w:left="2415" w:right="1261" w:firstLine="0"/>
        <w:jc w:val="both"/>
        <w:rPr>
          <w:i/>
          <w:sz w:val="24"/>
        </w:rPr>
      </w:pPr>
      <w:r>
        <w:rPr>
          <w:i/>
          <w:sz w:val="24"/>
        </w:rPr>
        <w:t>Contribuir a la mejora de las condiciones de vida de los colectivos sociales</w:t>
      </w:r>
      <w:r>
        <w:rPr>
          <w:i/>
          <w:spacing w:val="-52"/>
          <w:sz w:val="24"/>
        </w:rPr>
        <w:t> </w:t>
      </w:r>
      <w:r>
        <w:rPr>
          <w:i/>
          <w:sz w:val="24"/>
        </w:rPr>
        <w:t>más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desprotegidos.</w:t>
      </w:r>
    </w:p>
    <w:p>
      <w:pPr>
        <w:pStyle w:val="ListParagraph"/>
        <w:numPr>
          <w:ilvl w:val="3"/>
          <w:numId w:val="1"/>
        </w:numPr>
        <w:tabs>
          <w:tab w:pos="2793" w:val="left" w:leader="none"/>
        </w:tabs>
        <w:spacing w:line="276" w:lineRule="auto" w:before="0" w:after="0"/>
        <w:ind w:left="2415" w:right="1259" w:firstLine="0"/>
        <w:jc w:val="both"/>
        <w:rPr>
          <w:i/>
          <w:sz w:val="24"/>
        </w:rPr>
      </w:pPr>
      <w:r>
        <w:rPr>
          <w:i/>
          <w:sz w:val="24"/>
        </w:rPr>
        <w:t>Promover la participación de empleados de las sociedades del grupo del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Socio</w:t>
      </w:r>
      <w:r>
        <w:rPr>
          <w:i/>
          <w:spacing w:val="-9"/>
          <w:sz w:val="24"/>
        </w:rPr>
        <w:t> </w:t>
      </w:r>
      <w:r>
        <w:rPr>
          <w:i/>
          <w:sz w:val="24"/>
        </w:rPr>
        <w:t>Fundador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en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las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actividades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voluntariado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en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la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sociedad.</w:t>
      </w:r>
    </w:p>
    <w:p>
      <w:pPr>
        <w:pStyle w:val="ListParagraph"/>
        <w:numPr>
          <w:ilvl w:val="3"/>
          <w:numId w:val="1"/>
        </w:numPr>
        <w:tabs>
          <w:tab w:pos="2824" w:val="left" w:leader="none"/>
        </w:tabs>
        <w:spacing w:line="276" w:lineRule="auto" w:before="1" w:after="0"/>
        <w:ind w:left="2415" w:right="1259" w:firstLine="0"/>
        <w:jc w:val="both"/>
        <w:rPr>
          <w:i/>
          <w:sz w:val="24"/>
        </w:rPr>
      </w:pPr>
      <w:r>
        <w:rPr>
          <w:i/>
          <w:sz w:val="24"/>
        </w:rPr>
        <w:t>Fomentar la investigación y mejora de las condiciones laborales y de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seguridad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en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el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trabajo.</w:t>
      </w:r>
    </w:p>
    <w:p>
      <w:pPr>
        <w:pStyle w:val="ListParagraph"/>
        <w:numPr>
          <w:ilvl w:val="3"/>
          <w:numId w:val="1"/>
        </w:numPr>
        <w:tabs>
          <w:tab w:pos="2752" w:val="left" w:leader="none"/>
        </w:tabs>
        <w:spacing w:line="276" w:lineRule="auto" w:before="0" w:after="0"/>
        <w:ind w:left="2415" w:right="1262" w:firstLine="0"/>
        <w:jc w:val="both"/>
        <w:rPr>
          <w:i/>
          <w:sz w:val="24"/>
        </w:rPr>
      </w:pPr>
      <w:r>
        <w:rPr>
          <w:i/>
          <w:sz w:val="24"/>
        </w:rPr>
        <w:t>Fomentar actividades de desarrollo de la iniciativa emprendedora en el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ámbito</w:t>
      </w:r>
      <w:r>
        <w:rPr>
          <w:i/>
          <w:spacing w:val="13"/>
          <w:sz w:val="24"/>
        </w:rPr>
        <w:t> </w:t>
      </w:r>
      <w:r>
        <w:rPr>
          <w:i/>
          <w:sz w:val="24"/>
        </w:rPr>
        <w:t>empresarial</w:t>
      </w:r>
      <w:r>
        <w:rPr>
          <w:i/>
          <w:spacing w:val="14"/>
          <w:sz w:val="24"/>
        </w:rPr>
        <w:t> </w:t>
      </w:r>
      <w:r>
        <w:rPr>
          <w:i/>
          <w:sz w:val="24"/>
        </w:rPr>
        <w:t>en</w:t>
      </w:r>
      <w:r>
        <w:rPr>
          <w:i/>
          <w:spacing w:val="13"/>
          <w:sz w:val="24"/>
        </w:rPr>
        <w:t> </w:t>
      </w:r>
      <w:r>
        <w:rPr>
          <w:i/>
          <w:sz w:val="24"/>
        </w:rPr>
        <w:t>colaboración</w:t>
      </w:r>
      <w:r>
        <w:rPr>
          <w:i/>
          <w:spacing w:val="13"/>
          <w:sz w:val="24"/>
        </w:rPr>
        <w:t> </w:t>
      </w:r>
      <w:r>
        <w:rPr>
          <w:i/>
          <w:sz w:val="24"/>
        </w:rPr>
        <w:t>con</w:t>
      </w:r>
      <w:r>
        <w:rPr>
          <w:i/>
          <w:spacing w:val="13"/>
          <w:sz w:val="24"/>
        </w:rPr>
        <w:t> </w:t>
      </w:r>
      <w:r>
        <w:rPr>
          <w:i/>
          <w:sz w:val="24"/>
        </w:rPr>
        <w:t>las</w:t>
      </w:r>
      <w:r>
        <w:rPr>
          <w:i/>
          <w:spacing w:val="14"/>
          <w:sz w:val="24"/>
        </w:rPr>
        <w:t> </w:t>
      </w:r>
      <w:r>
        <w:rPr>
          <w:i/>
          <w:sz w:val="24"/>
        </w:rPr>
        <w:t>diferentes</w:t>
      </w:r>
      <w:r>
        <w:rPr>
          <w:i/>
          <w:spacing w:val="14"/>
          <w:sz w:val="24"/>
        </w:rPr>
        <w:t> </w:t>
      </w:r>
      <w:r>
        <w:rPr>
          <w:i/>
          <w:sz w:val="24"/>
        </w:rPr>
        <w:t>Administraciones</w:t>
      </w:r>
    </w:p>
    <w:p>
      <w:pPr>
        <w:spacing w:after="0" w:line="276" w:lineRule="auto"/>
        <w:jc w:val="both"/>
        <w:rPr>
          <w:sz w:val="24"/>
        </w:rPr>
        <w:sectPr>
          <w:pgSz w:w="11900" w:h="16850"/>
          <w:pgMar w:header="735" w:footer="0" w:top="1940" w:bottom="280" w:left="280" w:right="460"/>
        </w:sectPr>
      </w:pPr>
    </w:p>
    <w:p>
      <w:pPr>
        <w:pStyle w:val="BodyText"/>
        <w:spacing w:before="10"/>
        <w:rPr>
          <w:rFonts w:ascii="Calibri"/>
          <w:i/>
          <w:sz w:val="24"/>
        </w:rPr>
      </w:pPr>
    </w:p>
    <w:p>
      <w:pPr>
        <w:spacing w:line="276" w:lineRule="auto" w:before="52"/>
        <w:ind w:left="2415" w:right="1264" w:firstLine="0"/>
        <w:jc w:val="both"/>
        <w:rPr>
          <w:rFonts w:ascii="Calibri" w:hAnsi="Calibri"/>
          <w:i/>
          <w:sz w:val="24"/>
        </w:rPr>
      </w:pPr>
      <w:r>
        <w:rPr>
          <w:rFonts w:ascii="Calibri" w:hAnsi="Calibri"/>
          <w:i/>
          <w:sz w:val="24"/>
        </w:rPr>
        <w:t>Públicas</w:t>
      </w:r>
      <w:r>
        <w:rPr>
          <w:rFonts w:ascii="Calibri" w:hAnsi="Calibri"/>
          <w:i/>
          <w:spacing w:val="1"/>
          <w:sz w:val="24"/>
        </w:rPr>
        <w:t> </w:t>
      </w:r>
      <w:r>
        <w:rPr>
          <w:rFonts w:ascii="Calibri" w:hAnsi="Calibri"/>
          <w:i/>
          <w:sz w:val="24"/>
        </w:rPr>
        <w:t>y</w:t>
      </w:r>
      <w:r>
        <w:rPr>
          <w:rFonts w:ascii="Calibri" w:hAnsi="Calibri"/>
          <w:i/>
          <w:spacing w:val="1"/>
          <w:sz w:val="24"/>
        </w:rPr>
        <w:t> </w:t>
      </w:r>
      <w:r>
        <w:rPr>
          <w:rFonts w:ascii="Calibri" w:hAnsi="Calibri"/>
          <w:i/>
          <w:sz w:val="24"/>
        </w:rPr>
        <w:t>Asociaciones</w:t>
      </w:r>
      <w:r>
        <w:rPr>
          <w:rFonts w:ascii="Calibri" w:hAnsi="Calibri"/>
          <w:i/>
          <w:spacing w:val="1"/>
          <w:sz w:val="24"/>
        </w:rPr>
        <w:t> </w:t>
      </w:r>
      <w:r>
        <w:rPr>
          <w:rFonts w:ascii="Calibri" w:hAnsi="Calibri"/>
          <w:i/>
          <w:sz w:val="24"/>
        </w:rPr>
        <w:t>de</w:t>
      </w:r>
      <w:r>
        <w:rPr>
          <w:rFonts w:ascii="Calibri" w:hAnsi="Calibri"/>
          <w:i/>
          <w:spacing w:val="1"/>
          <w:sz w:val="24"/>
        </w:rPr>
        <w:t> </w:t>
      </w:r>
      <w:r>
        <w:rPr>
          <w:rFonts w:ascii="Calibri" w:hAnsi="Calibri"/>
          <w:i/>
          <w:sz w:val="24"/>
        </w:rPr>
        <w:t>carácter</w:t>
      </w:r>
      <w:r>
        <w:rPr>
          <w:rFonts w:ascii="Calibri" w:hAnsi="Calibri"/>
          <w:i/>
          <w:spacing w:val="1"/>
          <w:sz w:val="24"/>
        </w:rPr>
        <w:t> </w:t>
      </w:r>
      <w:r>
        <w:rPr>
          <w:rFonts w:ascii="Calibri" w:hAnsi="Calibri"/>
          <w:i/>
          <w:sz w:val="24"/>
        </w:rPr>
        <w:t>empresarial;</w:t>
      </w:r>
      <w:r>
        <w:rPr>
          <w:rFonts w:ascii="Calibri" w:hAnsi="Calibri"/>
          <w:i/>
          <w:spacing w:val="1"/>
          <w:sz w:val="24"/>
        </w:rPr>
        <w:t> </w:t>
      </w:r>
      <w:r>
        <w:rPr>
          <w:rFonts w:ascii="Calibri" w:hAnsi="Calibri"/>
          <w:i/>
          <w:sz w:val="24"/>
        </w:rPr>
        <w:t>y</w:t>
      </w:r>
      <w:r>
        <w:rPr>
          <w:rFonts w:ascii="Calibri" w:hAnsi="Calibri"/>
          <w:i/>
          <w:spacing w:val="1"/>
          <w:sz w:val="24"/>
        </w:rPr>
        <w:t> </w:t>
      </w:r>
      <w:r>
        <w:rPr>
          <w:rFonts w:ascii="Calibri" w:hAnsi="Calibri"/>
          <w:i/>
          <w:sz w:val="24"/>
        </w:rPr>
        <w:t>apoyo</w:t>
      </w:r>
      <w:r>
        <w:rPr>
          <w:rFonts w:ascii="Calibri" w:hAnsi="Calibri"/>
          <w:i/>
          <w:spacing w:val="1"/>
          <w:sz w:val="24"/>
        </w:rPr>
        <w:t> </w:t>
      </w:r>
      <w:r>
        <w:rPr>
          <w:rFonts w:ascii="Calibri" w:hAnsi="Calibri"/>
          <w:i/>
          <w:sz w:val="24"/>
        </w:rPr>
        <w:t>a</w:t>
      </w:r>
      <w:r>
        <w:rPr>
          <w:rFonts w:ascii="Calibri" w:hAnsi="Calibri"/>
          <w:i/>
          <w:spacing w:val="1"/>
          <w:sz w:val="24"/>
        </w:rPr>
        <w:t> </w:t>
      </w:r>
      <w:r>
        <w:rPr>
          <w:rFonts w:ascii="Calibri" w:hAnsi="Calibri"/>
          <w:i/>
          <w:sz w:val="24"/>
        </w:rPr>
        <w:t>personas</w:t>
      </w:r>
      <w:r>
        <w:rPr>
          <w:rFonts w:ascii="Calibri" w:hAnsi="Calibri"/>
          <w:i/>
          <w:spacing w:val="1"/>
          <w:sz w:val="24"/>
        </w:rPr>
        <w:t> </w:t>
      </w:r>
      <w:r>
        <w:rPr>
          <w:rFonts w:ascii="Calibri" w:hAnsi="Calibri"/>
          <w:i/>
          <w:sz w:val="24"/>
        </w:rPr>
        <w:t>emprendedoras</w:t>
      </w:r>
      <w:r>
        <w:rPr>
          <w:rFonts w:ascii="Calibri" w:hAnsi="Calibri"/>
          <w:i/>
          <w:spacing w:val="1"/>
          <w:sz w:val="24"/>
        </w:rPr>
        <w:t> </w:t>
      </w:r>
      <w:r>
        <w:rPr>
          <w:rFonts w:ascii="Calibri" w:hAnsi="Calibri"/>
          <w:i/>
          <w:sz w:val="24"/>
        </w:rPr>
        <w:t>en</w:t>
      </w:r>
      <w:r>
        <w:rPr>
          <w:rFonts w:ascii="Calibri" w:hAnsi="Calibri"/>
          <w:i/>
          <w:spacing w:val="1"/>
          <w:sz w:val="24"/>
        </w:rPr>
        <w:t> </w:t>
      </w:r>
      <w:r>
        <w:rPr>
          <w:rFonts w:ascii="Calibri" w:hAnsi="Calibri"/>
          <w:i/>
          <w:sz w:val="24"/>
        </w:rPr>
        <w:t>proyectos</w:t>
      </w:r>
      <w:r>
        <w:rPr>
          <w:rFonts w:ascii="Calibri" w:hAnsi="Calibri"/>
          <w:i/>
          <w:spacing w:val="1"/>
          <w:sz w:val="24"/>
        </w:rPr>
        <w:t> </w:t>
      </w:r>
      <w:r>
        <w:rPr>
          <w:rFonts w:ascii="Calibri" w:hAnsi="Calibri"/>
          <w:i/>
          <w:sz w:val="24"/>
        </w:rPr>
        <w:t>que</w:t>
      </w:r>
      <w:r>
        <w:rPr>
          <w:rFonts w:ascii="Calibri" w:hAnsi="Calibri"/>
          <w:i/>
          <w:spacing w:val="1"/>
          <w:sz w:val="24"/>
        </w:rPr>
        <w:t> </w:t>
      </w:r>
      <w:r>
        <w:rPr>
          <w:rFonts w:ascii="Calibri" w:hAnsi="Calibri"/>
          <w:i/>
          <w:sz w:val="24"/>
        </w:rPr>
        <w:t>supongan</w:t>
      </w:r>
      <w:r>
        <w:rPr>
          <w:rFonts w:ascii="Calibri" w:hAnsi="Calibri"/>
          <w:i/>
          <w:spacing w:val="1"/>
          <w:sz w:val="24"/>
        </w:rPr>
        <w:t> </w:t>
      </w:r>
      <w:r>
        <w:rPr>
          <w:rFonts w:ascii="Calibri" w:hAnsi="Calibri"/>
          <w:i/>
          <w:sz w:val="24"/>
        </w:rPr>
        <w:t>algún</w:t>
      </w:r>
      <w:r>
        <w:rPr>
          <w:rFonts w:ascii="Calibri" w:hAnsi="Calibri"/>
          <w:i/>
          <w:spacing w:val="1"/>
          <w:sz w:val="24"/>
        </w:rPr>
        <w:t> </w:t>
      </w:r>
      <w:r>
        <w:rPr>
          <w:rFonts w:ascii="Calibri" w:hAnsi="Calibri"/>
          <w:i/>
          <w:sz w:val="24"/>
        </w:rPr>
        <w:t>tipo</w:t>
      </w:r>
      <w:r>
        <w:rPr>
          <w:rFonts w:ascii="Calibri" w:hAnsi="Calibri"/>
          <w:i/>
          <w:spacing w:val="1"/>
          <w:sz w:val="24"/>
        </w:rPr>
        <w:t> </w:t>
      </w:r>
      <w:r>
        <w:rPr>
          <w:rFonts w:ascii="Calibri" w:hAnsi="Calibri"/>
          <w:i/>
          <w:sz w:val="24"/>
        </w:rPr>
        <w:t>de</w:t>
      </w:r>
      <w:r>
        <w:rPr>
          <w:rFonts w:ascii="Calibri" w:hAnsi="Calibri"/>
          <w:i/>
          <w:spacing w:val="1"/>
          <w:sz w:val="24"/>
        </w:rPr>
        <w:t> </w:t>
      </w:r>
      <w:r>
        <w:rPr>
          <w:rFonts w:ascii="Calibri" w:hAnsi="Calibri"/>
          <w:i/>
          <w:sz w:val="24"/>
        </w:rPr>
        <w:t>innovación</w:t>
      </w:r>
      <w:r>
        <w:rPr>
          <w:rFonts w:ascii="Calibri" w:hAnsi="Calibri"/>
          <w:i/>
          <w:spacing w:val="1"/>
          <w:sz w:val="24"/>
        </w:rPr>
        <w:t> </w:t>
      </w:r>
      <w:r>
        <w:rPr>
          <w:rFonts w:ascii="Calibri" w:hAnsi="Calibri"/>
          <w:i/>
          <w:sz w:val="24"/>
        </w:rPr>
        <w:t>tecnológica</w:t>
      </w:r>
    </w:p>
    <w:p>
      <w:pPr>
        <w:pStyle w:val="BodyText"/>
        <w:rPr>
          <w:rFonts w:ascii="Calibri"/>
          <w:i/>
          <w:sz w:val="24"/>
        </w:rPr>
      </w:pPr>
    </w:p>
    <w:p>
      <w:pPr>
        <w:pStyle w:val="BodyText"/>
        <w:spacing w:before="2"/>
        <w:rPr>
          <w:rFonts w:ascii="Calibri"/>
          <w:i/>
          <w:sz w:val="31"/>
        </w:rPr>
      </w:pPr>
    </w:p>
    <w:p>
      <w:pPr>
        <w:pStyle w:val="ListParagraph"/>
        <w:numPr>
          <w:ilvl w:val="0"/>
          <w:numId w:val="1"/>
        </w:numPr>
        <w:tabs>
          <w:tab w:pos="1876" w:val="left" w:leader="none"/>
        </w:tabs>
        <w:spacing w:line="276" w:lineRule="auto" w:before="0" w:after="0"/>
        <w:ind w:left="1875" w:right="1233" w:hanging="454"/>
        <w:jc w:val="both"/>
        <w:rPr>
          <w:sz w:val="24"/>
        </w:rPr>
      </w:pPr>
      <w:r>
        <w:rPr>
          <w:sz w:val="24"/>
        </w:rPr>
        <w:t>Que el Beneficiario es una entidad que tiene por objeto social, entre otros, es</w:t>
      </w:r>
      <w:r>
        <w:rPr>
          <w:spacing w:val="1"/>
          <w:sz w:val="24"/>
        </w:rPr>
        <w:t> </w:t>
      </w:r>
      <w:r>
        <w:rPr>
          <w:sz w:val="24"/>
        </w:rPr>
        <w:t>ofertar una atención especializada tanto a la persona afectada por algún tipo de</w:t>
      </w:r>
      <w:r>
        <w:rPr>
          <w:spacing w:val="1"/>
          <w:sz w:val="24"/>
        </w:rPr>
        <w:t> </w:t>
      </w:r>
      <w:r>
        <w:rPr>
          <w:sz w:val="24"/>
        </w:rPr>
        <w:t>Demencia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Deterioro</w:t>
      </w:r>
      <w:r>
        <w:rPr>
          <w:spacing w:val="1"/>
          <w:sz w:val="24"/>
        </w:rPr>
        <w:t> </w:t>
      </w:r>
      <w:r>
        <w:rPr>
          <w:sz w:val="24"/>
        </w:rPr>
        <w:t>Cognitivo</w:t>
      </w:r>
      <w:r>
        <w:rPr>
          <w:spacing w:val="1"/>
          <w:sz w:val="24"/>
        </w:rPr>
        <w:t> </w:t>
      </w:r>
      <w:r>
        <w:rPr>
          <w:sz w:val="24"/>
        </w:rPr>
        <w:t>Leve,</w:t>
      </w:r>
      <w:r>
        <w:rPr>
          <w:spacing w:val="1"/>
          <w:sz w:val="24"/>
        </w:rPr>
        <w:t> </w:t>
      </w:r>
      <w:r>
        <w:rPr>
          <w:sz w:val="24"/>
        </w:rPr>
        <w:t>como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sus</w:t>
      </w:r>
      <w:r>
        <w:rPr>
          <w:spacing w:val="1"/>
          <w:sz w:val="24"/>
        </w:rPr>
        <w:t> </w:t>
      </w:r>
      <w:r>
        <w:rPr>
          <w:sz w:val="24"/>
        </w:rPr>
        <w:t>familiares</w:t>
      </w:r>
      <w:r>
        <w:rPr>
          <w:spacing w:val="1"/>
          <w:sz w:val="24"/>
        </w:rPr>
        <w:t> </w:t>
      </w:r>
      <w:r>
        <w:rPr>
          <w:sz w:val="24"/>
        </w:rPr>
        <w:t>y</w:t>
      </w:r>
      <w:r>
        <w:rPr>
          <w:spacing w:val="1"/>
          <w:sz w:val="24"/>
        </w:rPr>
        <w:t> </w:t>
      </w:r>
      <w:r>
        <w:rPr>
          <w:sz w:val="24"/>
        </w:rPr>
        <w:t>cuidadores</w:t>
      </w:r>
      <w:r>
        <w:rPr>
          <w:spacing w:val="1"/>
          <w:sz w:val="24"/>
        </w:rPr>
        <w:t> </w:t>
      </w:r>
      <w:r>
        <w:rPr>
          <w:sz w:val="24"/>
        </w:rPr>
        <w:t>principales.</w:t>
      </w:r>
    </w:p>
    <w:p>
      <w:pPr>
        <w:pStyle w:val="BodyText"/>
        <w:spacing w:before="10"/>
        <w:rPr>
          <w:rFonts w:ascii="Calibri"/>
          <w:sz w:val="19"/>
        </w:rPr>
      </w:pPr>
    </w:p>
    <w:p>
      <w:pPr>
        <w:spacing w:line="276" w:lineRule="auto" w:before="0"/>
        <w:ind w:left="1875" w:right="1230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En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particular,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Beneficiario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está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interesado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desarrollar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actividad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social</w:t>
      </w:r>
      <w:r>
        <w:rPr>
          <w:rFonts w:ascii="Calibri" w:hAnsi="Calibri"/>
          <w:spacing w:val="-52"/>
          <w:sz w:val="24"/>
        </w:rPr>
        <w:t> </w:t>
      </w:r>
      <w:r>
        <w:rPr>
          <w:rFonts w:ascii="Calibri" w:hAnsi="Calibri"/>
          <w:sz w:val="24"/>
        </w:rPr>
        <w:t>consistente en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ofrecer los beneficios de la intervención logopédica ante a los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trastornos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que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Demencia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y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Deterioro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Cognitivo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Leve,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provocan</w:t>
      </w:r>
      <w:r>
        <w:rPr>
          <w:rFonts w:ascii="Calibri" w:hAnsi="Calibri"/>
          <w:spacing w:val="54"/>
          <w:sz w:val="24"/>
        </w:rPr>
        <w:t> </w:t>
      </w:r>
      <w:r>
        <w:rPr>
          <w:rFonts w:ascii="Calibri" w:hAnsi="Calibri"/>
          <w:sz w:val="24"/>
        </w:rPr>
        <w:t>en</w:t>
      </w:r>
      <w:r>
        <w:rPr>
          <w:rFonts w:ascii="Calibri" w:hAnsi="Calibri"/>
          <w:spacing w:val="54"/>
          <w:sz w:val="24"/>
        </w:rPr>
        <w:t> </w:t>
      </w:r>
      <w:r>
        <w:rPr>
          <w:rFonts w:ascii="Calibri" w:hAnsi="Calibri"/>
          <w:sz w:val="24"/>
        </w:rPr>
        <w:t>los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órganos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bucofononatorios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(aquellos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implicados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procesos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habla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y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deglución), a quienes padecen este síndrome, favoreciendo la promoción de su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autonomía, a través de la búsqueda y adaptación de sistemas alternativos 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comunicación y aplicaciones de dispositivos móviles, y de establecer estrategias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que puedan prevenir o retrasar las patologías relacionadas con la dificultad para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tragar; disfagia,</w:t>
      </w:r>
      <w:r>
        <w:rPr>
          <w:rFonts w:ascii="Calibri" w:hAnsi="Calibri"/>
          <w:spacing w:val="54"/>
          <w:sz w:val="24"/>
        </w:rPr>
        <w:t> </w:t>
      </w:r>
      <w:r>
        <w:rPr>
          <w:rFonts w:ascii="Calibri" w:hAnsi="Calibri"/>
          <w:sz w:val="24"/>
        </w:rPr>
        <w:t>(en adelante, las “</w:t>
      </w:r>
      <w:r>
        <w:rPr>
          <w:rFonts w:ascii="Calibri" w:hAnsi="Calibri"/>
          <w:b/>
          <w:sz w:val="24"/>
        </w:rPr>
        <w:t>Actividades</w:t>
      </w:r>
      <w:r>
        <w:rPr>
          <w:rFonts w:ascii="Calibri" w:hAnsi="Calibri"/>
          <w:sz w:val="24"/>
        </w:rPr>
        <w:t>”), para lo cual ha presentado ante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la Fundación un proyecto denominado TECNOLOGÍAS DE APOYO: COMUNICACIÓN</w:t>
      </w:r>
      <w:r>
        <w:rPr>
          <w:rFonts w:ascii="Calibri" w:hAnsi="Calibri"/>
          <w:spacing w:val="-52"/>
          <w:sz w:val="24"/>
        </w:rPr>
        <w:t> </w:t>
      </w:r>
      <w:r>
        <w:rPr>
          <w:rFonts w:ascii="Calibri" w:hAnsi="Calibri"/>
          <w:sz w:val="24"/>
        </w:rPr>
        <w:t>Y</w:t>
      </w:r>
      <w:r>
        <w:rPr>
          <w:rFonts w:ascii="Calibri" w:hAnsi="Calibri"/>
          <w:spacing w:val="22"/>
          <w:sz w:val="24"/>
        </w:rPr>
        <w:t> </w:t>
      </w:r>
      <w:r>
        <w:rPr>
          <w:rFonts w:ascii="Calibri" w:hAnsi="Calibri"/>
          <w:sz w:val="24"/>
        </w:rPr>
        <w:t>DEGLUCION</w:t>
      </w:r>
      <w:r>
        <w:rPr>
          <w:rFonts w:ascii="Calibri" w:hAnsi="Calibri"/>
          <w:spacing w:val="22"/>
          <w:sz w:val="24"/>
        </w:rPr>
        <w:t> </w:t>
      </w:r>
      <w:r>
        <w:rPr>
          <w:rFonts w:ascii="Calibri" w:hAnsi="Calibri"/>
          <w:sz w:val="24"/>
        </w:rPr>
        <w:t>EN</w:t>
      </w:r>
      <w:r>
        <w:rPr>
          <w:rFonts w:ascii="Calibri" w:hAnsi="Calibri"/>
          <w:spacing w:val="22"/>
          <w:sz w:val="24"/>
        </w:rPr>
        <w:t> </w:t>
      </w:r>
      <w:r>
        <w:rPr>
          <w:rFonts w:ascii="Calibri" w:hAnsi="Calibri"/>
          <w:sz w:val="24"/>
        </w:rPr>
        <w:t>DEMENCIAS,</w:t>
      </w:r>
      <w:r>
        <w:rPr>
          <w:rFonts w:ascii="Calibri" w:hAnsi="Calibri"/>
          <w:spacing w:val="21"/>
          <w:sz w:val="24"/>
        </w:rPr>
        <w:t> </w:t>
      </w:r>
      <w:r>
        <w:rPr>
          <w:rFonts w:ascii="Calibri" w:hAnsi="Calibri"/>
          <w:sz w:val="24"/>
        </w:rPr>
        <w:t>solicitando</w:t>
      </w:r>
      <w:r>
        <w:rPr>
          <w:rFonts w:ascii="Calibri" w:hAnsi="Calibri"/>
          <w:spacing w:val="22"/>
          <w:sz w:val="24"/>
        </w:rPr>
        <w:t> </w:t>
      </w:r>
      <w:r>
        <w:rPr>
          <w:rFonts w:ascii="Calibri" w:hAnsi="Calibri"/>
          <w:sz w:val="24"/>
        </w:rPr>
        <w:t>que</w:t>
      </w:r>
      <w:r>
        <w:rPr>
          <w:rFonts w:ascii="Calibri" w:hAnsi="Calibri"/>
          <w:spacing w:val="22"/>
          <w:sz w:val="24"/>
        </w:rPr>
        <w:t> </w:t>
      </w:r>
      <w:r>
        <w:rPr>
          <w:rFonts w:ascii="Calibri" w:hAnsi="Calibri"/>
          <w:sz w:val="24"/>
        </w:rPr>
        <w:t>sea</w:t>
      </w:r>
      <w:r>
        <w:rPr>
          <w:rFonts w:ascii="Calibri" w:hAnsi="Calibri"/>
          <w:spacing w:val="22"/>
          <w:sz w:val="24"/>
        </w:rPr>
        <w:t> </w:t>
      </w:r>
      <w:r>
        <w:rPr>
          <w:rFonts w:ascii="Calibri" w:hAnsi="Calibri"/>
          <w:sz w:val="24"/>
        </w:rPr>
        <w:t>incluído</w:t>
      </w:r>
      <w:r>
        <w:rPr>
          <w:rFonts w:ascii="Calibri" w:hAnsi="Calibri"/>
          <w:spacing w:val="22"/>
          <w:sz w:val="24"/>
        </w:rPr>
        <w:t> </w:t>
      </w:r>
      <w:r>
        <w:rPr>
          <w:rFonts w:ascii="Calibri" w:hAnsi="Calibri"/>
          <w:sz w:val="24"/>
        </w:rPr>
        <w:t>dentro</w:t>
      </w:r>
      <w:r>
        <w:rPr>
          <w:rFonts w:ascii="Calibri" w:hAnsi="Calibri"/>
          <w:spacing w:val="22"/>
          <w:sz w:val="24"/>
        </w:rPr>
        <w:t> </w:t>
      </w:r>
      <w:r>
        <w:rPr>
          <w:rFonts w:ascii="Calibri" w:hAnsi="Calibri"/>
          <w:sz w:val="24"/>
        </w:rPr>
        <w:t>del</w:t>
      </w:r>
      <w:r>
        <w:rPr>
          <w:rFonts w:ascii="Calibri" w:hAnsi="Calibri"/>
          <w:spacing w:val="22"/>
          <w:sz w:val="24"/>
        </w:rPr>
        <w:t> </w:t>
      </w:r>
      <w:r>
        <w:rPr>
          <w:rFonts w:ascii="Calibri" w:hAnsi="Calibri"/>
          <w:sz w:val="24"/>
        </w:rPr>
        <w:t>programa</w:t>
      </w:r>
      <w:r>
        <w:rPr>
          <w:rFonts w:ascii="Calibri" w:hAnsi="Calibri"/>
          <w:spacing w:val="-52"/>
          <w:sz w:val="24"/>
        </w:rPr>
        <w:t> </w:t>
      </w:r>
      <w:r>
        <w:rPr>
          <w:rFonts w:ascii="Calibri" w:hAnsi="Calibri"/>
          <w:sz w:val="24"/>
        </w:rPr>
        <w:t>de actuación de la Fundación para el ejercicio 2021. Se adjunta como </w:t>
      </w:r>
      <w:r>
        <w:rPr>
          <w:rFonts w:ascii="Calibri" w:hAnsi="Calibri"/>
          <w:sz w:val="24"/>
          <w:u w:val="single"/>
        </w:rPr>
        <w:t>Anexo nº 1,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el informe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del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proyecto</w:t>
      </w:r>
      <w:r>
        <w:rPr>
          <w:rFonts w:ascii="Calibri" w:hAnsi="Calibri"/>
          <w:spacing w:val="-4"/>
          <w:sz w:val="24"/>
        </w:rPr>
        <w:t> </w:t>
      </w:r>
      <w:r>
        <w:rPr>
          <w:rFonts w:ascii="Calibri" w:hAnsi="Calibri"/>
          <w:sz w:val="24"/>
        </w:rPr>
        <w:t>presentado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por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el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Beneficiario a</w:t>
      </w:r>
      <w:r>
        <w:rPr>
          <w:rFonts w:ascii="Calibri" w:hAnsi="Calibri"/>
          <w:spacing w:val="2"/>
          <w:sz w:val="24"/>
        </w:rPr>
        <w:t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Fundación.</w:t>
      </w:r>
    </w:p>
    <w:p>
      <w:pPr>
        <w:pStyle w:val="BodyText"/>
        <w:spacing w:before="6"/>
        <w:rPr>
          <w:rFonts w:ascii="Calibri"/>
          <w:sz w:val="19"/>
        </w:rPr>
      </w:pPr>
    </w:p>
    <w:p>
      <w:pPr>
        <w:spacing w:line="276" w:lineRule="auto" w:before="0"/>
        <w:ind w:left="1875" w:right="1233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El objetivo principal del proyecto, será, por tanto, abordar, en la isla de La Palma,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las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alteraciones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comunicación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y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deglución,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propias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las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personas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afectadas por algún tipo de Demencia o Deterioro Cognitivo Leve. El cumplimento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 este objetivo, se basa en que la entidad pueda ofrecer el servicio de logopedia,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 lo largo de todo el año 2022, y que el mismo, sea desempeñado por personal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especializado en atención a la realidad y necesidades del colectivo afectado por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Demencias o DCL. Las actuaciones a desarrollar desde el servicio de logopedia,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tendrán carácter continuo, beneficiando a las personas en sus domicilios, y a las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personas usuarias las Unidades de Atención Terapéutica Comarcal de Las Ledas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(zona este) y de Los Llanos (zona oeste), y del Centro de Día de Las Ledas (Breña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Baja).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Las actuaciones a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desarrollar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irán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encaminadas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a;</w:t>
      </w:r>
    </w:p>
    <w:p>
      <w:pPr>
        <w:pStyle w:val="ListParagraph"/>
        <w:numPr>
          <w:ilvl w:val="0"/>
          <w:numId w:val="2"/>
        </w:numPr>
        <w:tabs>
          <w:tab w:pos="2176" w:val="left" w:leader="none"/>
        </w:tabs>
        <w:spacing w:line="276" w:lineRule="auto" w:before="123" w:after="0"/>
        <w:ind w:left="1875" w:right="1238" w:firstLine="0"/>
        <w:jc w:val="both"/>
        <w:rPr>
          <w:sz w:val="24"/>
        </w:rPr>
      </w:pPr>
      <w:r>
        <w:rPr>
          <w:sz w:val="24"/>
        </w:rPr>
        <w:t>Obtener</w:t>
      </w:r>
      <w:r>
        <w:rPr>
          <w:spacing w:val="1"/>
          <w:sz w:val="24"/>
        </w:rPr>
        <w:t> </w:t>
      </w:r>
      <w:r>
        <w:rPr>
          <w:sz w:val="24"/>
        </w:rPr>
        <w:t>conocimiento</w:t>
      </w:r>
      <w:r>
        <w:rPr>
          <w:spacing w:val="1"/>
          <w:sz w:val="24"/>
        </w:rPr>
        <w:t> </w:t>
      </w:r>
      <w:r>
        <w:rPr>
          <w:sz w:val="24"/>
        </w:rPr>
        <w:t>real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las</w:t>
      </w:r>
      <w:r>
        <w:rPr>
          <w:spacing w:val="1"/>
          <w:sz w:val="24"/>
        </w:rPr>
        <w:t> </w:t>
      </w:r>
      <w:r>
        <w:rPr>
          <w:sz w:val="24"/>
        </w:rPr>
        <w:t>capacidades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funcionabilidad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comunicación</w:t>
      </w:r>
      <w:r>
        <w:rPr>
          <w:spacing w:val="1"/>
          <w:sz w:val="24"/>
        </w:rPr>
        <w:t> </w:t>
      </w:r>
      <w:r>
        <w:rPr>
          <w:sz w:val="24"/>
        </w:rPr>
        <w:t>y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deglución,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las</w:t>
      </w:r>
      <w:r>
        <w:rPr>
          <w:spacing w:val="1"/>
          <w:sz w:val="24"/>
        </w:rPr>
        <w:t> </w:t>
      </w:r>
      <w:r>
        <w:rPr>
          <w:sz w:val="24"/>
        </w:rPr>
        <w:t>personas</w:t>
      </w:r>
      <w:r>
        <w:rPr>
          <w:spacing w:val="1"/>
          <w:sz w:val="24"/>
        </w:rPr>
        <w:t> </w:t>
      </w:r>
      <w:r>
        <w:rPr>
          <w:sz w:val="24"/>
        </w:rPr>
        <w:t>con</w:t>
      </w:r>
      <w:r>
        <w:rPr>
          <w:spacing w:val="1"/>
          <w:sz w:val="24"/>
        </w:rPr>
        <w:t> </w:t>
      </w:r>
      <w:r>
        <w:rPr>
          <w:sz w:val="24"/>
        </w:rPr>
        <w:t>Demencia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55"/>
          <w:sz w:val="24"/>
        </w:rPr>
        <w:t> </w:t>
      </w:r>
      <w:r>
        <w:rPr>
          <w:sz w:val="24"/>
        </w:rPr>
        <w:t>DCL,</w:t>
      </w:r>
      <w:r>
        <w:rPr>
          <w:spacing w:val="1"/>
          <w:sz w:val="24"/>
        </w:rPr>
        <w:t> </w:t>
      </w:r>
      <w:r>
        <w:rPr>
          <w:sz w:val="24"/>
        </w:rPr>
        <w:t>beneficiarias</w:t>
      </w:r>
      <w:r>
        <w:rPr>
          <w:spacing w:val="-3"/>
          <w:sz w:val="24"/>
        </w:rPr>
        <w:t> </w:t>
      </w:r>
      <w:r>
        <w:rPr>
          <w:sz w:val="24"/>
        </w:rPr>
        <w:t>del</w:t>
      </w:r>
      <w:r>
        <w:rPr>
          <w:spacing w:val="-1"/>
          <w:sz w:val="24"/>
        </w:rPr>
        <w:t> </w:t>
      </w:r>
      <w:r>
        <w:rPr>
          <w:sz w:val="24"/>
        </w:rPr>
        <w:t>proyecto.</w:t>
      </w:r>
    </w:p>
    <w:p>
      <w:pPr>
        <w:spacing w:after="0" w:line="276" w:lineRule="auto"/>
        <w:jc w:val="both"/>
        <w:rPr>
          <w:sz w:val="24"/>
        </w:rPr>
        <w:sectPr>
          <w:pgSz w:w="11900" w:h="16850"/>
          <w:pgMar w:header="735" w:footer="0" w:top="1940" w:bottom="280" w:left="280" w:right="460"/>
        </w:sectPr>
      </w:pPr>
    </w:p>
    <w:p>
      <w:pPr>
        <w:pStyle w:val="BodyText"/>
        <w:spacing w:before="10"/>
        <w:rPr>
          <w:rFonts w:ascii="Calibri"/>
          <w:sz w:val="24"/>
        </w:rPr>
      </w:pPr>
    </w:p>
    <w:p>
      <w:pPr>
        <w:pStyle w:val="ListParagraph"/>
        <w:numPr>
          <w:ilvl w:val="0"/>
          <w:numId w:val="2"/>
        </w:numPr>
        <w:tabs>
          <w:tab w:pos="2114" w:val="left" w:leader="none"/>
        </w:tabs>
        <w:spacing w:line="240" w:lineRule="auto" w:before="52" w:after="0"/>
        <w:ind w:left="2113" w:right="0" w:hanging="239"/>
        <w:jc w:val="both"/>
        <w:rPr>
          <w:sz w:val="24"/>
        </w:rPr>
      </w:pPr>
      <w:r>
        <w:rPr>
          <w:sz w:val="24"/>
        </w:rPr>
        <w:t>Retrasar</w:t>
      </w:r>
      <w:r>
        <w:rPr>
          <w:spacing w:val="-4"/>
          <w:sz w:val="24"/>
        </w:rPr>
        <w:t> </w:t>
      </w:r>
      <w:r>
        <w:rPr>
          <w:sz w:val="24"/>
        </w:rPr>
        <w:t>el</w:t>
      </w:r>
      <w:r>
        <w:rPr>
          <w:spacing w:val="-3"/>
          <w:sz w:val="24"/>
        </w:rPr>
        <w:t> </w:t>
      </w:r>
      <w:r>
        <w:rPr>
          <w:sz w:val="24"/>
        </w:rPr>
        <w:t>deterioro</w:t>
      </w:r>
      <w:r>
        <w:rPr>
          <w:spacing w:val="-2"/>
          <w:sz w:val="24"/>
        </w:rPr>
        <w:t> </w:t>
      </w:r>
      <w:r>
        <w:rPr>
          <w:sz w:val="24"/>
        </w:rPr>
        <w:t>comunicativo</w:t>
      </w:r>
      <w:r>
        <w:rPr>
          <w:spacing w:val="-1"/>
          <w:sz w:val="24"/>
        </w:rPr>
        <w:t> </w:t>
      </w:r>
      <w:r>
        <w:rPr>
          <w:sz w:val="24"/>
        </w:rPr>
        <w:t>entre</w:t>
      </w:r>
      <w:r>
        <w:rPr>
          <w:spacing w:val="-1"/>
          <w:sz w:val="24"/>
        </w:rPr>
        <w:t> </w:t>
      </w:r>
      <w:r>
        <w:rPr>
          <w:sz w:val="24"/>
        </w:rPr>
        <w:t>las</w:t>
      </w:r>
      <w:r>
        <w:rPr>
          <w:spacing w:val="-5"/>
          <w:sz w:val="24"/>
        </w:rPr>
        <w:t> </w:t>
      </w:r>
      <w:r>
        <w:rPr>
          <w:sz w:val="24"/>
        </w:rPr>
        <w:t>personas</w:t>
      </w:r>
      <w:r>
        <w:rPr>
          <w:spacing w:val="-2"/>
          <w:sz w:val="24"/>
        </w:rPr>
        <w:t> </w:t>
      </w:r>
      <w:r>
        <w:rPr>
          <w:sz w:val="24"/>
        </w:rPr>
        <w:t>con</w:t>
      </w:r>
      <w:r>
        <w:rPr>
          <w:spacing w:val="-1"/>
          <w:sz w:val="24"/>
        </w:rPr>
        <w:t> </w:t>
      </w:r>
      <w:r>
        <w:rPr>
          <w:sz w:val="24"/>
        </w:rPr>
        <w:t>Demencia</w:t>
      </w:r>
      <w:r>
        <w:rPr>
          <w:spacing w:val="-5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DCL.</w:t>
      </w:r>
    </w:p>
    <w:p>
      <w:pPr>
        <w:pStyle w:val="ListParagraph"/>
        <w:numPr>
          <w:ilvl w:val="0"/>
          <w:numId w:val="2"/>
        </w:numPr>
        <w:tabs>
          <w:tab w:pos="2176" w:val="left" w:leader="none"/>
        </w:tabs>
        <w:spacing w:line="278" w:lineRule="auto" w:before="163" w:after="0"/>
        <w:ind w:left="1875" w:right="1239" w:firstLine="0"/>
        <w:jc w:val="both"/>
        <w:rPr>
          <w:sz w:val="24"/>
        </w:rPr>
      </w:pPr>
      <w:r>
        <w:rPr>
          <w:sz w:val="24"/>
        </w:rPr>
        <w:t>Posibilitar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las</w:t>
      </w:r>
      <w:r>
        <w:rPr>
          <w:spacing w:val="1"/>
          <w:sz w:val="24"/>
        </w:rPr>
        <w:t> </w:t>
      </w:r>
      <w:r>
        <w:rPr>
          <w:sz w:val="24"/>
        </w:rPr>
        <w:t>personas</w:t>
      </w:r>
      <w:r>
        <w:rPr>
          <w:spacing w:val="1"/>
          <w:sz w:val="24"/>
        </w:rPr>
        <w:t> </w:t>
      </w:r>
      <w:r>
        <w:rPr>
          <w:sz w:val="24"/>
        </w:rPr>
        <w:t>beneficiarias,</w:t>
      </w:r>
      <w:r>
        <w:rPr>
          <w:spacing w:val="1"/>
          <w:sz w:val="24"/>
        </w:rPr>
        <w:t> </w:t>
      </w:r>
      <w:r>
        <w:rPr>
          <w:sz w:val="24"/>
        </w:rPr>
        <w:t>puedan</w:t>
      </w:r>
      <w:r>
        <w:rPr>
          <w:spacing w:val="1"/>
          <w:sz w:val="24"/>
        </w:rPr>
        <w:t> </w:t>
      </w:r>
      <w:r>
        <w:rPr>
          <w:sz w:val="24"/>
        </w:rPr>
        <w:t>seguir</w:t>
      </w:r>
      <w:r>
        <w:rPr>
          <w:spacing w:val="1"/>
          <w:sz w:val="24"/>
        </w:rPr>
        <w:t> </w:t>
      </w:r>
      <w:r>
        <w:rPr>
          <w:sz w:val="24"/>
        </w:rPr>
        <w:t>alimentándose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forma</w:t>
      </w:r>
      <w:r>
        <w:rPr>
          <w:spacing w:val="-3"/>
          <w:sz w:val="24"/>
        </w:rPr>
        <w:t> </w:t>
      </w:r>
      <w:r>
        <w:rPr>
          <w:sz w:val="24"/>
        </w:rPr>
        <w:t>autónoma.</w:t>
      </w:r>
    </w:p>
    <w:p>
      <w:pPr>
        <w:pStyle w:val="ListParagraph"/>
        <w:numPr>
          <w:ilvl w:val="0"/>
          <w:numId w:val="2"/>
        </w:numPr>
        <w:tabs>
          <w:tab w:pos="2147" w:val="left" w:leader="none"/>
        </w:tabs>
        <w:spacing w:line="276" w:lineRule="auto" w:before="115" w:after="0"/>
        <w:ind w:left="1875" w:right="1233" w:firstLine="0"/>
        <w:jc w:val="both"/>
        <w:rPr>
          <w:sz w:val="24"/>
        </w:rPr>
      </w:pPr>
      <w:r>
        <w:rPr>
          <w:sz w:val="24"/>
        </w:rPr>
        <w:t>Detectar las dificultades en la deglución, entre las personas con Demencia o</w:t>
      </w:r>
      <w:r>
        <w:rPr>
          <w:spacing w:val="1"/>
          <w:sz w:val="24"/>
        </w:rPr>
        <w:t> </w:t>
      </w:r>
      <w:r>
        <w:rPr>
          <w:sz w:val="24"/>
        </w:rPr>
        <w:t>DCL, garantizando que puedan nutrirse e hidratarse de forma segura, reduciendo</w:t>
      </w:r>
      <w:r>
        <w:rPr>
          <w:spacing w:val="1"/>
          <w:sz w:val="24"/>
        </w:rPr>
        <w:t> </w:t>
      </w:r>
      <w:r>
        <w:rPr>
          <w:sz w:val="24"/>
        </w:rPr>
        <w:t>así,</w:t>
      </w:r>
      <w:r>
        <w:rPr>
          <w:spacing w:val="1"/>
          <w:sz w:val="24"/>
        </w:rPr>
        <w:t> </w:t>
      </w:r>
      <w:r>
        <w:rPr>
          <w:sz w:val="24"/>
        </w:rPr>
        <w:t>factores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riesgo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infecciones</w:t>
      </w:r>
      <w:r>
        <w:rPr>
          <w:spacing w:val="1"/>
          <w:sz w:val="24"/>
        </w:rPr>
        <w:t> </w:t>
      </w:r>
      <w:r>
        <w:rPr>
          <w:sz w:val="24"/>
        </w:rPr>
        <w:t>respiratorias</w:t>
      </w:r>
      <w:r>
        <w:rPr>
          <w:spacing w:val="1"/>
          <w:sz w:val="24"/>
        </w:rPr>
        <w:t> </w:t>
      </w:r>
      <w:r>
        <w:rPr>
          <w:sz w:val="24"/>
        </w:rPr>
        <w:t>como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neumonía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aspiración,</w:t>
      </w:r>
      <w:r>
        <w:rPr>
          <w:spacing w:val="-3"/>
          <w:sz w:val="24"/>
        </w:rPr>
        <w:t> </w:t>
      </w:r>
      <w:r>
        <w:rPr>
          <w:sz w:val="24"/>
        </w:rPr>
        <w:t>asociados</w:t>
      </w:r>
      <w:r>
        <w:rPr>
          <w:spacing w:val="-2"/>
          <w:sz w:val="24"/>
        </w:rPr>
        <w:t> </w:t>
      </w:r>
      <w:r>
        <w:rPr>
          <w:sz w:val="24"/>
        </w:rPr>
        <w:t>con</w:t>
      </w:r>
      <w:r>
        <w:rPr>
          <w:spacing w:val="1"/>
          <w:sz w:val="24"/>
        </w:rPr>
        <w:t> </w:t>
      </w:r>
      <w:r>
        <w:rPr>
          <w:sz w:val="24"/>
        </w:rPr>
        <w:t>una</w:t>
      </w:r>
      <w:r>
        <w:rPr>
          <w:spacing w:val="-1"/>
          <w:sz w:val="24"/>
        </w:rPr>
        <w:t> </w:t>
      </w:r>
      <w:r>
        <w:rPr>
          <w:sz w:val="24"/>
        </w:rPr>
        <w:t>mayor</w:t>
      </w:r>
      <w:r>
        <w:rPr>
          <w:spacing w:val="1"/>
          <w:sz w:val="24"/>
        </w:rPr>
        <w:t> </w:t>
      </w:r>
      <w:r>
        <w:rPr>
          <w:sz w:val="24"/>
        </w:rPr>
        <w:t>mortalidad</w:t>
      </w:r>
      <w:r>
        <w:rPr>
          <w:spacing w:val="-3"/>
          <w:sz w:val="24"/>
        </w:rPr>
        <w:t> </w:t>
      </w:r>
      <w:r>
        <w:rPr>
          <w:sz w:val="24"/>
        </w:rPr>
        <w:t>y</w:t>
      </w:r>
      <w:r>
        <w:rPr>
          <w:spacing w:val="-1"/>
          <w:sz w:val="24"/>
        </w:rPr>
        <w:t> </w:t>
      </w:r>
      <w:r>
        <w:rPr>
          <w:sz w:val="24"/>
        </w:rPr>
        <w:t>morbilidad.</w:t>
      </w:r>
    </w:p>
    <w:p>
      <w:pPr>
        <w:pStyle w:val="ListParagraph"/>
        <w:numPr>
          <w:ilvl w:val="0"/>
          <w:numId w:val="2"/>
        </w:numPr>
        <w:tabs>
          <w:tab w:pos="2198" w:val="left" w:leader="none"/>
        </w:tabs>
        <w:spacing w:line="276" w:lineRule="auto" w:before="121" w:after="0"/>
        <w:ind w:left="1875" w:right="1238" w:firstLine="0"/>
        <w:jc w:val="both"/>
        <w:rPr>
          <w:sz w:val="24"/>
        </w:rPr>
      </w:pPr>
      <w:r>
        <w:rPr>
          <w:sz w:val="24"/>
        </w:rPr>
        <w:t>Favorecer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comunicación</w:t>
      </w:r>
      <w:r>
        <w:rPr>
          <w:spacing w:val="1"/>
          <w:sz w:val="24"/>
        </w:rPr>
        <w:t> </w:t>
      </w:r>
      <w:r>
        <w:rPr>
          <w:sz w:val="24"/>
        </w:rPr>
        <w:t>entre</w:t>
      </w:r>
      <w:r>
        <w:rPr>
          <w:spacing w:val="1"/>
          <w:sz w:val="24"/>
        </w:rPr>
        <w:t> </w:t>
      </w:r>
      <w:r>
        <w:rPr>
          <w:sz w:val="24"/>
        </w:rPr>
        <w:t>las</w:t>
      </w:r>
      <w:r>
        <w:rPr>
          <w:spacing w:val="1"/>
          <w:sz w:val="24"/>
        </w:rPr>
        <w:t> </w:t>
      </w:r>
      <w:r>
        <w:rPr>
          <w:sz w:val="24"/>
        </w:rPr>
        <w:t>personas</w:t>
      </w:r>
      <w:r>
        <w:rPr>
          <w:spacing w:val="1"/>
          <w:sz w:val="24"/>
        </w:rPr>
        <w:t> </w:t>
      </w:r>
      <w:r>
        <w:rPr>
          <w:sz w:val="24"/>
        </w:rPr>
        <w:t>con</w:t>
      </w:r>
      <w:r>
        <w:rPr>
          <w:spacing w:val="1"/>
          <w:sz w:val="24"/>
        </w:rPr>
        <w:t> </w:t>
      </w:r>
      <w:r>
        <w:rPr>
          <w:sz w:val="24"/>
        </w:rPr>
        <w:t>Demencia,</w:t>
      </w:r>
      <w:r>
        <w:rPr>
          <w:spacing w:val="1"/>
          <w:sz w:val="24"/>
        </w:rPr>
        <w:t> </w:t>
      </w:r>
      <w:r>
        <w:rPr>
          <w:sz w:val="24"/>
        </w:rPr>
        <w:t>y</w:t>
      </w:r>
      <w:r>
        <w:rPr>
          <w:spacing w:val="1"/>
          <w:sz w:val="24"/>
        </w:rPr>
        <w:t> </w:t>
      </w:r>
      <w:r>
        <w:rPr>
          <w:sz w:val="24"/>
        </w:rPr>
        <w:t>sus</w:t>
      </w:r>
      <w:r>
        <w:rPr>
          <w:spacing w:val="1"/>
          <w:sz w:val="24"/>
        </w:rPr>
        <w:t> </w:t>
      </w:r>
      <w:r>
        <w:rPr>
          <w:sz w:val="24"/>
        </w:rPr>
        <w:t>cuidadores/as,</w:t>
      </w:r>
      <w:r>
        <w:rPr>
          <w:spacing w:val="-3"/>
          <w:sz w:val="24"/>
        </w:rPr>
        <w:t> </w:t>
      </w:r>
      <w:r>
        <w:rPr>
          <w:sz w:val="24"/>
        </w:rPr>
        <w:t>se mantenga.</w:t>
      </w:r>
    </w:p>
    <w:p>
      <w:pPr>
        <w:pStyle w:val="ListParagraph"/>
        <w:numPr>
          <w:ilvl w:val="0"/>
          <w:numId w:val="2"/>
        </w:numPr>
        <w:tabs>
          <w:tab w:pos="2186" w:val="left" w:leader="none"/>
        </w:tabs>
        <w:spacing w:line="276" w:lineRule="auto" w:before="121" w:after="0"/>
        <w:ind w:left="1875" w:right="1242" w:firstLine="0"/>
        <w:jc w:val="both"/>
        <w:rPr>
          <w:sz w:val="24"/>
        </w:rPr>
      </w:pP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las</w:t>
      </w:r>
      <w:r>
        <w:rPr>
          <w:spacing w:val="1"/>
          <w:sz w:val="24"/>
        </w:rPr>
        <w:t> </w:t>
      </w:r>
      <w:r>
        <w:rPr>
          <w:sz w:val="24"/>
        </w:rPr>
        <w:t>personas</w:t>
      </w:r>
      <w:r>
        <w:rPr>
          <w:spacing w:val="1"/>
          <w:sz w:val="24"/>
        </w:rPr>
        <w:t> </w:t>
      </w:r>
      <w:r>
        <w:rPr>
          <w:sz w:val="24"/>
        </w:rPr>
        <w:t>cuidadoras</w:t>
      </w:r>
      <w:r>
        <w:rPr>
          <w:spacing w:val="1"/>
          <w:sz w:val="24"/>
        </w:rPr>
        <w:t> </w:t>
      </w:r>
      <w:r>
        <w:rPr>
          <w:sz w:val="24"/>
        </w:rPr>
        <w:t>afronten</w:t>
      </w:r>
      <w:r>
        <w:rPr>
          <w:spacing w:val="1"/>
          <w:sz w:val="24"/>
        </w:rPr>
        <w:t> </w:t>
      </w:r>
      <w:r>
        <w:rPr>
          <w:sz w:val="24"/>
        </w:rPr>
        <w:t>con</w:t>
      </w:r>
      <w:r>
        <w:rPr>
          <w:spacing w:val="1"/>
          <w:sz w:val="24"/>
        </w:rPr>
        <w:t> </w:t>
      </w:r>
      <w:r>
        <w:rPr>
          <w:sz w:val="24"/>
        </w:rPr>
        <w:t>seguridad,</w:t>
      </w:r>
      <w:r>
        <w:rPr>
          <w:spacing w:val="1"/>
          <w:sz w:val="24"/>
        </w:rPr>
        <w:t> </w:t>
      </w:r>
      <w:r>
        <w:rPr>
          <w:sz w:val="24"/>
        </w:rPr>
        <w:t>las</w:t>
      </w:r>
      <w:r>
        <w:rPr>
          <w:spacing w:val="1"/>
          <w:sz w:val="24"/>
        </w:rPr>
        <w:t> </w:t>
      </w:r>
      <w:r>
        <w:rPr>
          <w:sz w:val="24"/>
        </w:rPr>
        <w:t>dificultades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genera</w:t>
      </w:r>
      <w:r>
        <w:rPr>
          <w:spacing w:val="-3"/>
          <w:sz w:val="24"/>
        </w:rPr>
        <w:t> </w:t>
      </w:r>
      <w:r>
        <w:rPr>
          <w:sz w:val="24"/>
        </w:rPr>
        <w:t>el</w:t>
      </w:r>
      <w:r>
        <w:rPr>
          <w:spacing w:val="-1"/>
          <w:sz w:val="24"/>
        </w:rPr>
        <w:t> </w:t>
      </w:r>
      <w:r>
        <w:rPr>
          <w:sz w:val="24"/>
        </w:rPr>
        <w:t>deterioro</w:t>
      </w:r>
      <w:r>
        <w:rPr>
          <w:spacing w:val="-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-3"/>
          <w:sz w:val="24"/>
        </w:rPr>
        <w:t> </w:t>
      </w:r>
      <w:r>
        <w:rPr>
          <w:sz w:val="24"/>
        </w:rPr>
        <w:t>deglución de</w:t>
      </w:r>
      <w:r>
        <w:rPr>
          <w:spacing w:val="1"/>
          <w:sz w:val="24"/>
        </w:rPr>
        <w:t> </w:t>
      </w:r>
      <w:r>
        <w:rPr>
          <w:sz w:val="24"/>
        </w:rPr>
        <w:t>su</w:t>
      </w:r>
      <w:r>
        <w:rPr>
          <w:spacing w:val="-1"/>
          <w:sz w:val="24"/>
        </w:rPr>
        <w:t> </w:t>
      </w:r>
      <w:r>
        <w:rPr>
          <w:sz w:val="24"/>
        </w:rPr>
        <w:t>familiar</w:t>
      </w:r>
      <w:r>
        <w:rPr>
          <w:spacing w:val="-5"/>
          <w:sz w:val="24"/>
        </w:rPr>
        <w:t> </w:t>
      </w:r>
      <w:r>
        <w:rPr>
          <w:sz w:val="24"/>
        </w:rPr>
        <w:t>con</w:t>
      </w:r>
      <w:r>
        <w:rPr>
          <w:spacing w:val="2"/>
          <w:sz w:val="24"/>
        </w:rPr>
        <w:t> </w:t>
      </w:r>
      <w:r>
        <w:rPr>
          <w:sz w:val="24"/>
        </w:rPr>
        <w:t>Demencia.</w:t>
      </w:r>
    </w:p>
    <w:p>
      <w:pPr>
        <w:pStyle w:val="ListParagraph"/>
        <w:numPr>
          <w:ilvl w:val="0"/>
          <w:numId w:val="2"/>
        </w:numPr>
        <w:tabs>
          <w:tab w:pos="2123" w:val="left" w:leader="none"/>
        </w:tabs>
        <w:spacing w:line="278" w:lineRule="auto" w:before="118" w:after="0"/>
        <w:ind w:left="1875" w:right="1235" w:firstLine="0"/>
        <w:jc w:val="both"/>
        <w:rPr>
          <w:sz w:val="24"/>
        </w:rPr>
      </w:pPr>
      <w:r>
        <w:rPr>
          <w:sz w:val="24"/>
        </w:rPr>
        <w:t>Promover la empatía con el colectivo de personas enfermas de Alzheimer y sus</w:t>
      </w:r>
      <w:r>
        <w:rPr>
          <w:spacing w:val="1"/>
          <w:sz w:val="24"/>
        </w:rPr>
        <w:t> </w:t>
      </w:r>
      <w:r>
        <w:rPr>
          <w:sz w:val="24"/>
        </w:rPr>
        <w:t>familias,</w:t>
      </w:r>
      <w:r>
        <w:rPr>
          <w:spacing w:val="-2"/>
          <w:sz w:val="24"/>
        </w:rPr>
        <w:t> </w:t>
      </w:r>
      <w:r>
        <w:rPr>
          <w:sz w:val="24"/>
        </w:rPr>
        <w:t>entre</w:t>
      </w:r>
      <w:r>
        <w:rPr>
          <w:spacing w:val="1"/>
          <w:sz w:val="24"/>
        </w:rPr>
        <w:t> </w:t>
      </w:r>
      <w:r>
        <w:rPr>
          <w:sz w:val="24"/>
        </w:rPr>
        <w:t>las</w:t>
      </w:r>
      <w:r>
        <w:rPr>
          <w:spacing w:val="-2"/>
          <w:sz w:val="24"/>
        </w:rPr>
        <w:t> </w:t>
      </w:r>
      <w:r>
        <w:rPr>
          <w:sz w:val="24"/>
        </w:rPr>
        <w:t>empleados/as y</w:t>
      </w:r>
      <w:r>
        <w:rPr>
          <w:spacing w:val="-3"/>
          <w:sz w:val="24"/>
        </w:rPr>
        <w:t> </w:t>
      </w:r>
      <w:r>
        <w:rPr>
          <w:sz w:val="24"/>
        </w:rPr>
        <w:t>familiares</w:t>
      </w:r>
      <w:r>
        <w:rPr>
          <w:spacing w:val="-3"/>
          <w:sz w:val="24"/>
        </w:rPr>
        <w:t> </w:t>
      </w:r>
      <w:r>
        <w:rPr>
          <w:sz w:val="24"/>
        </w:rPr>
        <w:t>del</w:t>
      </w:r>
      <w:r>
        <w:rPr>
          <w:spacing w:val="-1"/>
          <w:sz w:val="24"/>
        </w:rPr>
        <w:t> </w:t>
      </w:r>
      <w:r>
        <w:rPr>
          <w:sz w:val="24"/>
        </w:rPr>
        <w:t>grupo</w:t>
      </w:r>
      <w:r>
        <w:rPr>
          <w:spacing w:val="-2"/>
          <w:sz w:val="24"/>
        </w:rPr>
        <w:t> </w:t>
      </w:r>
      <w:r>
        <w:rPr>
          <w:sz w:val="24"/>
        </w:rPr>
        <w:t>DISA</w:t>
      </w:r>
    </w:p>
    <w:p>
      <w:pPr>
        <w:pStyle w:val="BodyText"/>
        <w:spacing w:before="3"/>
        <w:rPr>
          <w:rFonts w:ascii="Calibri"/>
          <w:sz w:val="19"/>
        </w:rPr>
      </w:pPr>
    </w:p>
    <w:p>
      <w:pPr>
        <w:spacing w:line="276" w:lineRule="auto" w:before="0"/>
        <w:ind w:left="1875" w:right="1231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Que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proyecto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contará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siguiente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personal;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una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logopeda,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una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dedicación semanal de 25 horas. Un coordinador general, con una dedicación 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3,11horas. Una técnica responsable del proyecto, con una dedicación mensual 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2,30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horas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mensuales.</w:t>
      </w:r>
    </w:p>
    <w:p>
      <w:pPr>
        <w:pStyle w:val="BodyText"/>
        <w:spacing w:before="9"/>
        <w:rPr>
          <w:rFonts w:ascii="Calibri"/>
          <w:sz w:val="19"/>
        </w:rPr>
      </w:pPr>
    </w:p>
    <w:p>
      <w:pPr>
        <w:spacing w:line="276" w:lineRule="auto" w:before="0"/>
        <w:ind w:left="1875" w:right="1233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Se</w:t>
      </w:r>
      <w:r>
        <w:rPr>
          <w:rFonts w:ascii="Calibri" w:hAnsi="Calibri"/>
          <w:spacing w:val="34"/>
          <w:sz w:val="24"/>
        </w:rPr>
        <w:t> </w:t>
      </w:r>
      <w:r>
        <w:rPr>
          <w:rFonts w:ascii="Calibri" w:hAnsi="Calibri"/>
          <w:sz w:val="24"/>
        </w:rPr>
        <w:t>prevé</w:t>
      </w:r>
      <w:r>
        <w:rPr>
          <w:rFonts w:ascii="Calibri" w:hAnsi="Calibri"/>
          <w:spacing w:val="32"/>
          <w:sz w:val="24"/>
        </w:rPr>
        <w:t> </w:t>
      </w:r>
      <w:r>
        <w:rPr>
          <w:rFonts w:ascii="Calibri" w:hAnsi="Calibri"/>
          <w:sz w:val="24"/>
        </w:rPr>
        <w:t>que</w:t>
      </w:r>
      <w:r>
        <w:rPr>
          <w:rFonts w:ascii="Calibri" w:hAnsi="Calibri"/>
          <w:spacing w:val="35"/>
          <w:sz w:val="24"/>
        </w:rPr>
        <w:t> </w:t>
      </w:r>
      <w:r>
        <w:rPr>
          <w:rFonts w:ascii="Calibri" w:hAnsi="Calibri"/>
          <w:sz w:val="24"/>
        </w:rPr>
        <w:t>sean</w:t>
      </w:r>
      <w:r>
        <w:rPr>
          <w:rFonts w:ascii="Calibri" w:hAnsi="Calibri"/>
          <w:spacing w:val="33"/>
          <w:sz w:val="24"/>
        </w:rPr>
        <w:t> </w:t>
      </w:r>
      <w:r>
        <w:rPr>
          <w:rFonts w:ascii="Calibri" w:hAnsi="Calibri"/>
          <w:sz w:val="24"/>
        </w:rPr>
        <w:t>un</w:t>
      </w:r>
      <w:r>
        <w:rPr>
          <w:rFonts w:ascii="Calibri" w:hAnsi="Calibri"/>
          <w:spacing w:val="33"/>
          <w:sz w:val="24"/>
        </w:rPr>
        <w:t> </w:t>
      </w:r>
      <w:r>
        <w:rPr>
          <w:rFonts w:ascii="Calibri" w:hAnsi="Calibri"/>
          <w:sz w:val="24"/>
        </w:rPr>
        <w:t>total</w:t>
      </w:r>
      <w:r>
        <w:rPr>
          <w:rFonts w:ascii="Calibri" w:hAnsi="Calibri"/>
          <w:spacing w:val="35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35"/>
          <w:sz w:val="24"/>
        </w:rPr>
        <w:t> </w:t>
      </w:r>
      <w:r>
        <w:rPr>
          <w:rFonts w:ascii="Calibri" w:hAnsi="Calibri"/>
          <w:sz w:val="24"/>
        </w:rPr>
        <w:t>65</w:t>
      </w:r>
      <w:r>
        <w:rPr>
          <w:rFonts w:ascii="Calibri" w:hAnsi="Calibri"/>
          <w:spacing w:val="33"/>
          <w:sz w:val="24"/>
        </w:rPr>
        <w:t> </w:t>
      </w:r>
      <w:r>
        <w:rPr>
          <w:rFonts w:ascii="Calibri" w:hAnsi="Calibri"/>
          <w:sz w:val="24"/>
        </w:rPr>
        <w:t>personas</w:t>
      </w:r>
      <w:r>
        <w:rPr>
          <w:rFonts w:ascii="Calibri" w:hAnsi="Calibri"/>
          <w:spacing w:val="32"/>
          <w:sz w:val="24"/>
        </w:rPr>
        <w:t> </w:t>
      </w:r>
      <w:r>
        <w:rPr>
          <w:rFonts w:ascii="Calibri" w:hAnsi="Calibri"/>
          <w:sz w:val="24"/>
        </w:rPr>
        <w:t>destinatarias,</w:t>
      </w:r>
      <w:r>
        <w:rPr>
          <w:rFonts w:ascii="Calibri" w:hAnsi="Calibri"/>
          <w:spacing w:val="34"/>
          <w:sz w:val="24"/>
        </w:rPr>
        <w:t> </w:t>
      </w:r>
      <w:r>
        <w:rPr>
          <w:rFonts w:ascii="Calibri" w:hAnsi="Calibri"/>
          <w:sz w:val="24"/>
        </w:rPr>
        <w:t>que</w:t>
      </w:r>
      <w:r>
        <w:rPr>
          <w:rFonts w:ascii="Calibri" w:hAnsi="Calibri"/>
          <w:spacing w:val="32"/>
          <w:sz w:val="24"/>
        </w:rPr>
        <w:t> </w:t>
      </w:r>
      <w:r>
        <w:rPr>
          <w:rFonts w:ascii="Calibri" w:hAnsi="Calibri"/>
          <w:sz w:val="24"/>
        </w:rPr>
        <w:t>padecerán</w:t>
      </w:r>
      <w:r>
        <w:rPr>
          <w:rFonts w:ascii="Calibri" w:hAnsi="Calibri"/>
          <w:spacing w:val="36"/>
          <w:sz w:val="24"/>
        </w:rPr>
        <w:t> </w:t>
      </w:r>
      <w:r>
        <w:rPr>
          <w:rFonts w:ascii="Calibri" w:hAnsi="Calibri"/>
          <w:sz w:val="24"/>
        </w:rPr>
        <w:t>algún</w:t>
      </w:r>
      <w:r>
        <w:rPr>
          <w:rFonts w:ascii="Calibri" w:hAnsi="Calibri"/>
          <w:spacing w:val="-52"/>
          <w:sz w:val="24"/>
        </w:rPr>
        <w:t> </w:t>
      </w:r>
      <w:r>
        <w:rPr>
          <w:rFonts w:ascii="Calibri" w:hAnsi="Calibri"/>
          <w:sz w:val="24"/>
        </w:rPr>
        <w:t>tipo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Demencia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DCL.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Y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que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repartirían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siguiente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forma: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10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domicilio. 40 en las UTC de Los Llanos y de Las Ledas (ya que cada una cuenta con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dos grupos de 10 plazas cada uno), y 15 en el Centro de Día de Alzheimer de Las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Ledas. Las personas beneficiarias indirectas, serán las 65 personas cuidadoras 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las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personas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usuarias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-4"/>
          <w:sz w:val="24"/>
        </w:rPr>
        <w:t> </w:t>
      </w:r>
      <w:r>
        <w:rPr>
          <w:rFonts w:ascii="Calibri" w:hAnsi="Calibri"/>
          <w:sz w:val="24"/>
        </w:rPr>
        <w:t>aquellos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servicios.</w:t>
      </w:r>
    </w:p>
    <w:p>
      <w:pPr>
        <w:pStyle w:val="BodyText"/>
        <w:spacing w:before="8"/>
        <w:rPr>
          <w:rFonts w:ascii="Calibri"/>
          <w:sz w:val="19"/>
        </w:rPr>
      </w:pPr>
    </w:p>
    <w:p>
      <w:pPr>
        <w:spacing w:line="276" w:lineRule="auto" w:before="0"/>
        <w:ind w:left="1875" w:right="1233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El coste total del proyecto, ascendería a 20.514,12€, de los que 5.514,12€, serían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asumidos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fondos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propios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entidad.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que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19.343,93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€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corresponderían a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partida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personal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y 1.170,19 €,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a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mantenimiento.</w:t>
      </w:r>
    </w:p>
    <w:p>
      <w:pPr>
        <w:pStyle w:val="BodyText"/>
        <w:spacing w:before="8"/>
        <w:rPr>
          <w:rFonts w:ascii="Calibri"/>
          <w:sz w:val="19"/>
        </w:rPr>
      </w:pPr>
    </w:p>
    <w:p>
      <w:pPr>
        <w:pStyle w:val="ListParagraph"/>
        <w:numPr>
          <w:ilvl w:val="0"/>
          <w:numId w:val="1"/>
        </w:numPr>
        <w:tabs>
          <w:tab w:pos="1876" w:val="left" w:leader="none"/>
        </w:tabs>
        <w:spacing w:line="276" w:lineRule="auto" w:before="0" w:after="0"/>
        <w:ind w:left="1875" w:right="1233" w:hanging="454"/>
        <w:jc w:val="both"/>
        <w:rPr>
          <w:sz w:val="24"/>
        </w:rPr>
      </w:pPr>
      <w:r>
        <w:rPr>
          <w:sz w:val="24"/>
        </w:rPr>
        <w:t>Que para el desarrollo y cumplimiento de los fines de la Fundación, la misma está</w:t>
      </w:r>
      <w:r>
        <w:rPr>
          <w:spacing w:val="1"/>
          <w:sz w:val="24"/>
        </w:rPr>
        <w:t> </w:t>
      </w:r>
      <w:r>
        <w:rPr>
          <w:sz w:val="24"/>
        </w:rPr>
        <w:t>facultada para, de conformidad con lo dispuesto en sus Estatutos fundacionales,</w:t>
      </w:r>
      <w:r>
        <w:rPr>
          <w:spacing w:val="1"/>
          <w:sz w:val="24"/>
        </w:rPr>
        <w:t> </w:t>
      </w:r>
      <w:r>
        <w:rPr>
          <w:sz w:val="24"/>
          <w:u w:val="single"/>
        </w:rPr>
        <w:t>participar o colaborar en el desarrollo de las actividades llevadas a cabo por otras</w:t>
      </w:r>
      <w:r>
        <w:rPr>
          <w:spacing w:val="1"/>
          <w:sz w:val="24"/>
        </w:rPr>
        <w:t> </w:t>
      </w:r>
      <w:r>
        <w:rPr>
          <w:sz w:val="24"/>
          <w:u w:val="single"/>
        </w:rPr>
        <w:t>entidades, organismos, instituciones, fundaciones o personas de cualquier clase,</w:t>
      </w:r>
      <w:r>
        <w:rPr>
          <w:spacing w:val="1"/>
          <w:sz w:val="24"/>
        </w:rPr>
        <w:t> </w:t>
      </w:r>
      <w:r>
        <w:rPr>
          <w:sz w:val="24"/>
          <w:u w:val="single"/>
        </w:rPr>
        <w:t>físicas o jurídicas, que de algún modo puedan servir a los fines perseguidos por la</w:t>
      </w:r>
      <w:r>
        <w:rPr>
          <w:spacing w:val="1"/>
          <w:sz w:val="24"/>
        </w:rPr>
        <w:t> </w:t>
      </w:r>
      <w:r>
        <w:rPr>
          <w:sz w:val="24"/>
          <w:u w:val="single"/>
        </w:rPr>
        <w:t>Fundación.</w:t>
      </w:r>
    </w:p>
    <w:p>
      <w:pPr>
        <w:spacing w:after="0" w:line="276" w:lineRule="auto"/>
        <w:jc w:val="both"/>
        <w:rPr>
          <w:sz w:val="24"/>
        </w:rPr>
        <w:sectPr>
          <w:pgSz w:w="11900" w:h="16850"/>
          <w:pgMar w:header="735" w:footer="0" w:top="1940" w:bottom="280" w:left="280" w:right="460"/>
        </w:sectPr>
      </w:pPr>
    </w:p>
    <w:p>
      <w:pPr>
        <w:pStyle w:val="BodyText"/>
        <w:spacing w:before="10"/>
        <w:rPr>
          <w:rFonts w:ascii="Calibri"/>
          <w:sz w:val="24"/>
        </w:rPr>
      </w:pPr>
    </w:p>
    <w:p>
      <w:pPr>
        <w:pStyle w:val="ListParagraph"/>
        <w:numPr>
          <w:ilvl w:val="0"/>
          <w:numId w:val="1"/>
        </w:numPr>
        <w:tabs>
          <w:tab w:pos="1876" w:val="left" w:leader="none"/>
        </w:tabs>
        <w:spacing w:line="276" w:lineRule="auto" w:before="52" w:after="0"/>
        <w:ind w:left="1875" w:right="1230" w:hanging="454"/>
        <w:jc w:val="both"/>
        <w:rPr>
          <w:sz w:val="24"/>
        </w:rPr>
      </w:pPr>
      <w:r>
        <w:rPr>
          <w:sz w:val="24"/>
        </w:rPr>
        <w:t>Que, sobre la base de lo anteriormente expuesto, la Fundación está interesada en</w:t>
      </w:r>
      <w:r>
        <w:rPr>
          <w:spacing w:val="1"/>
          <w:sz w:val="24"/>
        </w:rPr>
        <w:t> </w:t>
      </w:r>
      <w:r>
        <w:rPr>
          <w:sz w:val="24"/>
        </w:rPr>
        <w:t>prestar,</w:t>
      </w:r>
      <w:r>
        <w:rPr>
          <w:spacing w:val="1"/>
          <w:sz w:val="24"/>
        </w:rPr>
        <w:t> </w:t>
      </w:r>
      <w:r>
        <w:rPr>
          <w:sz w:val="24"/>
        </w:rPr>
        <w:t>y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Beneficiario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recibir,</w:t>
      </w:r>
      <w:r>
        <w:rPr>
          <w:spacing w:val="1"/>
          <w:sz w:val="24"/>
        </w:rPr>
        <w:t> </w:t>
      </w:r>
      <w:r>
        <w:rPr>
          <w:sz w:val="24"/>
        </w:rPr>
        <w:t>su</w:t>
      </w:r>
      <w:r>
        <w:rPr>
          <w:spacing w:val="1"/>
          <w:sz w:val="24"/>
        </w:rPr>
        <w:t> </w:t>
      </w:r>
      <w:r>
        <w:rPr>
          <w:sz w:val="24"/>
        </w:rPr>
        <w:t>colaboración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desarrollo</w:t>
      </w:r>
      <w:r>
        <w:rPr>
          <w:spacing w:val="1"/>
          <w:sz w:val="24"/>
        </w:rPr>
        <w:t> </w:t>
      </w:r>
      <w:r>
        <w:rPr>
          <w:sz w:val="24"/>
        </w:rPr>
        <w:t>y</w:t>
      </w:r>
      <w:r>
        <w:rPr>
          <w:spacing w:val="1"/>
          <w:sz w:val="24"/>
        </w:rPr>
        <w:t> </w:t>
      </w:r>
      <w:r>
        <w:rPr>
          <w:sz w:val="24"/>
        </w:rPr>
        <w:t>materialización</w:t>
      </w:r>
      <w:r>
        <w:rPr>
          <w:spacing w:val="15"/>
          <w:sz w:val="24"/>
        </w:rPr>
        <w:t> </w:t>
      </w:r>
      <w:r>
        <w:rPr>
          <w:sz w:val="24"/>
        </w:rPr>
        <w:t>del</w:t>
      </w:r>
      <w:r>
        <w:rPr>
          <w:spacing w:val="15"/>
          <w:sz w:val="24"/>
        </w:rPr>
        <w:t> </w:t>
      </w:r>
      <w:r>
        <w:rPr>
          <w:sz w:val="24"/>
        </w:rPr>
        <w:t>Proyecto</w:t>
      </w:r>
      <w:r>
        <w:rPr>
          <w:spacing w:val="13"/>
          <w:sz w:val="24"/>
        </w:rPr>
        <w:t> </w:t>
      </w:r>
      <w:r>
        <w:rPr>
          <w:sz w:val="24"/>
        </w:rPr>
        <w:t>descrito</w:t>
      </w:r>
      <w:r>
        <w:rPr>
          <w:spacing w:val="13"/>
          <w:sz w:val="24"/>
        </w:rPr>
        <w:t> </w:t>
      </w:r>
      <w:r>
        <w:rPr>
          <w:sz w:val="24"/>
        </w:rPr>
        <w:t>en</w:t>
      </w:r>
      <w:r>
        <w:rPr>
          <w:spacing w:val="16"/>
          <w:sz w:val="24"/>
        </w:rPr>
        <w:t> </w:t>
      </w:r>
      <w:r>
        <w:rPr>
          <w:sz w:val="24"/>
        </w:rPr>
        <w:t>el</w:t>
      </w:r>
      <w:r>
        <w:rPr>
          <w:spacing w:val="13"/>
          <w:sz w:val="24"/>
        </w:rPr>
        <w:t> </w:t>
      </w:r>
      <w:r>
        <w:rPr>
          <w:sz w:val="24"/>
        </w:rPr>
        <w:t>expositivo</w:t>
      </w:r>
      <w:r>
        <w:rPr>
          <w:spacing w:val="15"/>
          <w:sz w:val="24"/>
        </w:rPr>
        <w:t> </w:t>
      </w:r>
      <w:r>
        <w:rPr>
          <w:sz w:val="24"/>
        </w:rPr>
        <w:t>II</w:t>
      </w:r>
      <w:r>
        <w:rPr>
          <w:spacing w:val="16"/>
          <w:sz w:val="24"/>
        </w:rPr>
        <w:t> </w:t>
      </w:r>
      <w:r>
        <w:rPr>
          <w:sz w:val="24"/>
        </w:rPr>
        <w:t>y</w:t>
      </w:r>
      <w:r>
        <w:rPr>
          <w:spacing w:val="12"/>
          <w:sz w:val="24"/>
        </w:rPr>
        <w:t> </w:t>
      </w:r>
      <w:r>
        <w:rPr>
          <w:sz w:val="24"/>
        </w:rPr>
        <w:t>que</w:t>
      </w:r>
      <w:r>
        <w:rPr>
          <w:spacing w:val="16"/>
          <w:sz w:val="24"/>
        </w:rPr>
        <w:t> </w:t>
      </w:r>
      <w:r>
        <w:rPr>
          <w:sz w:val="24"/>
        </w:rPr>
        <w:t>figura</w:t>
      </w:r>
      <w:r>
        <w:rPr>
          <w:spacing w:val="13"/>
          <w:sz w:val="24"/>
        </w:rPr>
        <w:t> </w:t>
      </w:r>
      <w:r>
        <w:rPr>
          <w:sz w:val="24"/>
        </w:rPr>
        <w:t>detallado</w:t>
      </w:r>
      <w:r>
        <w:rPr>
          <w:spacing w:val="14"/>
          <w:sz w:val="24"/>
        </w:rPr>
        <w:t> </w:t>
      </w:r>
      <w:r>
        <w:rPr>
          <w:sz w:val="24"/>
        </w:rPr>
        <w:t>en</w:t>
      </w:r>
      <w:r>
        <w:rPr>
          <w:spacing w:val="-52"/>
          <w:sz w:val="24"/>
        </w:rPr>
        <w:t> </w:t>
      </w:r>
      <w:r>
        <w:rPr>
          <w:sz w:val="24"/>
        </w:rPr>
        <w:t>el Anexo nº 1, que se encuentra dentro las actividades propias del Beneficiario</w:t>
      </w:r>
      <w:r>
        <w:rPr>
          <w:spacing w:val="1"/>
          <w:sz w:val="24"/>
        </w:rPr>
        <w:t> </w:t>
      </w:r>
      <w:r>
        <w:rPr>
          <w:sz w:val="24"/>
        </w:rPr>
        <w:t>como</w:t>
      </w:r>
      <w:r>
        <w:rPr>
          <w:spacing w:val="1"/>
          <w:sz w:val="24"/>
        </w:rPr>
        <w:t> </w:t>
      </w:r>
      <w:r>
        <w:rPr>
          <w:sz w:val="24"/>
        </w:rPr>
        <w:t>medio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consecución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uno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los</w:t>
      </w:r>
      <w:r>
        <w:rPr>
          <w:spacing w:val="1"/>
          <w:sz w:val="24"/>
        </w:rPr>
        <w:t> </w:t>
      </w:r>
      <w:r>
        <w:rPr>
          <w:sz w:val="24"/>
        </w:rPr>
        <w:t>fines</w:t>
      </w:r>
      <w:r>
        <w:rPr>
          <w:spacing w:val="1"/>
          <w:sz w:val="24"/>
        </w:rPr>
        <w:t> </w:t>
      </w:r>
      <w:r>
        <w:rPr>
          <w:sz w:val="24"/>
        </w:rPr>
        <w:t>fundacionales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Fundación,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los</w:t>
      </w:r>
      <w:r>
        <w:rPr>
          <w:spacing w:val="1"/>
          <w:sz w:val="24"/>
        </w:rPr>
        <w:t> </w:t>
      </w:r>
      <w:r>
        <w:rPr>
          <w:sz w:val="24"/>
        </w:rPr>
        <w:t>términos</w:t>
      </w:r>
      <w:r>
        <w:rPr>
          <w:spacing w:val="1"/>
          <w:sz w:val="24"/>
        </w:rPr>
        <w:t> </w:t>
      </w:r>
      <w:r>
        <w:rPr>
          <w:sz w:val="24"/>
        </w:rPr>
        <w:t>y</w:t>
      </w:r>
      <w:r>
        <w:rPr>
          <w:spacing w:val="1"/>
          <w:sz w:val="24"/>
        </w:rPr>
        <w:t> </w:t>
      </w:r>
      <w:r>
        <w:rPr>
          <w:sz w:val="24"/>
        </w:rPr>
        <w:t>según</w:t>
      </w:r>
      <w:r>
        <w:rPr>
          <w:spacing w:val="1"/>
          <w:sz w:val="24"/>
        </w:rPr>
        <w:t> </w:t>
      </w:r>
      <w:r>
        <w:rPr>
          <w:sz w:val="24"/>
        </w:rPr>
        <w:t>las</w:t>
      </w:r>
      <w:r>
        <w:rPr>
          <w:spacing w:val="1"/>
          <w:sz w:val="24"/>
        </w:rPr>
        <w:t> </w:t>
      </w:r>
      <w:r>
        <w:rPr>
          <w:sz w:val="24"/>
        </w:rPr>
        <w:t>condiciones</w:t>
      </w:r>
      <w:r>
        <w:rPr>
          <w:spacing w:val="1"/>
          <w:sz w:val="24"/>
        </w:rPr>
        <w:t> </w:t>
      </w:r>
      <w:r>
        <w:rPr>
          <w:sz w:val="24"/>
        </w:rPr>
        <w:t>recogidas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presente</w:t>
      </w:r>
      <w:r>
        <w:rPr>
          <w:spacing w:val="1"/>
          <w:sz w:val="24"/>
        </w:rPr>
        <w:t> </w:t>
      </w:r>
      <w:r>
        <w:rPr>
          <w:sz w:val="24"/>
        </w:rPr>
        <w:t>acuerdo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colaboración.</w:t>
      </w:r>
    </w:p>
    <w:p>
      <w:pPr>
        <w:pStyle w:val="BodyText"/>
        <w:spacing w:before="8"/>
        <w:rPr>
          <w:rFonts w:ascii="Calibri"/>
          <w:sz w:val="19"/>
        </w:rPr>
      </w:pPr>
    </w:p>
    <w:p>
      <w:pPr>
        <w:pStyle w:val="ListParagraph"/>
        <w:numPr>
          <w:ilvl w:val="0"/>
          <w:numId w:val="1"/>
        </w:numPr>
        <w:tabs>
          <w:tab w:pos="1876" w:val="left" w:leader="none"/>
        </w:tabs>
        <w:spacing w:line="276" w:lineRule="auto" w:before="1" w:after="0"/>
        <w:ind w:left="1875" w:right="1232" w:hanging="454"/>
        <w:jc w:val="both"/>
        <w:rPr>
          <w:sz w:val="24"/>
        </w:rPr>
      </w:pPr>
      <w:r>
        <w:rPr>
          <w:sz w:val="24"/>
        </w:rPr>
        <w:t>Que, a tales efectos, y en ejecución de lo anterior, las Partes están interesadas en</w:t>
      </w:r>
      <w:r>
        <w:rPr>
          <w:spacing w:val="1"/>
          <w:sz w:val="24"/>
        </w:rPr>
        <w:t> </w:t>
      </w:r>
      <w:r>
        <w:rPr>
          <w:sz w:val="24"/>
        </w:rPr>
        <w:t>suscribir el presente </w:t>
      </w:r>
      <w:r>
        <w:rPr>
          <w:b/>
          <w:sz w:val="24"/>
        </w:rPr>
        <w:t>ACUERDO DE COLABORACIÓN</w:t>
      </w:r>
      <w:r>
        <w:rPr>
          <w:b/>
          <w:spacing w:val="54"/>
          <w:sz w:val="24"/>
        </w:rPr>
        <w:t> </w:t>
      </w:r>
      <w:r>
        <w:rPr>
          <w:sz w:val="24"/>
        </w:rPr>
        <w:t>(en adelante, el “</w:t>
      </w:r>
      <w:r>
        <w:rPr>
          <w:b/>
          <w:sz w:val="24"/>
        </w:rPr>
        <w:t>Acuerdo</w:t>
      </w:r>
      <w:r>
        <w:rPr>
          <w:sz w:val="24"/>
        </w:rPr>
        <w:t>”)</w:t>
      </w:r>
      <w:r>
        <w:rPr>
          <w:spacing w:val="1"/>
          <w:sz w:val="24"/>
        </w:rPr>
        <w:t> </w:t>
      </w:r>
      <w:r>
        <w:rPr>
          <w:sz w:val="24"/>
        </w:rPr>
        <w:t>de conformidad</w:t>
      </w:r>
      <w:r>
        <w:rPr>
          <w:spacing w:val="1"/>
          <w:sz w:val="24"/>
        </w:rPr>
        <w:t> </w:t>
      </w:r>
      <w:r>
        <w:rPr>
          <w:sz w:val="24"/>
        </w:rPr>
        <w:t>con</w:t>
      </w:r>
      <w:r>
        <w:rPr>
          <w:spacing w:val="-1"/>
          <w:sz w:val="24"/>
        </w:rPr>
        <w:t> </w:t>
      </w:r>
      <w:r>
        <w:rPr>
          <w:sz w:val="24"/>
        </w:rPr>
        <w:t>las siguientes</w:t>
      </w:r>
    </w:p>
    <w:p>
      <w:pPr>
        <w:pStyle w:val="BodyText"/>
        <w:rPr>
          <w:rFonts w:ascii="Calibri"/>
          <w:sz w:val="24"/>
        </w:rPr>
      </w:pPr>
    </w:p>
    <w:p>
      <w:pPr>
        <w:pStyle w:val="BodyText"/>
        <w:rPr>
          <w:rFonts w:ascii="Calibri"/>
          <w:sz w:val="24"/>
        </w:rPr>
      </w:pPr>
    </w:p>
    <w:p>
      <w:pPr>
        <w:pStyle w:val="BodyText"/>
        <w:spacing w:before="10"/>
        <w:rPr>
          <w:rFonts w:ascii="Calibri"/>
        </w:rPr>
      </w:pPr>
    </w:p>
    <w:p>
      <w:pPr>
        <w:pStyle w:val="Heading2"/>
        <w:ind w:left="206" w:right="21"/>
        <w:jc w:val="center"/>
        <w:rPr>
          <w:u w:val="none"/>
        </w:rPr>
      </w:pPr>
      <w:r>
        <w:rPr>
          <w:u w:val="none"/>
        </w:rPr>
        <w:t>ESTIPULACIONES</w:t>
      </w:r>
    </w:p>
    <w:p>
      <w:pPr>
        <w:pStyle w:val="BodyText"/>
        <w:rPr>
          <w:rFonts w:ascii="Calibri"/>
          <w:b/>
          <w:sz w:val="24"/>
        </w:rPr>
      </w:pPr>
    </w:p>
    <w:p>
      <w:pPr>
        <w:pStyle w:val="BodyText"/>
        <w:rPr>
          <w:rFonts w:ascii="Calibri"/>
          <w:b/>
          <w:sz w:val="24"/>
        </w:rPr>
      </w:pPr>
    </w:p>
    <w:p>
      <w:pPr>
        <w:pStyle w:val="BodyText"/>
        <w:spacing w:before="7"/>
        <w:rPr>
          <w:rFonts w:ascii="Calibri"/>
          <w:b/>
          <w:sz w:val="22"/>
        </w:rPr>
      </w:pPr>
    </w:p>
    <w:p>
      <w:pPr>
        <w:spacing w:before="0"/>
        <w:ind w:left="1422" w:right="0" w:firstLine="0"/>
        <w:jc w:val="left"/>
        <w:rPr>
          <w:rFonts w:ascii="Calibri"/>
          <w:b/>
          <w:sz w:val="24"/>
        </w:rPr>
      </w:pPr>
      <w:r>
        <w:rPr>
          <w:rFonts w:ascii="Calibri"/>
          <w:b/>
          <w:sz w:val="24"/>
          <w:u w:val="single"/>
        </w:rPr>
        <w:t>PRIMERA</w:t>
      </w:r>
      <w:r>
        <w:rPr>
          <w:rFonts w:ascii="Calibri"/>
          <w:b/>
          <w:sz w:val="24"/>
        </w:rPr>
        <w:t>. -OBJETO</w:t>
      </w:r>
      <w:r>
        <w:rPr>
          <w:rFonts w:ascii="Calibri"/>
          <w:b/>
          <w:spacing w:val="-2"/>
          <w:sz w:val="24"/>
        </w:rPr>
        <w:t> </w:t>
      </w:r>
      <w:r>
        <w:rPr>
          <w:rFonts w:ascii="Calibri"/>
          <w:b/>
          <w:sz w:val="24"/>
        </w:rPr>
        <w:t>DEL</w:t>
      </w:r>
      <w:r>
        <w:rPr>
          <w:rFonts w:ascii="Calibri"/>
          <w:b/>
          <w:spacing w:val="-1"/>
          <w:sz w:val="24"/>
        </w:rPr>
        <w:t> </w:t>
      </w:r>
      <w:r>
        <w:rPr>
          <w:rFonts w:ascii="Calibri"/>
          <w:b/>
          <w:sz w:val="24"/>
        </w:rPr>
        <w:t>ACUERDO</w:t>
      </w:r>
    </w:p>
    <w:p>
      <w:pPr>
        <w:pStyle w:val="BodyText"/>
        <w:rPr>
          <w:rFonts w:ascii="Calibri"/>
          <w:b/>
          <w:sz w:val="19"/>
        </w:rPr>
      </w:pPr>
    </w:p>
    <w:p>
      <w:pPr>
        <w:spacing w:line="276" w:lineRule="auto" w:before="51"/>
        <w:ind w:left="1993" w:right="1232" w:hanging="572"/>
        <w:jc w:val="both"/>
        <w:rPr>
          <w:rFonts w:ascii="Calibri" w:hAnsi="Calibri"/>
          <w:sz w:val="24"/>
        </w:rPr>
      </w:pPr>
      <w:r>
        <w:rPr/>
        <w:pict>
          <v:rect style="position:absolute;margin-left:507.220001pt;margin-top:36.315792pt;width:2.88pt;height:14.76pt;mso-position-horizontal-relative:page;mso-position-vertical-relative:paragraph;z-index:-16278528" filled="true" fillcolor="#c0c0c0" stroked="false">
            <v:fill type="solid"/>
            <w10:wrap type="none"/>
          </v:rect>
        </w:pict>
      </w:r>
      <w:r>
        <w:rPr>
          <w:rFonts w:ascii="Calibri" w:hAnsi="Calibri"/>
          <w:b/>
          <w:sz w:val="24"/>
        </w:rPr>
        <w:t>1.1</w:t>
      </w:r>
      <w:r>
        <w:rPr>
          <w:rFonts w:ascii="Calibri" w:hAnsi="Calibri"/>
          <w:b/>
          <w:spacing w:val="1"/>
          <w:sz w:val="24"/>
        </w:rPr>
        <w:t> </w:t>
      </w:r>
      <w:r>
        <w:rPr>
          <w:rFonts w:ascii="Calibri" w:hAnsi="Calibri"/>
          <w:sz w:val="24"/>
        </w:rPr>
        <w:t>El presente convenio de colaboración tiene por objeto abordar, en la isla de La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Palma,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las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alteraciones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comunicación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y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deglución,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propias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54"/>
          <w:sz w:val="24"/>
        </w:rPr>
        <w:t> </w:t>
      </w:r>
      <w:r>
        <w:rPr>
          <w:rFonts w:ascii="Calibri" w:hAnsi="Calibri"/>
          <w:sz w:val="24"/>
        </w:rPr>
        <w:t>las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personas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afectadas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por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algún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tipo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Demencia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Deterioro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Cognitivo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Leve,</w:t>
      </w:r>
      <w:r>
        <w:rPr>
          <w:rFonts w:ascii="Calibri" w:hAnsi="Calibri"/>
          <w:spacing w:val="-52"/>
          <w:sz w:val="24"/>
        </w:rPr>
        <w:t> </w:t>
      </w:r>
      <w:r>
        <w:rPr>
          <w:rFonts w:ascii="Calibri" w:hAnsi="Calibri"/>
          <w:sz w:val="24"/>
        </w:rPr>
        <w:t>conforme a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lo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previsto en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el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Proyecto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adjunto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como Anexo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nº</w:t>
      </w:r>
      <w:r>
        <w:rPr>
          <w:rFonts w:ascii="Calibri" w:hAnsi="Calibri"/>
          <w:spacing w:val="-4"/>
          <w:sz w:val="24"/>
        </w:rPr>
        <w:t> </w:t>
      </w:r>
      <w:r>
        <w:rPr>
          <w:rFonts w:ascii="Calibri" w:hAnsi="Calibri"/>
          <w:sz w:val="24"/>
        </w:rPr>
        <w:t>1.</w:t>
      </w:r>
    </w:p>
    <w:p>
      <w:pPr>
        <w:pStyle w:val="BodyText"/>
        <w:spacing w:before="10"/>
        <w:rPr>
          <w:rFonts w:ascii="Calibri"/>
          <w:sz w:val="19"/>
        </w:rPr>
      </w:pPr>
    </w:p>
    <w:p>
      <w:pPr>
        <w:pStyle w:val="ListParagraph"/>
        <w:numPr>
          <w:ilvl w:val="1"/>
          <w:numId w:val="3"/>
        </w:numPr>
        <w:tabs>
          <w:tab w:pos="1994" w:val="left" w:leader="none"/>
        </w:tabs>
        <w:spacing w:line="276" w:lineRule="auto" w:before="0" w:after="0"/>
        <w:ind w:left="1993" w:right="1232" w:hanging="572"/>
        <w:jc w:val="both"/>
        <w:rPr>
          <w:sz w:val="24"/>
        </w:rPr>
      </w:pPr>
      <w:r>
        <w:rPr>
          <w:sz w:val="24"/>
        </w:rPr>
        <w:t>A fin de alcanzar el objeto descrito, el Beneficiario se obliga ante la Fundación a</w:t>
      </w:r>
      <w:r>
        <w:rPr>
          <w:spacing w:val="1"/>
          <w:sz w:val="24"/>
        </w:rPr>
        <w:t> </w:t>
      </w:r>
      <w:r>
        <w:rPr>
          <w:sz w:val="24"/>
        </w:rPr>
        <w:t>llevar a cabo la ejecución del Proyecto adjunto como Anexo nº 1, conforme a los</w:t>
      </w:r>
      <w:r>
        <w:rPr>
          <w:spacing w:val="1"/>
          <w:sz w:val="24"/>
        </w:rPr>
        <w:t> </w:t>
      </w:r>
      <w:r>
        <w:rPr>
          <w:sz w:val="24"/>
        </w:rPr>
        <w:t>plazos</w:t>
      </w:r>
      <w:r>
        <w:rPr>
          <w:spacing w:val="-3"/>
          <w:sz w:val="24"/>
        </w:rPr>
        <w:t> </w:t>
      </w:r>
      <w:r>
        <w:rPr>
          <w:sz w:val="24"/>
        </w:rPr>
        <w:t>y condiciones</w:t>
      </w:r>
      <w:r>
        <w:rPr>
          <w:spacing w:val="-2"/>
          <w:sz w:val="24"/>
        </w:rPr>
        <w:t> </w:t>
      </w:r>
      <w:r>
        <w:rPr>
          <w:sz w:val="24"/>
        </w:rPr>
        <w:t>establecidos</w:t>
      </w:r>
      <w:r>
        <w:rPr>
          <w:spacing w:val="-2"/>
          <w:sz w:val="24"/>
        </w:rPr>
        <w:t> </w:t>
      </w:r>
      <w:r>
        <w:rPr>
          <w:sz w:val="24"/>
        </w:rPr>
        <w:t>en el</w:t>
      </w:r>
      <w:r>
        <w:rPr>
          <w:spacing w:val="3"/>
          <w:sz w:val="24"/>
        </w:rPr>
        <w:t> </w:t>
      </w:r>
      <w:r>
        <w:rPr>
          <w:sz w:val="24"/>
        </w:rPr>
        <w:t>mismo.</w:t>
      </w:r>
    </w:p>
    <w:p>
      <w:pPr>
        <w:pStyle w:val="BodyText"/>
        <w:spacing w:before="7"/>
        <w:rPr>
          <w:rFonts w:ascii="Calibri"/>
          <w:sz w:val="19"/>
        </w:rPr>
      </w:pPr>
    </w:p>
    <w:p>
      <w:pPr>
        <w:pStyle w:val="ListParagraph"/>
        <w:numPr>
          <w:ilvl w:val="1"/>
          <w:numId w:val="3"/>
        </w:numPr>
        <w:tabs>
          <w:tab w:pos="1994" w:val="left" w:leader="none"/>
        </w:tabs>
        <w:spacing w:line="276" w:lineRule="auto" w:before="1" w:after="0"/>
        <w:ind w:left="1993" w:right="1238" w:hanging="572"/>
        <w:jc w:val="both"/>
        <w:rPr>
          <w:sz w:val="24"/>
        </w:rPr>
      </w:pPr>
      <w:r>
        <w:rPr>
          <w:sz w:val="24"/>
        </w:rPr>
        <w:t>El</w:t>
      </w:r>
      <w:r>
        <w:rPr>
          <w:spacing w:val="41"/>
          <w:sz w:val="24"/>
        </w:rPr>
        <w:t> </w:t>
      </w:r>
      <w:r>
        <w:rPr>
          <w:sz w:val="24"/>
        </w:rPr>
        <w:t>presente</w:t>
      </w:r>
      <w:r>
        <w:rPr>
          <w:spacing w:val="39"/>
          <w:sz w:val="24"/>
        </w:rPr>
        <w:t> </w:t>
      </w:r>
      <w:r>
        <w:rPr>
          <w:sz w:val="24"/>
        </w:rPr>
        <w:t>Acuerdo</w:t>
      </w:r>
      <w:r>
        <w:rPr>
          <w:spacing w:val="42"/>
          <w:sz w:val="24"/>
        </w:rPr>
        <w:t> </w:t>
      </w:r>
      <w:r>
        <w:rPr>
          <w:sz w:val="24"/>
        </w:rPr>
        <w:t>se</w:t>
      </w:r>
      <w:r>
        <w:rPr>
          <w:spacing w:val="39"/>
          <w:sz w:val="24"/>
        </w:rPr>
        <w:t> </w:t>
      </w:r>
      <w:r>
        <w:rPr>
          <w:sz w:val="24"/>
        </w:rPr>
        <w:t>enmarca</w:t>
      </w:r>
      <w:r>
        <w:rPr>
          <w:spacing w:val="41"/>
          <w:sz w:val="24"/>
        </w:rPr>
        <w:t> </w:t>
      </w:r>
      <w:r>
        <w:rPr>
          <w:sz w:val="24"/>
        </w:rPr>
        <w:t>dentro</w:t>
      </w:r>
      <w:r>
        <w:rPr>
          <w:spacing w:val="40"/>
          <w:sz w:val="24"/>
        </w:rPr>
        <w:t> </w:t>
      </w:r>
      <w:r>
        <w:rPr>
          <w:sz w:val="24"/>
        </w:rPr>
        <w:t>del</w:t>
      </w:r>
      <w:r>
        <w:rPr>
          <w:spacing w:val="39"/>
          <w:sz w:val="24"/>
        </w:rPr>
        <w:t> </w:t>
      </w:r>
      <w:r>
        <w:rPr>
          <w:sz w:val="24"/>
        </w:rPr>
        <w:t>desarrollo</w:t>
      </w:r>
      <w:r>
        <w:rPr>
          <w:spacing w:val="42"/>
          <w:sz w:val="24"/>
        </w:rPr>
        <w:t> </w:t>
      </w:r>
      <w:r>
        <w:rPr>
          <w:sz w:val="24"/>
        </w:rPr>
        <w:t>y</w:t>
      </w:r>
      <w:r>
        <w:rPr>
          <w:spacing w:val="38"/>
          <w:sz w:val="24"/>
        </w:rPr>
        <w:t> </w:t>
      </w:r>
      <w:r>
        <w:rPr>
          <w:sz w:val="24"/>
        </w:rPr>
        <w:t>cumplimiento</w:t>
      </w:r>
      <w:r>
        <w:rPr>
          <w:spacing w:val="40"/>
          <w:sz w:val="24"/>
        </w:rPr>
        <w:t> </w:t>
      </w:r>
      <w:r>
        <w:rPr>
          <w:sz w:val="24"/>
        </w:rPr>
        <w:t>de</w:t>
      </w:r>
      <w:r>
        <w:rPr>
          <w:spacing w:val="39"/>
          <w:sz w:val="24"/>
        </w:rPr>
        <w:t> </w:t>
      </w:r>
      <w:r>
        <w:rPr>
          <w:sz w:val="24"/>
        </w:rPr>
        <w:t>los</w:t>
      </w:r>
      <w:r>
        <w:rPr>
          <w:spacing w:val="-52"/>
          <w:sz w:val="24"/>
        </w:rPr>
        <w:t> </w:t>
      </w:r>
      <w:r>
        <w:rPr>
          <w:sz w:val="24"/>
        </w:rPr>
        <w:t>fines fundacionales de la Fundación, de conformidad con lo dispuesto en sus</w:t>
      </w:r>
      <w:r>
        <w:rPr>
          <w:spacing w:val="1"/>
          <w:sz w:val="24"/>
        </w:rPr>
        <w:t> </w:t>
      </w:r>
      <w:r>
        <w:rPr>
          <w:sz w:val="24"/>
        </w:rPr>
        <w:t>Estatutos</w:t>
      </w:r>
      <w:r>
        <w:rPr>
          <w:spacing w:val="-3"/>
          <w:sz w:val="24"/>
        </w:rPr>
        <w:t> </w:t>
      </w:r>
      <w:r>
        <w:rPr>
          <w:sz w:val="24"/>
        </w:rPr>
        <w:t>fundacionales.</w:t>
      </w:r>
    </w:p>
    <w:p>
      <w:pPr>
        <w:pStyle w:val="BodyText"/>
        <w:spacing w:before="8"/>
        <w:rPr>
          <w:rFonts w:ascii="Calibri"/>
          <w:sz w:val="19"/>
        </w:rPr>
      </w:pPr>
    </w:p>
    <w:p>
      <w:pPr>
        <w:spacing w:line="278" w:lineRule="auto" w:before="0"/>
        <w:ind w:left="1993" w:right="1231" w:hanging="572"/>
        <w:jc w:val="both"/>
        <w:rPr>
          <w:rFonts w:ascii="Calibri" w:hAnsi="Calibri"/>
          <w:sz w:val="24"/>
        </w:rPr>
      </w:pPr>
      <w:r>
        <w:rPr>
          <w:rFonts w:ascii="Calibri" w:hAnsi="Calibri"/>
          <w:b/>
          <w:sz w:val="24"/>
        </w:rPr>
        <w:t>1</w:t>
      </w:r>
      <w:r>
        <w:rPr>
          <w:rFonts w:ascii="Calibri" w:hAnsi="Calibri"/>
          <w:sz w:val="24"/>
        </w:rPr>
        <w:t>.</w:t>
      </w:r>
      <w:r>
        <w:rPr>
          <w:rFonts w:ascii="Calibri" w:hAnsi="Calibri"/>
          <w:b/>
          <w:sz w:val="24"/>
        </w:rPr>
        <w:t>4</w:t>
      </w:r>
      <w:r>
        <w:rPr>
          <w:rFonts w:ascii="Calibri" w:hAnsi="Calibri"/>
          <w:b/>
          <w:spacing w:val="55"/>
          <w:sz w:val="24"/>
        </w:rPr>
        <w:t> </w:t>
      </w:r>
      <w:r>
        <w:rPr>
          <w:rFonts w:ascii="Calibri" w:hAnsi="Calibri"/>
          <w:sz w:val="24"/>
        </w:rPr>
        <w:t>La aportación económica queda supeditada y condicionada en todo momento 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que</w:t>
      </w:r>
      <w:r>
        <w:rPr>
          <w:rFonts w:ascii="Calibri" w:hAnsi="Calibri"/>
          <w:spacing w:val="-4"/>
          <w:sz w:val="24"/>
        </w:rPr>
        <w:t> </w:t>
      </w:r>
      <w:r>
        <w:rPr>
          <w:rFonts w:ascii="Calibri" w:hAnsi="Calibri"/>
          <w:sz w:val="24"/>
        </w:rPr>
        <w:t>el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Beneficiario realice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su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proyecto conforme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a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lo establecido</w:t>
      </w:r>
      <w:r>
        <w:rPr>
          <w:rFonts w:ascii="Calibri" w:hAnsi="Calibri"/>
          <w:spacing w:val="-4"/>
          <w:sz w:val="24"/>
        </w:rPr>
        <w:t> </w:t>
      </w:r>
      <w:r>
        <w:rPr>
          <w:rFonts w:ascii="Calibri" w:hAnsi="Calibri"/>
          <w:sz w:val="24"/>
        </w:rPr>
        <w:t>en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el Anexo</w:t>
      </w:r>
      <w:r>
        <w:rPr>
          <w:rFonts w:ascii="Calibri" w:hAnsi="Calibri"/>
          <w:spacing w:val="3"/>
          <w:sz w:val="24"/>
        </w:rPr>
        <w:t> </w:t>
      </w:r>
      <w:r>
        <w:rPr>
          <w:rFonts w:ascii="Calibri" w:hAnsi="Calibri"/>
          <w:sz w:val="24"/>
        </w:rPr>
        <w:t>nº</w:t>
      </w:r>
    </w:p>
    <w:p>
      <w:pPr>
        <w:pStyle w:val="BodyText"/>
        <w:spacing w:before="3"/>
        <w:rPr>
          <w:rFonts w:ascii="Calibri"/>
          <w:sz w:val="19"/>
        </w:rPr>
      </w:pPr>
    </w:p>
    <w:p>
      <w:pPr>
        <w:pStyle w:val="Heading2"/>
        <w:rPr>
          <w:u w:val="none"/>
        </w:rPr>
      </w:pPr>
      <w:r>
        <w:rPr>
          <w:u w:val="single"/>
        </w:rPr>
        <w:t>SEGUNDA.</w:t>
      </w:r>
      <w:r>
        <w:rPr>
          <w:spacing w:val="-3"/>
          <w:u w:val="single"/>
        </w:rPr>
        <w:t> </w:t>
      </w:r>
      <w:r>
        <w:rPr>
          <w:u w:val="none"/>
        </w:rPr>
        <w:t>-</w:t>
      </w:r>
      <w:r>
        <w:rPr>
          <w:spacing w:val="-5"/>
          <w:u w:val="none"/>
        </w:rPr>
        <w:t> </w:t>
      </w:r>
      <w:r>
        <w:rPr>
          <w:u w:val="none"/>
        </w:rPr>
        <w:t>APORTACIÓN</w:t>
      </w:r>
      <w:r>
        <w:rPr>
          <w:spacing w:val="-2"/>
          <w:u w:val="none"/>
        </w:rPr>
        <w:t> </w:t>
      </w:r>
      <w:r>
        <w:rPr>
          <w:u w:val="none"/>
        </w:rPr>
        <w:t>ECONÓMICA</w:t>
      </w:r>
    </w:p>
    <w:p>
      <w:pPr>
        <w:pStyle w:val="BodyText"/>
        <w:spacing w:before="11"/>
        <w:rPr>
          <w:rFonts w:ascii="Calibri"/>
          <w:b/>
        </w:rPr>
      </w:pPr>
    </w:p>
    <w:p>
      <w:pPr>
        <w:pStyle w:val="ListParagraph"/>
        <w:numPr>
          <w:ilvl w:val="1"/>
          <w:numId w:val="4"/>
        </w:numPr>
        <w:tabs>
          <w:tab w:pos="1907" w:val="left" w:leader="none"/>
        </w:tabs>
        <w:spacing w:line="240" w:lineRule="auto" w:before="52" w:after="0"/>
        <w:ind w:left="1906" w:right="0" w:hanging="485"/>
        <w:jc w:val="left"/>
        <w:rPr>
          <w:b/>
          <w:sz w:val="24"/>
        </w:rPr>
      </w:pPr>
      <w:r>
        <w:rPr>
          <w:sz w:val="24"/>
        </w:rPr>
        <w:t>La</w:t>
      </w:r>
      <w:r>
        <w:rPr>
          <w:spacing w:val="13"/>
          <w:sz w:val="24"/>
        </w:rPr>
        <w:t> </w:t>
      </w:r>
      <w:r>
        <w:rPr>
          <w:sz w:val="24"/>
        </w:rPr>
        <w:t>Fundación</w:t>
      </w:r>
      <w:r>
        <w:rPr>
          <w:spacing w:val="12"/>
          <w:sz w:val="24"/>
        </w:rPr>
        <w:t> </w:t>
      </w:r>
      <w:r>
        <w:rPr>
          <w:sz w:val="24"/>
        </w:rPr>
        <w:t>aportará</w:t>
      </w:r>
      <w:r>
        <w:rPr>
          <w:spacing w:val="14"/>
          <w:sz w:val="24"/>
        </w:rPr>
        <w:t> </w:t>
      </w:r>
      <w:r>
        <w:rPr>
          <w:sz w:val="24"/>
        </w:rPr>
        <w:t>al</w:t>
      </w:r>
      <w:r>
        <w:rPr>
          <w:spacing w:val="10"/>
          <w:sz w:val="24"/>
        </w:rPr>
        <w:t> </w:t>
      </w:r>
      <w:r>
        <w:rPr>
          <w:sz w:val="24"/>
        </w:rPr>
        <w:t>Beneficiario</w:t>
      </w:r>
      <w:r>
        <w:rPr>
          <w:spacing w:val="14"/>
          <w:sz w:val="24"/>
        </w:rPr>
        <w:t> </w:t>
      </w:r>
      <w:r>
        <w:rPr>
          <w:sz w:val="24"/>
        </w:rPr>
        <w:t>la</w:t>
      </w:r>
      <w:r>
        <w:rPr>
          <w:spacing w:val="11"/>
          <w:sz w:val="24"/>
        </w:rPr>
        <w:t> </w:t>
      </w:r>
      <w:r>
        <w:rPr>
          <w:sz w:val="24"/>
        </w:rPr>
        <w:t>cantidad</w:t>
      </w:r>
      <w:r>
        <w:rPr>
          <w:spacing w:val="10"/>
          <w:sz w:val="24"/>
        </w:rPr>
        <w:t> </w:t>
      </w:r>
      <w:r>
        <w:rPr>
          <w:sz w:val="24"/>
        </w:rPr>
        <w:t>de</w:t>
      </w:r>
      <w:r>
        <w:rPr>
          <w:spacing w:val="16"/>
          <w:sz w:val="24"/>
        </w:rPr>
        <w:t> </w:t>
      </w:r>
      <w:r>
        <w:rPr>
          <w:b/>
          <w:sz w:val="24"/>
        </w:rPr>
        <w:t>quince</w:t>
      </w:r>
      <w:r>
        <w:rPr>
          <w:b/>
          <w:spacing w:val="12"/>
          <w:sz w:val="24"/>
        </w:rPr>
        <w:t> </w:t>
      </w:r>
      <w:r>
        <w:rPr>
          <w:b/>
          <w:sz w:val="24"/>
        </w:rPr>
        <w:t>mil</w:t>
      </w:r>
      <w:r>
        <w:rPr>
          <w:b/>
          <w:spacing w:val="14"/>
          <w:sz w:val="24"/>
        </w:rPr>
        <w:t> </w:t>
      </w:r>
      <w:r>
        <w:rPr>
          <w:b/>
          <w:sz w:val="24"/>
        </w:rPr>
        <w:t>euros</w:t>
      </w:r>
      <w:r>
        <w:rPr>
          <w:b/>
          <w:spacing w:val="12"/>
          <w:sz w:val="24"/>
        </w:rPr>
        <w:t> </w:t>
      </w:r>
      <w:r>
        <w:rPr>
          <w:b/>
          <w:sz w:val="24"/>
        </w:rPr>
        <w:t>(15.000,00</w:t>
      </w:r>
    </w:p>
    <w:p>
      <w:pPr>
        <w:spacing w:line="276" w:lineRule="auto" w:before="45"/>
        <w:ind w:left="1906" w:right="870" w:firstLine="0"/>
        <w:jc w:val="left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€),</w:t>
      </w:r>
      <w:r>
        <w:rPr>
          <w:rFonts w:ascii="Calibri" w:hAnsi="Calibri"/>
          <w:spacing w:val="6"/>
          <w:sz w:val="24"/>
        </w:rPr>
        <w:t> </w:t>
      </w:r>
      <w:r>
        <w:rPr>
          <w:rFonts w:ascii="Calibri" w:hAnsi="Calibri"/>
          <w:sz w:val="24"/>
        </w:rPr>
        <w:t>esto</w:t>
      </w:r>
      <w:r>
        <w:rPr>
          <w:rFonts w:ascii="Calibri" w:hAnsi="Calibri"/>
          <w:spacing w:val="6"/>
          <w:sz w:val="24"/>
        </w:rPr>
        <w:t> </w:t>
      </w:r>
      <w:r>
        <w:rPr>
          <w:rFonts w:ascii="Calibri" w:hAnsi="Calibri"/>
          <w:sz w:val="24"/>
        </w:rPr>
        <w:t>es,</w:t>
      </w:r>
      <w:r>
        <w:rPr>
          <w:rFonts w:ascii="Calibri" w:hAnsi="Calibri"/>
          <w:spacing w:val="6"/>
          <w:sz w:val="24"/>
        </w:rPr>
        <w:t> </w:t>
      </w:r>
      <w:r>
        <w:rPr>
          <w:rFonts w:ascii="Calibri" w:hAnsi="Calibri"/>
          <w:sz w:val="24"/>
        </w:rPr>
        <w:t>el</w:t>
      </w:r>
      <w:r>
        <w:rPr>
          <w:rFonts w:ascii="Calibri" w:hAnsi="Calibri"/>
          <w:spacing w:val="6"/>
          <w:sz w:val="24"/>
        </w:rPr>
        <w:t> </w:t>
      </w:r>
      <w:r>
        <w:rPr>
          <w:rFonts w:ascii="Calibri" w:hAnsi="Calibri"/>
          <w:sz w:val="24"/>
        </w:rPr>
        <w:t>importe</w:t>
      </w:r>
      <w:r>
        <w:rPr>
          <w:rFonts w:ascii="Calibri" w:hAnsi="Calibri"/>
          <w:spacing w:val="4"/>
          <w:sz w:val="24"/>
        </w:rPr>
        <w:t> </w:t>
      </w:r>
      <w:r>
        <w:rPr>
          <w:rFonts w:ascii="Calibri" w:hAnsi="Calibri"/>
          <w:sz w:val="24"/>
        </w:rPr>
        <w:t>total</w:t>
      </w:r>
      <w:r>
        <w:rPr>
          <w:rFonts w:ascii="Calibri" w:hAnsi="Calibri"/>
          <w:spacing w:val="6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7"/>
          <w:sz w:val="24"/>
        </w:rPr>
        <w:t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3"/>
          <w:sz w:val="24"/>
        </w:rPr>
        <w:t> </w:t>
      </w:r>
      <w:r>
        <w:rPr>
          <w:rFonts w:ascii="Calibri" w:hAnsi="Calibri"/>
          <w:sz w:val="24"/>
        </w:rPr>
        <w:t>Aportación</w:t>
      </w:r>
      <w:r>
        <w:rPr>
          <w:rFonts w:ascii="Calibri" w:hAnsi="Calibri"/>
          <w:spacing w:val="6"/>
          <w:sz w:val="24"/>
        </w:rPr>
        <w:t> </w:t>
      </w:r>
      <w:r>
        <w:rPr>
          <w:rFonts w:ascii="Calibri" w:hAnsi="Calibri"/>
          <w:sz w:val="24"/>
        </w:rPr>
        <w:t>Económica,</w:t>
      </w:r>
      <w:r>
        <w:rPr>
          <w:rFonts w:ascii="Calibri" w:hAnsi="Calibri"/>
          <w:spacing w:val="6"/>
          <w:sz w:val="24"/>
        </w:rPr>
        <w:t> </w:t>
      </w:r>
      <w:r>
        <w:rPr>
          <w:rFonts w:ascii="Calibri" w:hAnsi="Calibri"/>
          <w:sz w:val="24"/>
        </w:rPr>
        <w:t>dentro</w:t>
      </w:r>
      <w:r>
        <w:rPr>
          <w:rFonts w:ascii="Calibri" w:hAnsi="Calibri"/>
          <w:spacing w:val="6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3"/>
          <w:sz w:val="24"/>
        </w:rPr>
        <w:t> </w:t>
      </w:r>
      <w:r>
        <w:rPr>
          <w:rFonts w:ascii="Calibri" w:hAnsi="Calibri"/>
          <w:sz w:val="24"/>
        </w:rPr>
        <w:t>sesenta</w:t>
      </w:r>
      <w:r>
        <w:rPr>
          <w:rFonts w:ascii="Calibri" w:hAnsi="Calibri"/>
          <w:spacing w:val="6"/>
          <w:sz w:val="24"/>
        </w:rPr>
        <w:t> </w:t>
      </w:r>
      <w:r>
        <w:rPr>
          <w:rFonts w:ascii="Calibri" w:hAnsi="Calibri"/>
          <w:sz w:val="24"/>
        </w:rPr>
        <w:t>días</w:t>
      </w:r>
      <w:r>
        <w:rPr>
          <w:rFonts w:ascii="Calibri" w:hAnsi="Calibri"/>
          <w:spacing w:val="7"/>
          <w:sz w:val="24"/>
        </w:rPr>
        <w:t> </w:t>
      </w:r>
      <w:r>
        <w:rPr>
          <w:rFonts w:ascii="Calibri" w:hAnsi="Calibri"/>
          <w:sz w:val="24"/>
        </w:rPr>
        <w:t>a</w:t>
      </w:r>
      <w:r>
        <w:rPr>
          <w:rFonts w:ascii="Calibri" w:hAnsi="Calibri"/>
          <w:spacing w:val="-52"/>
          <w:sz w:val="24"/>
        </w:rPr>
        <w:t> </w:t>
      </w:r>
      <w:r>
        <w:rPr>
          <w:rFonts w:ascii="Calibri" w:hAnsi="Calibri"/>
          <w:sz w:val="24"/>
        </w:rPr>
        <w:t>contar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desde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fecha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firma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del presente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Acuerdo.</w:t>
      </w:r>
    </w:p>
    <w:p>
      <w:pPr>
        <w:spacing w:after="0" w:line="276" w:lineRule="auto"/>
        <w:jc w:val="left"/>
        <w:rPr>
          <w:rFonts w:ascii="Calibri" w:hAnsi="Calibri"/>
          <w:sz w:val="24"/>
        </w:rPr>
        <w:sectPr>
          <w:pgSz w:w="11900" w:h="16850"/>
          <w:pgMar w:header="735" w:footer="0" w:top="1940" w:bottom="280" w:left="280" w:right="460"/>
        </w:sectPr>
      </w:pPr>
    </w:p>
    <w:p>
      <w:pPr>
        <w:pStyle w:val="BodyText"/>
        <w:spacing w:before="10"/>
        <w:rPr>
          <w:rFonts w:ascii="Calibri"/>
          <w:sz w:val="24"/>
        </w:rPr>
      </w:pPr>
    </w:p>
    <w:p>
      <w:pPr>
        <w:pStyle w:val="ListParagraph"/>
        <w:numPr>
          <w:ilvl w:val="1"/>
          <w:numId w:val="4"/>
        </w:numPr>
        <w:tabs>
          <w:tab w:pos="1907" w:val="left" w:leader="none"/>
        </w:tabs>
        <w:spacing w:line="276" w:lineRule="auto" w:before="52" w:after="0"/>
        <w:ind w:left="1906" w:right="1236" w:hanging="425"/>
        <w:jc w:val="both"/>
        <w:rPr>
          <w:b/>
          <w:sz w:val="24"/>
        </w:rPr>
      </w:pPr>
      <w:r>
        <w:rPr>
          <w:sz w:val="24"/>
        </w:rPr>
        <w:t>La Fundación abonará los referidos importes mediante transferencia bancaria a la</w:t>
      </w:r>
      <w:r>
        <w:rPr>
          <w:spacing w:val="1"/>
          <w:sz w:val="24"/>
        </w:rPr>
        <w:t> </w:t>
      </w:r>
      <w:r>
        <w:rPr>
          <w:sz w:val="24"/>
        </w:rPr>
        <w:t>cuenta</w:t>
      </w:r>
      <w:r>
        <w:rPr>
          <w:spacing w:val="1"/>
          <w:sz w:val="24"/>
        </w:rPr>
        <w:t> </w:t>
      </w:r>
      <w:r>
        <w:rPr>
          <w:sz w:val="24"/>
        </w:rPr>
        <w:t>corriente</w:t>
      </w:r>
      <w:r>
        <w:rPr>
          <w:spacing w:val="1"/>
          <w:sz w:val="24"/>
        </w:rPr>
        <w:t> </w:t>
      </w:r>
      <w:r>
        <w:rPr>
          <w:sz w:val="24"/>
        </w:rPr>
        <w:t>abierta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nombre</w:t>
      </w:r>
      <w:r>
        <w:rPr>
          <w:spacing w:val="1"/>
          <w:sz w:val="24"/>
        </w:rPr>
        <w:t> </w:t>
      </w:r>
      <w:r>
        <w:rPr>
          <w:sz w:val="24"/>
        </w:rPr>
        <w:t>del</w:t>
      </w:r>
      <w:r>
        <w:rPr>
          <w:spacing w:val="1"/>
          <w:sz w:val="24"/>
        </w:rPr>
        <w:t> </w:t>
      </w:r>
      <w:r>
        <w:rPr>
          <w:sz w:val="24"/>
        </w:rPr>
        <w:t>Beneficiario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entidad</w:t>
      </w:r>
      <w:r>
        <w:rPr>
          <w:spacing w:val="1"/>
          <w:sz w:val="24"/>
        </w:rPr>
        <w:t> </w:t>
      </w:r>
      <w:r>
        <w:rPr>
          <w:sz w:val="24"/>
        </w:rPr>
        <w:t>bancaria</w:t>
      </w:r>
      <w:r>
        <w:rPr>
          <w:spacing w:val="1"/>
          <w:sz w:val="24"/>
        </w:rPr>
        <w:t> </w:t>
      </w:r>
      <w:r>
        <w:rPr>
          <w:sz w:val="24"/>
        </w:rPr>
        <w:t>CaixaBank, número </w:t>
      </w:r>
      <w:r>
        <w:rPr>
          <w:b/>
          <w:sz w:val="24"/>
        </w:rPr>
        <w:t>ES50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2100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7102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1922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0027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2364.</w:t>
      </w:r>
    </w:p>
    <w:p>
      <w:pPr>
        <w:pStyle w:val="BodyText"/>
        <w:spacing w:before="7"/>
        <w:rPr>
          <w:rFonts w:ascii="Calibri"/>
          <w:b/>
          <w:sz w:val="19"/>
        </w:rPr>
      </w:pPr>
    </w:p>
    <w:p>
      <w:pPr>
        <w:pStyle w:val="Heading2"/>
        <w:spacing w:before="1"/>
        <w:rPr>
          <w:u w:val="none"/>
        </w:rPr>
      </w:pPr>
      <w:r>
        <w:rPr>
          <w:u w:val="single"/>
        </w:rPr>
        <w:t>TERCERA.</w:t>
      </w:r>
      <w:r>
        <w:rPr>
          <w:spacing w:val="-2"/>
          <w:u w:val="none"/>
        </w:rPr>
        <w:t> </w:t>
      </w:r>
      <w:r>
        <w:rPr>
          <w:u w:val="none"/>
        </w:rPr>
        <w:t>DURACIÓN</w:t>
      </w:r>
    </w:p>
    <w:p>
      <w:pPr>
        <w:pStyle w:val="BodyText"/>
        <w:spacing w:before="1"/>
        <w:rPr>
          <w:rFonts w:ascii="Calibri"/>
          <w:b/>
          <w:sz w:val="19"/>
        </w:rPr>
      </w:pPr>
    </w:p>
    <w:p>
      <w:pPr>
        <w:pStyle w:val="ListParagraph"/>
        <w:numPr>
          <w:ilvl w:val="1"/>
          <w:numId w:val="5"/>
        </w:numPr>
        <w:tabs>
          <w:tab w:pos="1989" w:val="left" w:leader="none"/>
        </w:tabs>
        <w:spacing w:line="276" w:lineRule="auto" w:before="52" w:after="0"/>
        <w:ind w:left="1988" w:right="1235" w:hanging="567"/>
        <w:jc w:val="both"/>
        <w:rPr>
          <w:sz w:val="24"/>
        </w:rPr>
      </w:pPr>
      <w:r>
        <w:rPr>
          <w:sz w:val="24"/>
        </w:rPr>
        <w:t>El presente Acuerdo entrará en vigor en el momento de su firma y terminará una</w:t>
      </w:r>
      <w:r>
        <w:rPr>
          <w:spacing w:val="-52"/>
          <w:sz w:val="24"/>
        </w:rPr>
        <w:t> </w:t>
      </w:r>
      <w:r>
        <w:rPr>
          <w:sz w:val="24"/>
        </w:rPr>
        <w:t>vez concluida la ejecución material del Proyecto adjunto como Anexo nº 1 en el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-3"/>
          <w:sz w:val="24"/>
        </w:rPr>
        <w:t> </w:t>
      </w:r>
      <w:r>
        <w:rPr>
          <w:sz w:val="24"/>
        </w:rPr>
        <w:t>el Beneficiario</w:t>
      </w:r>
      <w:r>
        <w:rPr>
          <w:spacing w:val="1"/>
          <w:sz w:val="24"/>
        </w:rPr>
        <w:t> </w:t>
      </w:r>
      <w:r>
        <w:rPr>
          <w:sz w:val="24"/>
        </w:rPr>
        <w:t>debe</w:t>
      </w:r>
      <w:r>
        <w:rPr>
          <w:spacing w:val="-5"/>
          <w:sz w:val="24"/>
        </w:rPr>
        <w:t> </w:t>
      </w:r>
      <w:r>
        <w:rPr>
          <w:sz w:val="24"/>
        </w:rPr>
        <w:t>materializar la Aportación Económica.</w:t>
      </w:r>
    </w:p>
    <w:p>
      <w:pPr>
        <w:pStyle w:val="BodyText"/>
        <w:spacing w:before="8"/>
        <w:rPr>
          <w:rFonts w:ascii="Calibri"/>
          <w:sz w:val="19"/>
        </w:rPr>
      </w:pPr>
    </w:p>
    <w:p>
      <w:pPr>
        <w:pStyle w:val="ListParagraph"/>
        <w:numPr>
          <w:ilvl w:val="1"/>
          <w:numId w:val="5"/>
        </w:numPr>
        <w:tabs>
          <w:tab w:pos="1989" w:val="left" w:leader="none"/>
        </w:tabs>
        <w:spacing w:line="276" w:lineRule="auto" w:before="0" w:after="0"/>
        <w:ind w:left="1988" w:right="1233" w:hanging="567"/>
        <w:jc w:val="both"/>
        <w:rPr>
          <w:sz w:val="24"/>
        </w:rPr>
      </w:pP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presente</w:t>
      </w:r>
      <w:r>
        <w:rPr>
          <w:spacing w:val="1"/>
          <w:sz w:val="24"/>
        </w:rPr>
        <w:t> </w:t>
      </w:r>
      <w:r>
        <w:rPr>
          <w:sz w:val="24"/>
        </w:rPr>
        <w:t>Acuerdo</w:t>
      </w:r>
      <w:r>
        <w:rPr>
          <w:spacing w:val="1"/>
          <w:sz w:val="24"/>
        </w:rPr>
        <w:t> </w:t>
      </w:r>
      <w:r>
        <w:rPr>
          <w:sz w:val="24"/>
        </w:rPr>
        <w:t>podrá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1"/>
          <w:sz w:val="24"/>
        </w:rPr>
        <w:t> </w:t>
      </w:r>
      <w:r>
        <w:rPr>
          <w:sz w:val="24"/>
        </w:rPr>
        <w:t>denunciado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cualquiera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las</w:t>
      </w:r>
      <w:r>
        <w:rPr>
          <w:spacing w:val="54"/>
          <w:sz w:val="24"/>
        </w:rPr>
        <w:t> </w:t>
      </w:r>
      <w:r>
        <w:rPr>
          <w:sz w:val="24"/>
        </w:rPr>
        <w:t>Partes,</w:t>
      </w:r>
      <w:r>
        <w:rPr>
          <w:spacing w:val="1"/>
          <w:sz w:val="24"/>
        </w:rPr>
        <w:t> </w:t>
      </w:r>
      <w:r>
        <w:rPr>
          <w:sz w:val="24"/>
        </w:rPr>
        <w:t>mediante</w:t>
      </w:r>
      <w:r>
        <w:rPr>
          <w:spacing w:val="1"/>
          <w:sz w:val="24"/>
        </w:rPr>
        <w:t> </w:t>
      </w:r>
      <w:r>
        <w:rPr>
          <w:sz w:val="24"/>
        </w:rPr>
        <w:t>escrito</w:t>
      </w:r>
      <w:r>
        <w:rPr>
          <w:spacing w:val="1"/>
          <w:sz w:val="24"/>
        </w:rPr>
        <w:t> </w:t>
      </w:r>
      <w:r>
        <w:rPr>
          <w:sz w:val="24"/>
        </w:rPr>
        <w:t>remitido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otra</w:t>
      </w:r>
      <w:r>
        <w:rPr>
          <w:spacing w:val="1"/>
          <w:sz w:val="24"/>
        </w:rPr>
        <w:t> </w:t>
      </w:r>
      <w:r>
        <w:rPr>
          <w:sz w:val="24"/>
        </w:rPr>
        <w:t>parte,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caso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incumplimiento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cualquiera de sus respectivas obligaciones asumidas en virtud de este Acuerdo,</w:t>
      </w:r>
      <w:r>
        <w:rPr>
          <w:spacing w:val="1"/>
          <w:sz w:val="24"/>
        </w:rPr>
        <w:t> </w:t>
      </w:r>
      <w:r>
        <w:rPr>
          <w:sz w:val="24"/>
        </w:rPr>
        <w:t>quedando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mismo</w:t>
      </w:r>
      <w:r>
        <w:rPr>
          <w:spacing w:val="1"/>
          <w:sz w:val="24"/>
        </w:rPr>
        <w:t> </w:t>
      </w:r>
      <w:r>
        <w:rPr>
          <w:sz w:val="24"/>
        </w:rPr>
        <w:t>sin</w:t>
      </w:r>
      <w:r>
        <w:rPr>
          <w:spacing w:val="1"/>
          <w:sz w:val="24"/>
        </w:rPr>
        <w:t> </w:t>
      </w:r>
      <w:r>
        <w:rPr>
          <w:sz w:val="24"/>
        </w:rPr>
        <w:t>valor</w:t>
      </w:r>
      <w:r>
        <w:rPr>
          <w:spacing w:val="1"/>
          <w:sz w:val="24"/>
        </w:rPr>
        <w:t> </w:t>
      </w:r>
      <w:r>
        <w:rPr>
          <w:sz w:val="24"/>
        </w:rPr>
        <w:t>ni</w:t>
      </w:r>
      <w:r>
        <w:rPr>
          <w:spacing w:val="1"/>
          <w:sz w:val="24"/>
        </w:rPr>
        <w:t> </w:t>
      </w:r>
      <w:r>
        <w:rPr>
          <w:sz w:val="24"/>
        </w:rPr>
        <w:t>efecto</w:t>
      </w:r>
      <w:r>
        <w:rPr>
          <w:spacing w:val="1"/>
          <w:sz w:val="24"/>
        </w:rPr>
        <w:t> </w:t>
      </w:r>
      <w:r>
        <w:rPr>
          <w:sz w:val="24"/>
        </w:rPr>
        <w:t>alguno,</w:t>
      </w:r>
      <w:r>
        <w:rPr>
          <w:spacing w:val="1"/>
          <w:sz w:val="24"/>
        </w:rPr>
        <w:t> </w:t>
      </w:r>
      <w:r>
        <w:rPr>
          <w:sz w:val="24"/>
        </w:rPr>
        <w:t>debiendo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54"/>
          <w:sz w:val="24"/>
        </w:rPr>
        <w:t> </w:t>
      </w:r>
      <w:r>
        <w:rPr>
          <w:sz w:val="24"/>
        </w:rPr>
        <w:t>Beneficiario</w:t>
      </w:r>
      <w:r>
        <w:rPr>
          <w:spacing w:val="1"/>
          <w:sz w:val="24"/>
        </w:rPr>
        <w:t> </w:t>
      </w:r>
      <w:r>
        <w:rPr>
          <w:sz w:val="24"/>
        </w:rPr>
        <w:t>reintegrar a</w:t>
      </w:r>
      <w:r>
        <w:rPr>
          <w:spacing w:val="-3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Fundación</w:t>
      </w:r>
      <w:r>
        <w:rPr>
          <w:spacing w:val="-2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importe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Aportación</w:t>
      </w:r>
      <w:r>
        <w:rPr>
          <w:spacing w:val="1"/>
          <w:sz w:val="24"/>
        </w:rPr>
        <w:t> </w:t>
      </w:r>
      <w:r>
        <w:rPr>
          <w:sz w:val="24"/>
        </w:rPr>
        <w:t>Económica.</w:t>
      </w:r>
    </w:p>
    <w:p>
      <w:pPr>
        <w:pStyle w:val="BodyText"/>
        <w:spacing w:before="8"/>
        <w:rPr>
          <w:rFonts w:ascii="Calibri"/>
          <w:sz w:val="19"/>
        </w:rPr>
      </w:pPr>
    </w:p>
    <w:p>
      <w:pPr>
        <w:pStyle w:val="Heading2"/>
        <w:spacing w:before="1"/>
        <w:rPr>
          <w:u w:val="none"/>
        </w:rPr>
      </w:pPr>
      <w:r>
        <w:rPr>
          <w:u w:val="single"/>
        </w:rPr>
        <w:t>CUARTA</w:t>
      </w:r>
      <w:r>
        <w:rPr>
          <w:u w:val="none"/>
        </w:rPr>
        <w:t>.</w:t>
      </w:r>
      <w:r>
        <w:rPr>
          <w:spacing w:val="-3"/>
          <w:u w:val="none"/>
        </w:rPr>
        <w:t> </w:t>
      </w:r>
      <w:r>
        <w:rPr>
          <w:u w:val="none"/>
        </w:rPr>
        <w:t>-</w:t>
      </w:r>
      <w:r>
        <w:rPr>
          <w:spacing w:val="2"/>
          <w:u w:val="none"/>
        </w:rPr>
        <w:t> </w:t>
      </w:r>
      <w:r>
        <w:rPr>
          <w:u w:val="none"/>
        </w:rPr>
        <w:t>COMPROMISOS</w:t>
      </w:r>
      <w:r>
        <w:rPr>
          <w:spacing w:val="-1"/>
          <w:u w:val="none"/>
        </w:rPr>
        <w:t> </w:t>
      </w:r>
      <w:r>
        <w:rPr>
          <w:u w:val="none"/>
        </w:rPr>
        <w:t>DE</w:t>
      </w:r>
      <w:r>
        <w:rPr>
          <w:spacing w:val="-1"/>
          <w:u w:val="none"/>
        </w:rPr>
        <w:t> </w:t>
      </w:r>
      <w:r>
        <w:rPr>
          <w:u w:val="none"/>
        </w:rPr>
        <w:t>LAS</w:t>
      </w:r>
      <w:r>
        <w:rPr>
          <w:spacing w:val="-5"/>
          <w:u w:val="none"/>
        </w:rPr>
        <w:t> </w:t>
      </w:r>
      <w:r>
        <w:rPr>
          <w:u w:val="none"/>
        </w:rPr>
        <w:t>PARTES</w:t>
      </w:r>
    </w:p>
    <w:p>
      <w:pPr>
        <w:pStyle w:val="BodyText"/>
        <w:spacing w:before="11"/>
        <w:rPr>
          <w:rFonts w:ascii="Calibri"/>
          <w:b/>
        </w:rPr>
      </w:pPr>
    </w:p>
    <w:p>
      <w:pPr>
        <w:pStyle w:val="ListParagraph"/>
        <w:numPr>
          <w:ilvl w:val="1"/>
          <w:numId w:val="6"/>
        </w:numPr>
        <w:tabs>
          <w:tab w:pos="1988" w:val="left" w:leader="none"/>
          <w:tab w:pos="1989" w:val="left" w:leader="none"/>
        </w:tabs>
        <w:spacing w:line="240" w:lineRule="auto" w:before="52" w:after="0"/>
        <w:ind w:left="1988" w:right="0" w:hanging="567"/>
        <w:jc w:val="left"/>
        <w:rPr>
          <w:b/>
          <w:sz w:val="24"/>
        </w:rPr>
      </w:pPr>
      <w:r>
        <w:rPr>
          <w:b/>
          <w:sz w:val="24"/>
        </w:rPr>
        <w:t>Por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el Beneficiario.</w:t>
      </w:r>
    </w:p>
    <w:p>
      <w:pPr>
        <w:pStyle w:val="BodyText"/>
        <w:spacing w:before="2"/>
        <w:rPr>
          <w:rFonts w:ascii="Calibri"/>
          <w:b/>
          <w:sz w:val="23"/>
        </w:rPr>
      </w:pPr>
    </w:p>
    <w:p>
      <w:pPr>
        <w:pStyle w:val="ListParagraph"/>
        <w:numPr>
          <w:ilvl w:val="2"/>
          <w:numId w:val="6"/>
        </w:numPr>
        <w:tabs>
          <w:tab w:pos="1989" w:val="left" w:leader="none"/>
        </w:tabs>
        <w:spacing w:line="276" w:lineRule="auto" w:before="0" w:after="0"/>
        <w:ind w:left="1988" w:right="1232" w:hanging="567"/>
        <w:jc w:val="both"/>
        <w:rPr>
          <w:sz w:val="24"/>
        </w:rPr>
      </w:pPr>
      <w:r>
        <w:rPr>
          <w:sz w:val="24"/>
        </w:rPr>
        <w:t>El Beneficiario se compromete a destinar la Aportación Económica realizada por</w:t>
      </w:r>
      <w:r>
        <w:rPr>
          <w:spacing w:val="1"/>
          <w:sz w:val="24"/>
        </w:rPr>
        <w:t> </w:t>
      </w:r>
      <w:r>
        <w:rPr>
          <w:sz w:val="24"/>
        </w:rPr>
        <w:t>la Fundación a financiar el desarrollo y ejecución material del Proyecto adjunto</w:t>
      </w:r>
      <w:r>
        <w:rPr>
          <w:spacing w:val="1"/>
          <w:sz w:val="24"/>
        </w:rPr>
        <w:t> </w:t>
      </w:r>
      <w:r>
        <w:rPr>
          <w:sz w:val="24"/>
        </w:rPr>
        <w:t>como Anexo nº 1 del presente convenio, conforme a los plazos y condiciones</w:t>
      </w:r>
      <w:r>
        <w:rPr>
          <w:spacing w:val="1"/>
          <w:sz w:val="24"/>
        </w:rPr>
        <w:t> </w:t>
      </w:r>
      <w:r>
        <w:rPr>
          <w:sz w:val="24"/>
        </w:rPr>
        <w:t>establecidas</w:t>
      </w:r>
      <w:r>
        <w:rPr>
          <w:spacing w:val="-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-2"/>
          <w:sz w:val="24"/>
        </w:rPr>
        <w:t> </w:t>
      </w:r>
      <w:r>
        <w:rPr>
          <w:sz w:val="24"/>
        </w:rPr>
        <w:t>mismo.</w:t>
      </w:r>
    </w:p>
    <w:p>
      <w:pPr>
        <w:pStyle w:val="BodyText"/>
        <w:spacing w:before="10"/>
        <w:rPr>
          <w:rFonts w:ascii="Calibri"/>
          <w:sz w:val="19"/>
        </w:rPr>
      </w:pPr>
    </w:p>
    <w:p>
      <w:pPr>
        <w:spacing w:line="276" w:lineRule="auto" w:before="0"/>
        <w:ind w:left="1988" w:right="1232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En este sentido, el Beneficiario se obliga a remitir a la Fundación, cuando ésta así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lo requiera expresamente, un informe o memoria explicativo de la evolución del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desarrollo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y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ejecución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Proyecto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subvencionado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por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Fundación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que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detalla en el Anexo nº 1 y del importe de la Aportación Económica que ha sido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aplicado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hasta ese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momento en</w:t>
      </w:r>
      <w:r>
        <w:rPr>
          <w:rFonts w:ascii="Calibri" w:hAnsi="Calibri"/>
          <w:spacing w:val="2"/>
          <w:sz w:val="24"/>
        </w:rPr>
        <w:t> </w:t>
      </w:r>
      <w:r>
        <w:rPr>
          <w:rFonts w:ascii="Calibri" w:hAnsi="Calibri"/>
          <w:sz w:val="24"/>
        </w:rPr>
        <w:t>su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materialización.</w:t>
      </w:r>
    </w:p>
    <w:p>
      <w:pPr>
        <w:pStyle w:val="BodyText"/>
        <w:spacing w:before="8"/>
        <w:rPr>
          <w:rFonts w:ascii="Calibri"/>
          <w:sz w:val="19"/>
        </w:rPr>
      </w:pPr>
    </w:p>
    <w:p>
      <w:pPr>
        <w:spacing w:line="276" w:lineRule="auto" w:before="0"/>
        <w:ind w:left="1988" w:right="1231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Al término de la ejecución material del Proyecto subvencionado por la Fundación</w:t>
      </w:r>
      <w:r>
        <w:rPr>
          <w:rFonts w:ascii="Calibri" w:hAnsi="Calibri"/>
          <w:spacing w:val="-52"/>
          <w:sz w:val="24"/>
        </w:rPr>
        <w:t> </w:t>
      </w:r>
      <w:r>
        <w:rPr>
          <w:rFonts w:ascii="Calibri" w:hAnsi="Calibri"/>
          <w:sz w:val="24"/>
        </w:rPr>
        <w:t>que se detalla en el Anexo nº 1, el Beneficiario deberá remitir a la Fundación una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memoria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final,</w:t>
      </w:r>
      <w:r>
        <w:rPr>
          <w:rFonts w:ascii="Calibri" w:hAnsi="Calibri"/>
          <w:spacing w:val="2"/>
          <w:sz w:val="24"/>
        </w:rPr>
        <w:t> </w:t>
      </w:r>
      <w:r>
        <w:rPr>
          <w:rFonts w:ascii="Calibri" w:hAnsi="Calibri"/>
          <w:sz w:val="24"/>
        </w:rPr>
        <w:t>con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un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detalle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pormenorizado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de:</w:t>
      </w:r>
    </w:p>
    <w:p>
      <w:pPr>
        <w:pStyle w:val="BodyText"/>
        <w:spacing w:before="10"/>
        <w:rPr>
          <w:rFonts w:ascii="Calibri"/>
          <w:sz w:val="19"/>
        </w:rPr>
      </w:pPr>
    </w:p>
    <w:p>
      <w:pPr>
        <w:pStyle w:val="ListParagraph"/>
        <w:numPr>
          <w:ilvl w:val="3"/>
          <w:numId w:val="6"/>
        </w:numPr>
        <w:tabs>
          <w:tab w:pos="2555" w:val="left" w:leader="none"/>
        </w:tabs>
        <w:spacing w:line="273" w:lineRule="auto" w:before="0" w:after="0"/>
        <w:ind w:left="2554" w:right="1240" w:hanging="207"/>
        <w:jc w:val="both"/>
        <w:rPr>
          <w:sz w:val="24"/>
        </w:rPr>
      </w:pPr>
      <w:r>
        <w:rPr>
          <w:sz w:val="24"/>
        </w:rPr>
        <w:t>las</w:t>
      </w:r>
      <w:r>
        <w:rPr>
          <w:spacing w:val="1"/>
          <w:sz w:val="24"/>
        </w:rPr>
        <w:t> </w:t>
      </w:r>
      <w:r>
        <w:rPr>
          <w:sz w:val="24"/>
        </w:rPr>
        <w:t>actuaciones</w:t>
      </w:r>
      <w:r>
        <w:rPr>
          <w:spacing w:val="1"/>
          <w:sz w:val="24"/>
        </w:rPr>
        <w:t> </w:t>
      </w:r>
      <w:r>
        <w:rPr>
          <w:sz w:val="24"/>
        </w:rPr>
        <w:t>comprendidas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ejecución</w:t>
      </w:r>
      <w:r>
        <w:rPr>
          <w:spacing w:val="1"/>
          <w:sz w:val="24"/>
        </w:rPr>
        <w:t> </w:t>
      </w:r>
      <w:r>
        <w:rPr>
          <w:sz w:val="24"/>
        </w:rPr>
        <w:t>material</w:t>
      </w:r>
      <w:r>
        <w:rPr>
          <w:spacing w:val="1"/>
          <w:sz w:val="24"/>
        </w:rPr>
        <w:t> </w:t>
      </w:r>
      <w:r>
        <w:rPr>
          <w:sz w:val="24"/>
        </w:rPr>
        <w:t>del</w:t>
      </w:r>
      <w:r>
        <w:rPr>
          <w:spacing w:val="1"/>
          <w:sz w:val="24"/>
        </w:rPr>
        <w:t> </w:t>
      </w:r>
      <w:r>
        <w:rPr>
          <w:sz w:val="24"/>
        </w:rPr>
        <w:t>proyecto:</w:t>
      </w:r>
      <w:r>
        <w:rPr>
          <w:spacing w:val="1"/>
          <w:sz w:val="24"/>
        </w:rPr>
        <w:t> </w:t>
      </w:r>
      <w:r>
        <w:rPr>
          <w:sz w:val="24"/>
        </w:rPr>
        <w:t>número</w:t>
      </w:r>
      <w:r>
        <w:rPr>
          <w:spacing w:val="-2"/>
          <w:sz w:val="24"/>
        </w:rPr>
        <w:t> </w:t>
      </w:r>
      <w:r>
        <w:rPr>
          <w:sz w:val="24"/>
        </w:rPr>
        <w:t>de sesiones</w:t>
      </w:r>
      <w:r>
        <w:rPr>
          <w:spacing w:val="-2"/>
          <w:sz w:val="24"/>
        </w:rPr>
        <w:t> </w:t>
      </w:r>
      <w:r>
        <w:rPr>
          <w:sz w:val="24"/>
        </w:rPr>
        <w:t>en</w:t>
      </w:r>
      <w:r>
        <w:rPr>
          <w:spacing w:val="-1"/>
          <w:sz w:val="24"/>
        </w:rPr>
        <w:t> </w:t>
      </w:r>
      <w:r>
        <w:rPr>
          <w:sz w:val="24"/>
        </w:rPr>
        <w:t>los colegios,</w:t>
      </w:r>
      <w:r>
        <w:rPr>
          <w:spacing w:val="-3"/>
          <w:sz w:val="24"/>
        </w:rPr>
        <w:t> </w:t>
      </w:r>
      <w:r>
        <w:rPr>
          <w:sz w:val="24"/>
        </w:rPr>
        <w:t>número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talleres</w:t>
      </w:r>
      <w:r>
        <w:rPr>
          <w:spacing w:val="-1"/>
          <w:sz w:val="24"/>
        </w:rPr>
        <w:t> </w:t>
      </w:r>
      <w:r>
        <w:rPr>
          <w:sz w:val="24"/>
        </w:rPr>
        <w:t>y eventos.</w:t>
      </w:r>
    </w:p>
    <w:p>
      <w:pPr>
        <w:pStyle w:val="BodyText"/>
        <w:spacing w:before="1"/>
        <w:rPr>
          <w:rFonts w:ascii="Calibri"/>
          <w:sz w:val="20"/>
        </w:rPr>
      </w:pPr>
    </w:p>
    <w:p>
      <w:pPr>
        <w:pStyle w:val="ListParagraph"/>
        <w:numPr>
          <w:ilvl w:val="3"/>
          <w:numId w:val="6"/>
        </w:numPr>
        <w:tabs>
          <w:tab w:pos="2555" w:val="left" w:leader="none"/>
        </w:tabs>
        <w:spacing w:line="273" w:lineRule="auto" w:before="0" w:after="0"/>
        <w:ind w:left="2554" w:right="1237" w:hanging="207"/>
        <w:jc w:val="both"/>
        <w:rPr>
          <w:sz w:val="24"/>
        </w:rPr>
      </w:pP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número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beneficiarios</w:t>
      </w:r>
      <w:r>
        <w:rPr>
          <w:spacing w:val="1"/>
          <w:sz w:val="24"/>
        </w:rPr>
        <w:t> </w:t>
      </w:r>
      <w:r>
        <w:rPr>
          <w:sz w:val="24"/>
        </w:rPr>
        <w:t>directos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indirectos</w:t>
      </w:r>
      <w:r>
        <w:rPr>
          <w:spacing w:val="1"/>
          <w:sz w:val="24"/>
        </w:rPr>
        <w:t> </w:t>
      </w:r>
      <w:r>
        <w:rPr>
          <w:sz w:val="24"/>
        </w:rPr>
        <w:t>del</w:t>
      </w:r>
      <w:r>
        <w:rPr>
          <w:spacing w:val="1"/>
          <w:sz w:val="24"/>
        </w:rPr>
        <w:t> </w:t>
      </w:r>
      <w:r>
        <w:rPr>
          <w:sz w:val="24"/>
        </w:rPr>
        <w:t>citado</w:t>
      </w:r>
      <w:r>
        <w:rPr>
          <w:spacing w:val="1"/>
          <w:sz w:val="24"/>
        </w:rPr>
        <w:t> </w:t>
      </w:r>
      <w:r>
        <w:rPr>
          <w:sz w:val="24"/>
        </w:rPr>
        <w:t>proyecto:</w:t>
      </w:r>
      <w:r>
        <w:rPr>
          <w:spacing w:val="1"/>
          <w:sz w:val="24"/>
        </w:rPr>
        <w:t> </w:t>
      </w:r>
      <w:r>
        <w:rPr>
          <w:sz w:val="24"/>
        </w:rPr>
        <w:t>número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centros</w:t>
      </w:r>
      <w:r>
        <w:rPr>
          <w:spacing w:val="1"/>
          <w:sz w:val="24"/>
        </w:rPr>
        <w:t> </w:t>
      </w:r>
      <w:r>
        <w:rPr>
          <w:sz w:val="24"/>
        </w:rPr>
        <w:t>participantes,</w:t>
      </w:r>
      <w:r>
        <w:rPr>
          <w:spacing w:val="1"/>
          <w:sz w:val="24"/>
        </w:rPr>
        <w:t> </w:t>
      </w:r>
      <w:r>
        <w:rPr>
          <w:sz w:val="24"/>
        </w:rPr>
        <w:t>número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alumnos,</w:t>
      </w:r>
      <w:r>
        <w:rPr>
          <w:spacing w:val="1"/>
          <w:sz w:val="24"/>
        </w:rPr>
        <w:t> </w:t>
      </w:r>
      <w:r>
        <w:rPr>
          <w:sz w:val="24"/>
        </w:rPr>
        <w:t>número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-52"/>
          <w:sz w:val="24"/>
        </w:rPr>
        <w:t> </w:t>
      </w:r>
      <w:r>
        <w:rPr>
          <w:sz w:val="24"/>
        </w:rPr>
        <w:t>profesores</w:t>
      </w:r>
      <w:r>
        <w:rPr>
          <w:spacing w:val="-1"/>
          <w:sz w:val="24"/>
        </w:rPr>
        <w:t> </w:t>
      </w:r>
      <w:r>
        <w:rPr>
          <w:sz w:val="24"/>
        </w:rPr>
        <w:t>(totales</w:t>
      </w:r>
      <w:r>
        <w:rPr>
          <w:spacing w:val="1"/>
          <w:sz w:val="24"/>
        </w:rPr>
        <w:t> </w:t>
      </w:r>
      <w:r>
        <w:rPr>
          <w:sz w:val="24"/>
        </w:rPr>
        <w:t>y separados</w:t>
      </w:r>
      <w:r>
        <w:rPr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2"/>
          <w:sz w:val="24"/>
        </w:rPr>
        <w:t> </w:t>
      </w:r>
      <w:r>
        <w:rPr>
          <w:sz w:val="24"/>
        </w:rPr>
        <w:t>islas)</w:t>
      </w:r>
    </w:p>
    <w:p>
      <w:pPr>
        <w:spacing w:after="0" w:line="273" w:lineRule="auto"/>
        <w:jc w:val="both"/>
        <w:rPr>
          <w:sz w:val="24"/>
        </w:rPr>
        <w:sectPr>
          <w:pgSz w:w="11900" w:h="16850"/>
          <w:pgMar w:header="735" w:footer="0" w:top="1940" w:bottom="280" w:left="280" w:right="460"/>
        </w:sectPr>
      </w:pPr>
    </w:p>
    <w:p>
      <w:pPr>
        <w:pStyle w:val="BodyText"/>
        <w:spacing w:before="10"/>
        <w:rPr>
          <w:rFonts w:ascii="Calibri"/>
          <w:sz w:val="24"/>
        </w:rPr>
      </w:pPr>
    </w:p>
    <w:p>
      <w:pPr>
        <w:pStyle w:val="ListParagraph"/>
        <w:numPr>
          <w:ilvl w:val="2"/>
          <w:numId w:val="6"/>
        </w:numPr>
        <w:tabs>
          <w:tab w:pos="1989" w:val="left" w:leader="none"/>
        </w:tabs>
        <w:spacing w:line="276" w:lineRule="auto" w:before="52" w:after="0"/>
        <w:ind w:left="1988" w:right="1233" w:hanging="567"/>
        <w:jc w:val="both"/>
        <w:rPr>
          <w:sz w:val="24"/>
        </w:rPr>
      </w:pP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Beneficiario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compromete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desarrollar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Proyecto</w:t>
      </w:r>
      <w:r>
        <w:rPr>
          <w:spacing w:val="1"/>
          <w:sz w:val="24"/>
        </w:rPr>
        <w:t> </w:t>
      </w:r>
      <w:r>
        <w:rPr>
          <w:sz w:val="24"/>
        </w:rPr>
        <w:t>financiado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Aportación</w:t>
      </w:r>
      <w:r>
        <w:rPr>
          <w:spacing w:val="-4"/>
          <w:sz w:val="24"/>
        </w:rPr>
        <w:t> </w:t>
      </w:r>
      <w:r>
        <w:rPr>
          <w:sz w:val="24"/>
        </w:rPr>
        <w:t>Económica</w:t>
      </w:r>
      <w:r>
        <w:rPr>
          <w:spacing w:val="-4"/>
          <w:sz w:val="24"/>
        </w:rPr>
        <w:t> </w:t>
      </w:r>
      <w:r>
        <w:rPr>
          <w:sz w:val="24"/>
        </w:rPr>
        <w:t>de conformidad</w:t>
      </w:r>
      <w:r>
        <w:rPr>
          <w:spacing w:val="-1"/>
          <w:sz w:val="24"/>
        </w:rPr>
        <w:t> </w:t>
      </w:r>
      <w:r>
        <w:rPr>
          <w:sz w:val="24"/>
        </w:rPr>
        <w:t>con</w:t>
      </w:r>
      <w:r>
        <w:rPr>
          <w:spacing w:val="-2"/>
          <w:sz w:val="24"/>
        </w:rPr>
        <w:t> </w:t>
      </w:r>
      <w:r>
        <w:rPr>
          <w:sz w:val="24"/>
        </w:rPr>
        <w:t>los</w:t>
      </w:r>
      <w:r>
        <w:rPr>
          <w:spacing w:val="-1"/>
          <w:sz w:val="24"/>
        </w:rPr>
        <w:t> </w:t>
      </w:r>
      <w:r>
        <w:rPr>
          <w:sz w:val="24"/>
        </w:rPr>
        <w:t>siguientes criterios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actuación:</w:t>
      </w:r>
    </w:p>
    <w:p>
      <w:pPr>
        <w:pStyle w:val="BodyText"/>
        <w:spacing w:before="8"/>
        <w:rPr>
          <w:rFonts w:ascii="Calibri"/>
          <w:sz w:val="19"/>
        </w:rPr>
      </w:pPr>
    </w:p>
    <w:p>
      <w:pPr>
        <w:pStyle w:val="ListParagraph"/>
        <w:numPr>
          <w:ilvl w:val="0"/>
          <w:numId w:val="7"/>
        </w:numPr>
        <w:tabs>
          <w:tab w:pos="2346" w:val="left" w:leader="none"/>
        </w:tabs>
        <w:spacing w:line="276" w:lineRule="auto" w:before="0" w:after="0"/>
        <w:ind w:left="2346" w:right="1236" w:hanging="358"/>
        <w:jc w:val="both"/>
        <w:rPr>
          <w:sz w:val="24"/>
        </w:rPr>
      </w:pPr>
      <w:r>
        <w:rPr>
          <w:sz w:val="24"/>
        </w:rPr>
        <w:t>El Proyecto financiado que se describe en el Anexo nº 1 será desarrollado por</w:t>
      </w:r>
      <w:r>
        <w:rPr>
          <w:spacing w:val="-52"/>
          <w:sz w:val="24"/>
        </w:rPr>
        <w:t> </w:t>
      </w:r>
      <w:r>
        <w:rPr>
          <w:sz w:val="24"/>
        </w:rPr>
        <w:t>el Beneficiario</w:t>
      </w:r>
      <w:r>
        <w:rPr>
          <w:spacing w:val="-2"/>
          <w:sz w:val="24"/>
        </w:rPr>
        <w:t> </w:t>
      </w:r>
      <w:r>
        <w:rPr>
          <w:sz w:val="24"/>
        </w:rPr>
        <w:t>bajo</w:t>
      </w:r>
      <w:r>
        <w:rPr>
          <w:spacing w:val="-1"/>
          <w:sz w:val="24"/>
        </w:rPr>
        <w:t> </w:t>
      </w:r>
      <w:r>
        <w:rPr>
          <w:sz w:val="24"/>
        </w:rPr>
        <w:t>los</w:t>
      </w:r>
      <w:r>
        <w:rPr>
          <w:spacing w:val="-2"/>
          <w:sz w:val="24"/>
        </w:rPr>
        <w:t> </w:t>
      </w:r>
      <w:r>
        <w:rPr>
          <w:sz w:val="24"/>
        </w:rPr>
        <w:t>principios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buena</w:t>
      </w:r>
      <w:r>
        <w:rPr>
          <w:spacing w:val="-3"/>
          <w:sz w:val="24"/>
        </w:rPr>
        <w:t> </w:t>
      </w:r>
      <w:r>
        <w:rPr>
          <w:sz w:val="24"/>
        </w:rPr>
        <w:t>fe,</w:t>
      </w:r>
      <w:r>
        <w:rPr>
          <w:spacing w:val="-2"/>
          <w:sz w:val="24"/>
        </w:rPr>
        <w:t> </w:t>
      </w:r>
      <w:r>
        <w:rPr>
          <w:sz w:val="24"/>
        </w:rPr>
        <w:t>la</w:t>
      </w:r>
      <w:r>
        <w:rPr>
          <w:spacing w:val="-2"/>
          <w:sz w:val="24"/>
        </w:rPr>
        <w:t> </w:t>
      </w:r>
      <w:r>
        <w:rPr>
          <w:sz w:val="24"/>
        </w:rPr>
        <w:t>moral</w:t>
      </w:r>
      <w:r>
        <w:rPr>
          <w:spacing w:val="1"/>
          <w:sz w:val="24"/>
        </w:rPr>
        <w:t> </w:t>
      </w:r>
      <w:r>
        <w:rPr>
          <w:sz w:val="24"/>
        </w:rPr>
        <w:t>y</w:t>
      </w:r>
      <w:r>
        <w:rPr>
          <w:spacing w:val="-1"/>
          <w:sz w:val="24"/>
        </w:rPr>
        <w:t> </w:t>
      </w:r>
      <w:r>
        <w:rPr>
          <w:sz w:val="24"/>
        </w:rPr>
        <w:t>el</w:t>
      </w:r>
      <w:r>
        <w:rPr>
          <w:spacing w:val="-1"/>
          <w:sz w:val="24"/>
        </w:rPr>
        <w:t> </w:t>
      </w:r>
      <w:r>
        <w:rPr>
          <w:sz w:val="24"/>
        </w:rPr>
        <w:t>orden</w:t>
      </w:r>
      <w:r>
        <w:rPr>
          <w:spacing w:val="-1"/>
          <w:sz w:val="24"/>
        </w:rPr>
        <w:t> </w:t>
      </w:r>
      <w:r>
        <w:rPr>
          <w:sz w:val="24"/>
        </w:rPr>
        <w:t>público.</w:t>
      </w:r>
    </w:p>
    <w:p>
      <w:pPr>
        <w:pStyle w:val="BodyText"/>
        <w:spacing w:before="9"/>
        <w:rPr>
          <w:rFonts w:ascii="Calibri"/>
          <w:sz w:val="19"/>
        </w:rPr>
      </w:pPr>
    </w:p>
    <w:p>
      <w:pPr>
        <w:pStyle w:val="ListParagraph"/>
        <w:numPr>
          <w:ilvl w:val="0"/>
          <w:numId w:val="7"/>
        </w:numPr>
        <w:tabs>
          <w:tab w:pos="2346" w:val="left" w:leader="none"/>
        </w:tabs>
        <w:spacing w:line="276" w:lineRule="auto" w:before="0" w:after="0"/>
        <w:ind w:left="2346" w:right="1231" w:hanging="358"/>
        <w:jc w:val="both"/>
        <w:rPr>
          <w:sz w:val="24"/>
        </w:rPr>
      </w:pPr>
      <w:r>
        <w:rPr>
          <w:sz w:val="24"/>
        </w:rPr>
        <w:t>El Beneficiario velará por el estricto cumplimiento de los fines fundacionales</w:t>
      </w:r>
      <w:r>
        <w:rPr>
          <w:spacing w:val="1"/>
          <w:sz w:val="24"/>
        </w:rPr>
        <w:t> </w:t>
      </w:r>
      <w:r>
        <w:rPr>
          <w:sz w:val="24"/>
        </w:rPr>
        <w:t>de la Fundación, absteniéndose de llevar a cabo, directa o indirectamente,</w:t>
      </w:r>
      <w:r>
        <w:rPr>
          <w:spacing w:val="1"/>
          <w:sz w:val="24"/>
        </w:rPr>
        <w:t> </w:t>
      </w:r>
      <w:r>
        <w:rPr>
          <w:sz w:val="24"/>
        </w:rPr>
        <w:t>cualquier acto u omisión que pudiera perjudicar, directa o indirectamente, la</w:t>
      </w:r>
      <w:r>
        <w:rPr>
          <w:spacing w:val="1"/>
          <w:sz w:val="24"/>
        </w:rPr>
        <w:t> </w:t>
      </w:r>
      <w:r>
        <w:rPr>
          <w:sz w:val="24"/>
        </w:rPr>
        <w:t>imagen, la reputación o las actividades de la Fundación, siendo, por lo tanto,</w:t>
      </w:r>
      <w:r>
        <w:rPr>
          <w:spacing w:val="1"/>
          <w:sz w:val="24"/>
        </w:rPr>
        <w:t> </w:t>
      </w:r>
      <w:r>
        <w:rPr>
          <w:sz w:val="24"/>
        </w:rPr>
        <w:t>responsable de los daños y perjuicios que, en su caso, pudieran producirse</w:t>
      </w:r>
      <w:r>
        <w:rPr>
          <w:spacing w:val="1"/>
          <w:sz w:val="24"/>
        </w:rPr>
        <w:t> </w:t>
      </w:r>
      <w:r>
        <w:rPr>
          <w:sz w:val="24"/>
        </w:rPr>
        <w:t>para la</w:t>
      </w:r>
      <w:r>
        <w:rPr>
          <w:spacing w:val="-2"/>
          <w:sz w:val="24"/>
        </w:rPr>
        <w:t> </w:t>
      </w:r>
      <w:r>
        <w:rPr>
          <w:sz w:val="24"/>
        </w:rPr>
        <w:t>Fundación.</w:t>
      </w:r>
    </w:p>
    <w:p>
      <w:pPr>
        <w:pStyle w:val="BodyText"/>
        <w:spacing w:before="8"/>
        <w:rPr>
          <w:rFonts w:ascii="Calibri"/>
          <w:sz w:val="19"/>
        </w:rPr>
      </w:pPr>
    </w:p>
    <w:p>
      <w:pPr>
        <w:pStyle w:val="ListParagraph"/>
        <w:numPr>
          <w:ilvl w:val="0"/>
          <w:numId w:val="7"/>
        </w:numPr>
        <w:tabs>
          <w:tab w:pos="2346" w:val="left" w:leader="none"/>
        </w:tabs>
        <w:spacing w:line="276" w:lineRule="auto" w:before="0" w:after="0"/>
        <w:ind w:left="2346" w:right="1234" w:hanging="358"/>
        <w:jc w:val="both"/>
        <w:rPr>
          <w:sz w:val="24"/>
        </w:rPr>
      </w:pPr>
      <w:r>
        <w:rPr>
          <w:sz w:val="24"/>
        </w:rPr>
        <w:t>El Beneficiario deberá cumplir en todo momento con las disposiciones legales</w:t>
      </w:r>
      <w:r>
        <w:rPr>
          <w:spacing w:val="-52"/>
          <w:sz w:val="24"/>
        </w:rPr>
        <w:t> </w:t>
      </w:r>
      <w:r>
        <w:rPr>
          <w:sz w:val="24"/>
        </w:rPr>
        <w:t>que fueran aplicables al desarrollo del citado Proyecto, así como contar con</w:t>
      </w:r>
      <w:r>
        <w:rPr>
          <w:spacing w:val="1"/>
          <w:sz w:val="24"/>
        </w:rPr>
        <w:t> </w:t>
      </w:r>
      <w:r>
        <w:rPr>
          <w:sz w:val="24"/>
        </w:rPr>
        <w:t>todas</w:t>
      </w:r>
      <w:r>
        <w:rPr>
          <w:spacing w:val="1"/>
          <w:sz w:val="24"/>
        </w:rPr>
        <w:t> </w:t>
      </w:r>
      <w:r>
        <w:rPr>
          <w:sz w:val="24"/>
        </w:rPr>
        <w:t>las</w:t>
      </w:r>
      <w:r>
        <w:rPr>
          <w:spacing w:val="1"/>
          <w:sz w:val="24"/>
        </w:rPr>
        <w:t> </w:t>
      </w:r>
      <w:r>
        <w:rPr>
          <w:sz w:val="24"/>
        </w:rPr>
        <w:t>licencias</w:t>
      </w:r>
      <w:r>
        <w:rPr>
          <w:spacing w:val="1"/>
          <w:sz w:val="24"/>
        </w:rPr>
        <w:t> </w:t>
      </w:r>
      <w:r>
        <w:rPr>
          <w:sz w:val="24"/>
        </w:rPr>
        <w:t>y</w:t>
      </w:r>
      <w:r>
        <w:rPr>
          <w:spacing w:val="1"/>
          <w:sz w:val="24"/>
        </w:rPr>
        <w:t> </w:t>
      </w:r>
      <w:r>
        <w:rPr>
          <w:sz w:val="24"/>
        </w:rPr>
        <w:t>autorizaciones</w:t>
      </w:r>
      <w:r>
        <w:rPr>
          <w:spacing w:val="1"/>
          <w:sz w:val="24"/>
        </w:rPr>
        <w:t> </w:t>
      </w:r>
      <w:r>
        <w:rPr>
          <w:sz w:val="24"/>
        </w:rPr>
        <w:t>vigentes</w:t>
      </w:r>
      <w:r>
        <w:rPr>
          <w:spacing w:val="1"/>
          <w:sz w:val="24"/>
        </w:rPr>
        <w:t> </w:t>
      </w:r>
      <w:r>
        <w:rPr>
          <w:sz w:val="24"/>
        </w:rPr>
        <w:t>que,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su</w:t>
      </w:r>
      <w:r>
        <w:rPr>
          <w:spacing w:val="1"/>
          <w:sz w:val="24"/>
        </w:rPr>
        <w:t> </w:t>
      </w:r>
      <w:r>
        <w:rPr>
          <w:sz w:val="24"/>
        </w:rPr>
        <w:t>caso,</w:t>
      </w:r>
      <w:r>
        <w:rPr>
          <w:spacing w:val="1"/>
          <w:sz w:val="24"/>
        </w:rPr>
        <w:t> </w:t>
      </w:r>
      <w:r>
        <w:rPr>
          <w:sz w:val="24"/>
        </w:rPr>
        <w:t>fuesen</w:t>
      </w:r>
      <w:r>
        <w:rPr>
          <w:spacing w:val="1"/>
          <w:sz w:val="24"/>
        </w:rPr>
        <w:t> </w:t>
      </w:r>
      <w:r>
        <w:rPr>
          <w:sz w:val="24"/>
        </w:rPr>
        <w:t>necesarias en</w:t>
      </w:r>
      <w:r>
        <w:rPr>
          <w:spacing w:val="1"/>
          <w:sz w:val="24"/>
        </w:rPr>
        <w:t> </w:t>
      </w:r>
      <w:r>
        <w:rPr>
          <w:sz w:val="24"/>
        </w:rPr>
        <w:t>cada momento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2"/>
          <w:sz w:val="24"/>
        </w:rPr>
        <w:t> </w:t>
      </w:r>
      <w:r>
        <w:rPr>
          <w:sz w:val="24"/>
        </w:rPr>
        <w:t>su desarrollo.</w:t>
      </w:r>
    </w:p>
    <w:p>
      <w:pPr>
        <w:pStyle w:val="BodyText"/>
        <w:spacing w:before="7"/>
        <w:rPr>
          <w:rFonts w:ascii="Calibri"/>
          <w:sz w:val="19"/>
        </w:rPr>
      </w:pPr>
    </w:p>
    <w:p>
      <w:pPr>
        <w:pStyle w:val="ListParagraph"/>
        <w:numPr>
          <w:ilvl w:val="2"/>
          <w:numId w:val="6"/>
        </w:numPr>
        <w:tabs>
          <w:tab w:pos="1989" w:val="left" w:leader="none"/>
        </w:tabs>
        <w:spacing w:line="276" w:lineRule="auto" w:before="0" w:after="0"/>
        <w:ind w:left="1988" w:right="1232" w:hanging="567"/>
        <w:jc w:val="both"/>
        <w:rPr>
          <w:sz w:val="24"/>
        </w:rPr>
      </w:pP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Beneficiario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compromete</w:t>
      </w:r>
      <w:r>
        <w:rPr>
          <w:spacing w:val="1"/>
          <w:sz w:val="24"/>
        </w:rPr>
        <w:t> </w:t>
      </w:r>
      <w:r>
        <w:rPr>
          <w:sz w:val="24"/>
        </w:rPr>
        <w:t>igualmente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difundir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colaboración</w:t>
      </w:r>
      <w:r>
        <w:rPr>
          <w:spacing w:val="1"/>
          <w:sz w:val="24"/>
        </w:rPr>
        <w:t> </w:t>
      </w:r>
      <w:r>
        <w:rPr>
          <w:sz w:val="24"/>
        </w:rPr>
        <w:t>y</w:t>
      </w:r>
      <w:r>
        <w:rPr>
          <w:spacing w:val="1"/>
          <w:sz w:val="24"/>
        </w:rPr>
        <w:t> </w:t>
      </w:r>
      <w:r>
        <w:rPr>
          <w:sz w:val="24"/>
        </w:rPr>
        <w:t>participación de la Fundación en el desarrollo del Proyecto financiado que se</w:t>
      </w:r>
      <w:r>
        <w:rPr>
          <w:spacing w:val="1"/>
          <w:sz w:val="24"/>
        </w:rPr>
        <w:t> </w:t>
      </w:r>
      <w:r>
        <w:rPr>
          <w:sz w:val="24"/>
        </w:rPr>
        <w:t>describe</w:t>
      </w:r>
      <w:r>
        <w:rPr>
          <w:spacing w:val="-3"/>
          <w:sz w:val="24"/>
        </w:rPr>
        <w:t> </w:t>
      </w:r>
      <w:r>
        <w:rPr>
          <w:sz w:val="24"/>
        </w:rPr>
        <w:t>en el</w:t>
      </w:r>
      <w:r>
        <w:rPr>
          <w:spacing w:val="1"/>
          <w:sz w:val="24"/>
        </w:rPr>
        <w:t> </w:t>
      </w:r>
      <w:r>
        <w:rPr>
          <w:sz w:val="24"/>
        </w:rPr>
        <w:t>Anexo</w:t>
      </w:r>
      <w:r>
        <w:rPr>
          <w:spacing w:val="-2"/>
          <w:sz w:val="24"/>
        </w:rPr>
        <w:t> </w:t>
      </w:r>
      <w:r>
        <w:rPr>
          <w:sz w:val="24"/>
        </w:rPr>
        <w:t>nº</w:t>
      </w:r>
      <w:r>
        <w:rPr>
          <w:spacing w:val="-4"/>
          <w:sz w:val="24"/>
        </w:rPr>
        <w:t> </w:t>
      </w:r>
      <w:r>
        <w:rPr>
          <w:sz w:val="24"/>
        </w:rPr>
        <w:t>1</w:t>
      </w:r>
      <w:r>
        <w:rPr>
          <w:spacing w:val="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través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los siguientes</w:t>
      </w:r>
      <w:r>
        <w:rPr>
          <w:spacing w:val="1"/>
          <w:sz w:val="24"/>
        </w:rPr>
        <w:t> </w:t>
      </w:r>
      <w:r>
        <w:rPr>
          <w:sz w:val="24"/>
        </w:rPr>
        <w:t>medios:</w:t>
      </w:r>
    </w:p>
    <w:p>
      <w:pPr>
        <w:pStyle w:val="BodyText"/>
        <w:spacing w:before="10"/>
        <w:rPr>
          <w:rFonts w:ascii="Calibri"/>
          <w:sz w:val="19"/>
        </w:rPr>
      </w:pPr>
    </w:p>
    <w:p>
      <w:pPr>
        <w:pStyle w:val="ListParagraph"/>
        <w:numPr>
          <w:ilvl w:val="0"/>
          <w:numId w:val="8"/>
        </w:numPr>
        <w:tabs>
          <w:tab w:pos="2349" w:val="left" w:leader="none"/>
        </w:tabs>
        <w:spacing w:line="276" w:lineRule="auto" w:before="0" w:after="0"/>
        <w:ind w:left="2348" w:right="1233" w:hanging="360"/>
        <w:jc w:val="both"/>
        <w:rPr>
          <w:sz w:val="24"/>
        </w:rPr>
      </w:pPr>
      <w:r>
        <w:rPr>
          <w:sz w:val="24"/>
        </w:rPr>
        <w:t>Inserción en el material, documentación, indumentaria que se emplee en</w:t>
      </w:r>
      <w:r>
        <w:rPr>
          <w:spacing w:val="1"/>
          <w:sz w:val="24"/>
        </w:rPr>
        <w:t> </w:t>
      </w:r>
      <w:r>
        <w:rPr>
          <w:sz w:val="24"/>
        </w:rPr>
        <w:t>todos los actos públicos, entrevistas, ruedas de prensa, reuniones, etc., en la</w:t>
      </w:r>
      <w:r>
        <w:rPr>
          <w:spacing w:val="1"/>
          <w:sz w:val="24"/>
        </w:rPr>
        <w:t> </w:t>
      </w:r>
      <w:r>
        <w:rPr>
          <w:sz w:val="24"/>
        </w:rPr>
        <w:t>promoción o desarrollo de las Actividades, el logotipo de “FUNDACIÓN DISA”,</w:t>
      </w:r>
      <w:r>
        <w:rPr>
          <w:spacing w:val="-52"/>
          <w:sz w:val="24"/>
        </w:rPr>
        <w:t> </w:t>
      </w:r>
      <w:r>
        <w:rPr>
          <w:sz w:val="24"/>
        </w:rPr>
        <w:t>según</w:t>
      </w:r>
      <w:r>
        <w:rPr>
          <w:spacing w:val="1"/>
          <w:sz w:val="24"/>
        </w:rPr>
        <w:t> </w:t>
      </w:r>
      <w:r>
        <w:rPr>
          <w:sz w:val="24"/>
        </w:rPr>
        <w:t>los</w:t>
      </w:r>
      <w:r>
        <w:rPr>
          <w:spacing w:val="1"/>
          <w:sz w:val="24"/>
        </w:rPr>
        <w:t> </w:t>
      </w:r>
      <w:r>
        <w:rPr>
          <w:sz w:val="24"/>
        </w:rPr>
        <w:t>términos</w:t>
      </w:r>
      <w:r>
        <w:rPr>
          <w:spacing w:val="2"/>
          <w:sz w:val="24"/>
        </w:rPr>
        <w:t> </w:t>
      </w:r>
      <w:r>
        <w:rPr>
          <w:sz w:val="24"/>
        </w:rPr>
        <w:t>que</w:t>
      </w:r>
      <w:r>
        <w:rPr>
          <w:spacing w:val="-3"/>
          <w:sz w:val="24"/>
        </w:rPr>
        <w:t> </w:t>
      </w:r>
      <w:r>
        <w:rPr>
          <w:sz w:val="24"/>
        </w:rPr>
        <w:t>la Fundación</w:t>
      </w:r>
      <w:r>
        <w:rPr>
          <w:spacing w:val="-1"/>
          <w:sz w:val="24"/>
        </w:rPr>
        <w:t> </w:t>
      </w:r>
      <w:r>
        <w:rPr>
          <w:sz w:val="24"/>
        </w:rPr>
        <w:t>determine.</w:t>
      </w:r>
    </w:p>
    <w:p>
      <w:pPr>
        <w:pStyle w:val="BodyText"/>
        <w:spacing w:before="7"/>
        <w:rPr>
          <w:rFonts w:ascii="Calibri"/>
          <w:sz w:val="19"/>
        </w:rPr>
      </w:pPr>
    </w:p>
    <w:p>
      <w:pPr>
        <w:pStyle w:val="ListParagraph"/>
        <w:numPr>
          <w:ilvl w:val="0"/>
          <w:numId w:val="8"/>
        </w:numPr>
        <w:tabs>
          <w:tab w:pos="2349" w:val="left" w:leader="none"/>
        </w:tabs>
        <w:spacing w:line="276" w:lineRule="auto" w:before="0" w:after="0"/>
        <w:ind w:left="2348" w:right="1233" w:hanging="360"/>
        <w:jc w:val="both"/>
        <w:rPr>
          <w:sz w:val="24"/>
        </w:rPr>
      </w:pPr>
      <w:r>
        <w:rPr>
          <w:sz w:val="24"/>
        </w:rPr>
        <w:t>Inserción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cualesquiera</w:t>
      </w:r>
      <w:r>
        <w:rPr>
          <w:spacing w:val="1"/>
          <w:sz w:val="24"/>
        </w:rPr>
        <w:t> </w:t>
      </w:r>
      <w:r>
        <w:rPr>
          <w:sz w:val="24"/>
        </w:rPr>
        <w:t>informaciones,</w:t>
      </w:r>
      <w:r>
        <w:rPr>
          <w:spacing w:val="1"/>
          <w:sz w:val="24"/>
        </w:rPr>
        <w:t> </w:t>
      </w:r>
      <w:r>
        <w:rPr>
          <w:sz w:val="24"/>
        </w:rPr>
        <w:t>folletos,</w:t>
      </w:r>
      <w:r>
        <w:rPr>
          <w:spacing w:val="1"/>
          <w:sz w:val="24"/>
        </w:rPr>
        <w:t> </w:t>
      </w:r>
      <w:r>
        <w:rPr>
          <w:sz w:val="24"/>
        </w:rPr>
        <w:t>banderas,</w:t>
      </w:r>
      <w:r>
        <w:rPr>
          <w:spacing w:val="1"/>
          <w:sz w:val="24"/>
        </w:rPr>
        <w:t> </w:t>
      </w:r>
      <w:r>
        <w:rPr>
          <w:sz w:val="24"/>
        </w:rPr>
        <w:t>etc.,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Beneficiario</w:t>
      </w:r>
      <w:r>
        <w:rPr>
          <w:spacing w:val="1"/>
          <w:sz w:val="24"/>
        </w:rPr>
        <w:t> </w:t>
      </w:r>
      <w:r>
        <w:rPr>
          <w:sz w:val="24"/>
        </w:rPr>
        <w:t>realice,</w:t>
      </w:r>
      <w:r>
        <w:rPr>
          <w:spacing w:val="1"/>
          <w:sz w:val="24"/>
        </w:rPr>
        <w:t> </w:t>
      </w:r>
      <w:r>
        <w:rPr>
          <w:sz w:val="24"/>
        </w:rPr>
        <w:t>con</w:t>
      </w:r>
      <w:r>
        <w:rPr>
          <w:spacing w:val="1"/>
          <w:sz w:val="24"/>
        </w:rPr>
        <w:t> </w:t>
      </w:r>
      <w:r>
        <w:rPr>
          <w:sz w:val="24"/>
        </w:rPr>
        <w:t>ocasión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promoción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desarrollo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las</w:t>
      </w:r>
      <w:r>
        <w:rPr>
          <w:spacing w:val="1"/>
          <w:sz w:val="24"/>
        </w:rPr>
        <w:t> </w:t>
      </w:r>
      <w:r>
        <w:rPr>
          <w:sz w:val="24"/>
        </w:rPr>
        <w:t>Actividades,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través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cualquier</w:t>
      </w:r>
      <w:r>
        <w:rPr>
          <w:spacing w:val="1"/>
          <w:sz w:val="24"/>
        </w:rPr>
        <w:t> </w:t>
      </w:r>
      <w:r>
        <w:rPr>
          <w:sz w:val="24"/>
        </w:rPr>
        <w:t>medio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comunicación,</w:t>
      </w:r>
      <w:r>
        <w:rPr>
          <w:spacing w:val="1"/>
          <w:sz w:val="24"/>
        </w:rPr>
        <w:t> </w:t>
      </w:r>
      <w:r>
        <w:rPr>
          <w:sz w:val="24"/>
        </w:rPr>
        <w:t>escrito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audiovisual,</w:t>
      </w:r>
      <w:r>
        <w:rPr>
          <w:spacing w:val="-1"/>
          <w:sz w:val="24"/>
        </w:rPr>
        <w:t> </w:t>
      </w:r>
      <w:r>
        <w:rPr>
          <w:sz w:val="24"/>
        </w:rPr>
        <w:t>incluyendo</w:t>
      </w:r>
      <w:r>
        <w:rPr>
          <w:spacing w:val="-1"/>
          <w:sz w:val="24"/>
        </w:rPr>
        <w:t> </w:t>
      </w:r>
      <w:r>
        <w:rPr>
          <w:sz w:val="24"/>
        </w:rPr>
        <w:t>página</w:t>
      </w:r>
      <w:r>
        <w:rPr>
          <w:spacing w:val="-2"/>
          <w:sz w:val="24"/>
        </w:rPr>
        <w:t> </w:t>
      </w:r>
      <w:r>
        <w:rPr>
          <w:sz w:val="24"/>
        </w:rPr>
        <w:t>web</w:t>
      </w:r>
      <w:r>
        <w:rPr>
          <w:spacing w:val="1"/>
          <w:sz w:val="24"/>
        </w:rPr>
        <w:t> </w:t>
      </w:r>
      <w:r>
        <w:rPr>
          <w:sz w:val="24"/>
        </w:rPr>
        <w:t>y</w:t>
      </w:r>
      <w:r>
        <w:rPr>
          <w:spacing w:val="-1"/>
          <w:sz w:val="24"/>
        </w:rPr>
        <w:t> </w:t>
      </w:r>
      <w:r>
        <w:rPr>
          <w:sz w:val="24"/>
        </w:rPr>
        <w:t>redes</w:t>
      </w:r>
      <w:r>
        <w:rPr>
          <w:spacing w:val="-2"/>
          <w:sz w:val="24"/>
        </w:rPr>
        <w:t> </w:t>
      </w:r>
      <w:r>
        <w:rPr>
          <w:sz w:val="24"/>
        </w:rPr>
        <w:t>sociales.</w:t>
      </w:r>
    </w:p>
    <w:p>
      <w:pPr>
        <w:pStyle w:val="BodyText"/>
        <w:spacing w:before="10"/>
        <w:rPr>
          <w:rFonts w:ascii="Calibri"/>
          <w:sz w:val="19"/>
        </w:rPr>
      </w:pPr>
    </w:p>
    <w:p>
      <w:pPr>
        <w:spacing w:line="276" w:lineRule="auto" w:before="0"/>
        <w:ind w:left="1988" w:right="1235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El Beneficiario no podrá utilizar las marcas, signos o logotipos de la Fundación,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con fines publicitarios o de marketing, sin previa consulta y autorización expresa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 la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Fundación.</w:t>
      </w:r>
    </w:p>
    <w:p>
      <w:pPr>
        <w:pStyle w:val="BodyText"/>
        <w:spacing w:before="8"/>
        <w:rPr>
          <w:rFonts w:ascii="Calibri"/>
          <w:sz w:val="19"/>
        </w:rPr>
      </w:pPr>
    </w:p>
    <w:p>
      <w:pPr>
        <w:spacing w:line="276" w:lineRule="auto" w:before="0"/>
        <w:ind w:left="1988" w:right="1232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La difusión del Beneficiario, conforme a lo dispuesto en el presente apartado, del</w:t>
      </w:r>
      <w:r>
        <w:rPr>
          <w:rFonts w:ascii="Calibri" w:hAnsi="Calibri"/>
          <w:spacing w:val="-52"/>
          <w:sz w:val="24"/>
        </w:rPr>
        <w:t> </w:t>
      </w:r>
      <w:r>
        <w:rPr>
          <w:rFonts w:ascii="Calibri" w:hAnsi="Calibri"/>
          <w:sz w:val="24"/>
        </w:rPr>
        <w:t>logotipo o marca de la “FUNDACIÓN DISA”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se enmarca dentro de</w:t>
      </w:r>
      <w:r>
        <w:rPr>
          <w:rFonts w:ascii="Calibri" w:hAnsi="Calibri"/>
          <w:spacing w:val="54"/>
          <w:sz w:val="24"/>
        </w:rPr>
        <w:t> </w:t>
      </w:r>
      <w:r>
        <w:rPr>
          <w:rFonts w:ascii="Calibri" w:hAnsi="Calibri"/>
          <w:sz w:val="24"/>
        </w:rPr>
        <w:t>los principios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 actuación de las fundaciones recogidos en el artículo 23.b) de la Ley 50/2002,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 26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diciembre,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Fundaciones.</w:t>
      </w:r>
    </w:p>
    <w:p>
      <w:pPr>
        <w:spacing w:after="0" w:line="276" w:lineRule="auto"/>
        <w:jc w:val="both"/>
        <w:rPr>
          <w:rFonts w:ascii="Calibri" w:hAnsi="Calibri"/>
          <w:sz w:val="24"/>
        </w:rPr>
        <w:sectPr>
          <w:pgSz w:w="11900" w:h="16850"/>
          <w:pgMar w:header="735" w:footer="0" w:top="1940" w:bottom="280" w:left="280" w:right="460"/>
        </w:sectPr>
      </w:pPr>
    </w:p>
    <w:p>
      <w:pPr>
        <w:pStyle w:val="BodyText"/>
        <w:spacing w:before="10"/>
        <w:rPr>
          <w:rFonts w:ascii="Calibri"/>
          <w:sz w:val="24"/>
        </w:rPr>
      </w:pPr>
    </w:p>
    <w:p>
      <w:pPr>
        <w:pStyle w:val="ListParagraph"/>
        <w:numPr>
          <w:ilvl w:val="2"/>
          <w:numId w:val="6"/>
        </w:numPr>
        <w:tabs>
          <w:tab w:pos="1989" w:val="left" w:leader="none"/>
        </w:tabs>
        <w:spacing w:line="276" w:lineRule="auto" w:before="52" w:after="0"/>
        <w:ind w:left="1988" w:right="1234" w:hanging="567"/>
        <w:jc w:val="both"/>
        <w:rPr>
          <w:sz w:val="24"/>
        </w:rPr>
      </w:pP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caso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Beneficiario</w:t>
      </w:r>
      <w:r>
        <w:rPr>
          <w:spacing w:val="1"/>
          <w:sz w:val="24"/>
        </w:rPr>
        <w:t> </w:t>
      </w:r>
      <w:r>
        <w:rPr>
          <w:sz w:val="24"/>
        </w:rPr>
        <w:t>recibiera,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desarrollo</w:t>
      </w:r>
      <w:r>
        <w:rPr>
          <w:spacing w:val="1"/>
          <w:sz w:val="24"/>
        </w:rPr>
        <w:t> </w:t>
      </w:r>
      <w:r>
        <w:rPr>
          <w:sz w:val="24"/>
        </w:rPr>
        <w:t>del</w:t>
      </w:r>
      <w:r>
        <w:rPr>
          <w:spacing w:val="1"/>
          <w:sz w:val="24"/>
        </w:rPr>
        <w:t> </w:t>
      </w:r>
      <w:r>
        <w:rPr>
          <w:sz w:val="24"/>
        </w:rPr>
        <w:t>Proyecto</w:t>
      </w:r>
      <w:r>
        <w:rPr>
          <w:spacing w:val="1"/>
          <w:sz w:val="24"/>
        </w:rPr>
        <w:t> </w:t>
      </w:r>
      <w:r>
        <w:rPr>
          <w:sz w:val="24"/>
        </w:rPr>
        <w:t>financiado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describe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Anexo</w:t>
      </w:r>
      <w:r>
        <w:rPr>
          <w:spacing w:val="1"/>
          <w:sz w:val="24"/>
        </w:rPr>
        <w:t> </w:t>
      </w:r>
      <w:r>
        <w:rPr>
          <w:sz w:val="24"/>
        </w:rPr>
        <w:t>nº</w:t>
      </w:r>
      <w:r>
        <w:rPr>
          <w:spacing w:val="1"/>
          <w:sz w:val="24"/>
        </w:rPr>
        <w:t> </w:t>
      </w:r>
      <w:r>
        <w:rPr>
          <w:sz w:val="24"/>
        </w:rPr>
        <w:t>1,</w:t>
      </w:r>
      <w:r>
        <w:rPr>
          <w:spacing w:val="1"/>
          <w:sz w:val="24"/>
        </w:rPr>
        <w:t> </w:t>
      </w:r>
      <w:r>
        <w:rPr>
          <w:sz w:val="24"/>
        </w:rPr>
        <w:t>aportaciones</w:t>
      </w:r>
      <w:r>
        <w:rPr>
          <w:spacing w:val="1"/>
          <w:sz w:val="24"/>
        </w:rPr>
        <w:t> </w:t>
      </w:r>
      <w:r>
        <w:rPr>
          <w:sz w:val="24"/>
        </w:rPr>
        <w:t>económicas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colaboraciones por parte de terceros, deberá coordinar la difusión y colocación</w:t>
      </w:r>
      <w:r>
        <w:rPr>
          <w:spacing w:val="1"/>
          <w:sz w:val="24"/>
        </w:rPr>
        <w:t> </w:t>
      </w:r>
      <w:r>
        <w:rPr>
          <w:sz w:val="24"/>
        </w:rPr>
        <w:t>de los elementos publicitarios de todos los colaboradores. En este sentido, el</w:t>
      </w:r>
      <w:r>
        <w:rPr>
          <w:spacing w:val="1"/>
          <w:sz w:val="24"/>
        </w:rPr>
        <w:t> </w:t>
      </w:r>
      <w:r>
        <w:rPr>
          <w:sz w:val="24"/>
        </w:rPr>
        <w:t>Beneficiario queda obligado a comunicar a la Fundación la incorporación de un</w:t>
      </w:r>
      <w:r>
        <w:rPr>
          <w:spacing w:val="1"/>
          <w:sz w:val="24"/>
        </w:rPr>
        <w:t> </w:t>
      </w:r>
      <w:r>
        <w:rPr>
          <w:sz w:val="24"/>
        </w:rPr>
        <w:t>tercero</w:t>
      </w:r>
      <w:r>
        <w:rPr>
          <w:spacing w:val="-2"/>
          <w:sz w:val="24"/>
        </w:rPr>
        <w:t> </w:t>
      </w:r>
      <w:r>
        <w:rPr>
          <w:sz w:val="24"/>
        </w:rPr>
        <w:t>al</w:t>
      </w:r>
      <w:r>
        <w:rPr>
          <w:spacing w:val="-2"/>
          <w:sz w:val="24"/>
        </w:rPr>
        <w:t> </w:t>
      </w:r>
      <w:r>
        <w:rPr>
          <w:sz w:val="24"/>
        </w:rPr>
        <w:t>proyecto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-1"/>
          <w:sz w:val="24"/>
        </w:rPr>
        <w:t> </w:t>
      </w:r>
      <w:r>
        <w:rPr>
          <w:sz w:val="24"/>
        </w:rPr>
        <w:t>refiere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-2"/>
          <w:sz w:val="24"/>
        </w:rPr>
        <w:t> </w:t>
      </w:r>
      <w:r>
        <w:rPr>
          <w:sz w:val="24"/>
        </w:rPr>
        <w:t>presente contrato.</w:t>
      </w:r>
    </w:p>
    <w:p>
      <w:pPr>
        <w:pStyle w:val="BodyText"/>
        <w:spacing w:before="7"/>
        <w:rPr>
          <w:rFonts w:ascii="Calibri"/>
          <w:sz w:val="19"/>
        </w:rPr>
      </w:pPr>
    </w:p>
    <w:p>
      <w:pPr>
        <w:pStyle w:val="ListParagraph"/>
        <w:numPr>
          <w:ilvl w:val="2"/>
          <w:numId w:val="6"/>
        </w:numPr>
        <w:tabs>
          <w:tab w:pos="1989" w:val="left" w:leader="none"/>
        </w:tabs>
        <w:spacing w:line="276" w:lineRule="auto" w:before="0" w:after="0"/>
        <w:ind w:left="1988" w:right="1233" w:hanging="512"/>
        <w:jc w:val="both"/>
        <w:rPr>
          <w:sz w:val="24"/>
        </w:rPr>
      </w:pP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Fundación</w:t>
      </w:r>
      <w:r>
        <w:rPr>
          <w:spacing w:val="1"/>
          <w:sz w:val="24"/>
        </w:rPr>
        <w:t> </w:t>
      </w:r>
      <w:r>
        <w:rPr>
          <w:sz w:val="24"/>
        </w:rPr>
        <w:t>queda</w:t>
      </w:r>
      <w:r>
        <w:rPr>
          <w:spacing w:val="1"/>
          <w:sz w:val="24"/>
        </w:rPr>
        <w:t> </w:t>
      </w:r>
      <w:r>
        <w:rPr>
          <w:sz w:val="24"/>
        </w:rPr>
        <w:t>exonerada</w:t>
      </w:r>
      <w:r>
        <w:rPr>
          <w:spacing w:val="1"/>
          <w:sz w:val="24"/>
        </w:rPr>
        <w:t> </w:t>
      </w:r>
      <w:r>
        <w:rPr>
          <w:sz w:val="24"/>
        </w:rPr>
        <w:t>de toda</w:t>
      </w:r>
      <w:r>
        <w:rPr>
          <w:spacing w:val="1"/>
          <w:sz w:val="24"/>
        </w:rPr>
        <w:t> </w:t>
      </w:r>
      <w:r>
        <w:rPr>
          <w:sz w:val="24"/>
        </w:rPr>
        <w:t>responsabilidad</w:t>
      </w:r>
      <w:r>
        <w:rPr>
          <w:spacing w:val="1"/>
          <w:sz w:val="24"/>
        </w:rPr>
        <w:t> </w:t>
      </w:r>
      <w:r>
        <w:rPr>
          <w:sz w:val="24"/>
        </w:rPr>
        <w:t>civil</w:t>
      </w:r>
      <w:r>
        <w:rPr>
          <w:spacing w:val="1"/>
          <w:sz w:val="24"/>
        </w:rPr>
        <w:t> </w:t>
      </w:r>
      <w:r>
        <w:rPr>
          <w:sz w:val="24"/>
        </w:rPr>
        <w:t>derivada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las</w:t>
      </w:r>
      <w:r>
        <w:rPr>
          <w:spacing w:val="1"/>
          <w:sz w:val="24"/>
        </w:rPr>
        <w:t> </w:t>
      </w:r>
      <w:r>
        <w:rPr>
          <w:sz w:val="24"/>
        </w:rPr>
        <w:t>acciones u omisiones del personal del Beneficiario encargado de llevar a cabo las</w:t>
      </w:r>
      <w:r>
        <w:rPr>
          <w:spacing w:val="1"/>
          <w:sz w:val="24"/>
        </w:rPr>
        <w:t> </w:t>
      </w:r>
      <w:r>
        <w:rPr>
          <w:sz w:val="24"/>
        </w:rPr>
        <w:t>actuaciones financiadas. Así, el Beneficiario se compromete a dejar indemne a la</w:t>
      </w:r>
      <w:r>
        <w:rPr>
          <w:spacing w:val="1"/>
          <w:sz w:val="24"/>
        </w:rPr>
        <w:t> </w:t>
      </w:r>
      <w:r>
        <w:rPr>
          <w:sz w:val="24"/>
        </w:rPr>
        <w:t>Fundación, pudiendo ésta repetir contra aquél, en el supuesto de que terceras</w:t>
      </w:r>
      <w:r>
        <w:rPr>
          <w:spacing w:val="1"/>
          <w:sz w:val="24"/>
        </w:rPr>
        <w:t> </w:t>
      </w:r>
      <w:r>
        <w:rPr>
          <w:sz w:val="24"/>
        </w:rPr>
        <w:t>personas exigieran a la Fundación responsabilidad alguna por las actuaciones</w:t>
      </w:r>
      <w:r>
        <w:rPr>
          <w:spacing w:val="1"/>
          <w:sz w:val="24"/>
        </w:rPr>
        <w:t> </w:t>
      </w:r>
      <w:r>
        <w:rPr>
          <w:sz w:val="24"/>
        </w:rPr>
        <w:t>llevadas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cabo</w:t>
      </w:r>
      <w:r>
        <w:rPr>
          <w:spacing w:val="-1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Beneficiario.</w:t>
      </w:r>
    </w:p>
    <w:p>
      <w:pPr>
        <w:pStyle w:val="BodyText"/>
        <w:spacing w:before="10"/>
        <w:rPr>
          <w:rFonts w:ascii="Calibri"/>
          <w:sz w:val="19"/>
        </w:rPr>
      </w:pPr>
    </w:p>
    <w:p>
      <w:pPr>
        <w:pStyle w:val="ListParagraph"/>
        <w:numPr>
          <w:ilvl w:val="2"/>
          <w:numId w:val="6"/>
        </w:numPr>
        <w:tabs>
          <w:tab w:pos="1989" w:val="left" w:leader="none"/>
        </w:tabs>
        <w:spacing w:line="276" w:lineRule="auto" w:before="1" w:after="0"/>
        <w:ind w:left="1988" w:right="1235" w:hanging="567"/>
        <w:jc w:val="both"/>
        <w:rPr>
          <w:sz w:val="24"/>
        </w:rPr>
      </w:pPr>
      <w:r>
        <w:rPr>
          <w:sz w:val="24"/>
        </w:rPr>
        <w:t>Ambas partes declaran que esta colaboración en actividades de interés general</w:t>
      </w:r>
      <w:r>
        <w:rPr>
          <w:spacing w:val="1"/>
          <w:sz w:val="24"/>
        </w:rPr>
        <w:t> </w:t>
      </w:r>
      <w:r>
        <w:rPr>
          <w:sz w:val="24"/>
        </w:rPr>
        <w:t>tiene la naturaleza de las previstas en el artículo 25 de la Ley 49/2002, de 23 de</w:t>
      </w:r>
      <w:r>
        <w:rPr>
          <w:spacing w:val="1"/>
          <w:sz w:val="24"/>
        </w:rPr>
        <w:t> </w:t>
      </w:r>
      <w:r>
        <w:rPr>
          <w:sz w:val="24"/>
        </w:rPr>
        <w:t>diciembre,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Régimen</w:t>
      </w:r>
      <w:r>
        <w:rPr>
          <w:spacing w:val="1"/>
          <w:sz w:val="24"/>
        </w:rPr>
        <w:t> </w:t>
      </w:r>
      <w:r>
        <w:rPr>
          <w:sz w:val="24"/>
        </w:rPr>
        <w:t>Fiscal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las</w:t>
      </w:r>
      <w:r>
        <w:rPr>
          <w:spacing w:val="1"/>
          <w:sz w:val="24"/>
        </w:rPr>
        <w:t> </w:t>
      </w:r>
      <w:r>
        <w:rPr>
          <w:sz w:val="24"/>
        </w:rPr>
        <w:t>Entidades</w:t>
      </w:r>
      <w:r>
        <w:rPr>
          <w:spacing w:val="1"/>
          <w:sz w:val="24"/>
        </w:rPr>
        <w:t> </w:t>
      </w:r>
      <w:r>
        <w:rPr>
          <w:sz w:val="24"/>
        </w:rPr>
        <w:t>sin</w:t>
      </w:r>
      <w:r>
        <w:rPr>
          <w:spacing w:val="1"/>
          <w:sz w:val="24"/>
        </w:rPr>
        <w:t> </w:t>
      </w:r>
      <w:r>
        <w:rPr>
          <w:sz w:val="24"/>
        </w:rPr>
        <w:t>Fines</w:t>
      </w:r>
      <w:r>
        <w:rPr>
          <w:spacing w:val="1"/>
          <w:sz w:val="24"/>
        </w:rPr>
        <w:t> </w:t>
      </w:r>
      <w:r>
        <w:rPr>
          <w:sz w:val="24"/>
        </w:rPr>
        <w:t>Lucrativos</w:t>
      </w:r>
      <w:r>
        <w:rPr>
          <w:spacing w:val="1"/>
          <w:sz w:val="24"/>
        </w:rPr>
        <w:t> </w:t>
      </w:r>
      <w:r>
        <w:rPr>
          <w:sz w:val="24"/>
        </w:rPr>
        <w:t>y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los</w:t>
      </w:r>
      <w:r>
        <w:rPr>
          <w:spacing w:val="1"/>
          <w:sz w:val="24"/>
        </w:rPr>
        <w:t> </w:t>
      </w:r>
      <w:r>
        <w:rPr>
          <w:sz w:val="24"/>
        </w:rPr>
        <w:t>Incentivos Fiscales al Mecenazgo y que, </w:t>
      </w:r>
      <w:r>
        <w:rPr>
          <w:sz w:val="24"/>
          <w:u w:val="single"/>
        </w:rPr>
        <w:t>en ningún caso, debe considerarse que</w:t>
      </w:r>
      <w:r>
        <w:rPr>
          <w:spacing w:val="1"/>
          <w:sz w:val="24"/>
        </w:rPr>
        <w:t> </w:t>
      </w:r>
      <w:r>
        <w:rPr>
          <w:sz w:val="24"/>
          <w:u w:val="single"/>
        </w:rPr>
        <w:t>persigue los</w:t>
      </w:r>
      <w:r>
        <w:rPr>
          <w:spacing w:val="1"/>
          <w:sz w:val="24"/>
          <w:u w:val="single"/>
        </w:rPr>
        <w:t> </w:t>
      </w:r>
      <w:r>
        <w:rPr>
          <w:sz w:val="24"/>
          <w:u w:val="single"/>
        </w:rPr>
        <w:t>fines de</w:t>
      </w:r>
      <w:r>
        <w:rPr>
          <w:spacing w:val="1"/>
          <w:sz w:val="24"/>
          <w:u w:val="single"/>
        </w:rPr>
        <w:t> </w:t>
      </w:r>
      <w:r>
        <w:rPr>
          <w:sz w:val="24"/>
          <w:u w:val="single"/>
        </w:rPr>
        <w:t>los contratos</w:t>
      </w:r>
      <w:r>
        <w:rPr>
          <w:spacing w:val="1"/>
          <w:sz w:val="24"/>
          <w:u w:val="single"/>
        </w:rPr>
        <w:t> </w:t>
      </w:r>
      <w:r>
        <w:rPr>
          <w:sz w:val="24"/>
          <w:u w:val="single"/>
        </w:rPr>
        <w:t>de</w:t>
      </w:r>
      <w:r>
        <w:rPr>
          <w:spacing w:val="1"/>
          <w:sz w:val="24"/>
          <w:u w:val="single"/>
        </w:rPr>
        <w:t> </w:t>
      </w:r>
      <w:r>
        <w:rPr>
          <w:sz w:val="24"/>
          <w:u w:val="single"/>
        </w:rPr>
        <w:t>patrocinio</w:t>
      </w:r>
      <w:r>
        <w:rPr>
          <w:spacing w:val="1"/>
          <w:sz w:val="24"/>
          <w:u w:val="single"/>
        </w:rPr>
        <w:t> </w:t>
      </w:r>
      <w:r>
        <w:rPr>
          <w:sz w:val="24"/>
          <w:u w:val="single"/>
        </w:rPr>
        <w:t>publicitario</w:t>
      </w:r>
      <w:r>
        <w:rPr>
          <w:spacing w:val="1"/>
          <w:sz w:val="24"/>
          <w:u w:val="single"/>
        </w:rPr>
        <w:t> </w:t>
      </w:r>
      <w:r>
        <w:rPr>
          <w:sz w:val="24"/>
          <w:u w:val="single"/>
        </w:rPr>
        <w:t>recogidos en</w:t>
      </w:r>
      <w:r>
        <w:rPr>
          <w:spacing w:val="1"/>
          <w:sz w:val="24"/>
          <w:u w:val="single"/>
        </w:rPr>
        <w:t> </w:t>
      </w:r>
      <w:r>
        <w:rPr>
          <w:sz w:val="24"/>
          <w:u w:val="single"/>
        </w:rPr>
        <w:t>el</w:t>
      </w:r>
      <w:r>
        <w:rPr>
          <w:spacing w:val="1"/>
          <w:sz w:val="24"/>
        </w:rPr>
        <w:t> </w:t>
      </w:r>
      <w:r>
        <w:rPr>
          <w:sz w:val="24"/>
          <w:u w:val="single"/>
        </w:rPr>
        <w:t>artículo</w:t>
      </w:r>
      <w:r>
        <w:rPr>
          <w:spacing w:val="-2"/>
          <w:sz w:val="24"/>
          <w:u w:val="single"/>
        </w:rPr>
        <w:t> </w:t>
      </w:r>
      <w:r>
        <w:rPr>
          <w:sz w:val="24"/>
          <w:u w:val="single"/>
        </w:rPr>
        <w:t>24</w:t>
      </w:r>
      <w:r>
        <w:rPr>
          <w:spacing w:val="-1"/>
          <w:sz w:val="24"/>
          <w:u w:val="single"/>
        </w:rPr>
        <w:t> </w:t>
      </w:r>
      <w:r>
        <w:rPr>
          <w:sz w:val="24"/>
          <w:u w:val="single"/>
        </w:rPr>
        <w:t>de</w:t>
      </w:r>
      <w:r>
        <w:rPr>
          <w:spacing w:val="-3"/>
          <w:sz w:val="24"/>
          <w:u w:val="single"/>
        </w:rPr>
        <w:t> </w:t>
      </w:r>
      <w:r>
        <w:rPr>
          <w:sz w:val="24"/>
          <w:u w:val="single"/>
        </w:rPr>
        <w:t>la</w:t>
      </w:r>
      <w:r>
        <w:rPr>
          <w:spacing w:val="1"/>
          <w:sz w:val="24"/>
          <w:u w:val="single"/>
        </w:rPr>
        <w:t> </w:t>
      </w:r>
      <w:r>
        <w:rPr>
          <w:sz w:val="24"/>
          <w:u w:val="single"/>
        </w:rPr>
        <w:t>Ley</w:t>
      </w:r>
      <w:r>
        <w:rPr>
          <w:spacing w:val="-3"/>
          <w:sz w:val="24"/>
          <w:u w:val="single"/>
        </w:rPr>
        <w:t> </w:t>
      </w:r>
      <w:r>
        <w:rPr>
          <w:sz w:val="24"/>
          <w:u w:val="single"/>
        </w:rPr>
        <w:t>34/1988,</w:t>
      </w:r>
      <w:r>
        <w:rPr>
          <w:spacing w:val="-3"/>
          <w:sz w:val="24"/>
          <w:u w:val="single"/>
        </w:rPr>
        <w:t> </w:t>
      </w:r>
      <w:r>
        <w:rPr>
          <w:sz w:val="24"/>
          <w:u w:val="single"/>
        </w:rPr>
        <w:t>de</w:t>
      </w:r>
      <w:r>
        <w:rPr>
          <w:spacing w:val="-2"/>
          <w:sz w:val="24"/>
          <w:u w:val="single"/>
        </w:rPr>
        <w:t> </w:t>
      </w:r>
      <w:r>
        <w:rPr>
          <w:sz w:val="24"/>
          <w:u w:val="single"/>
        </w:rPr>
        <w:t>11</w:t>
      </w:r>
      <w:r>
        <w:rPr>
          <w:spacing w:val="-2"/>
          <w:sz w:val="24"/>
          <w:u w:val="single"/>
        </w:rPr>
        <w:t> </w:t>
      </w:r>
      <w:r>
        <w:rPr>
          <w:sz w:val="24"/>
          <w:u w:val="single"/>
        </w:rPr>
        <w:t>de</w:t>
      </w:r>
      <w:r>
        <w:rPr>
          <w:spacing w:val="-2"/>
          <w:sz w:val="24"/>
          <w:u w:val="single"/>
        </w:rPr>
        <w:t> </w:t>
      </w:r>
      <w:r>
        <w:rPr>
          <w:sz w:val="24"/>
          <w:u w:val="single"/>
        </w:rPr>
        <w:t>noviembre,</w:t>
      </w:r>
      <w:r>
        <w:rPr>
          <w:spacing w:val="1"/>
          <w:sz w:val="24"/>
          <w:u w:val="single"/>
        </w:rPr>
        <w:t> </w:t>
      </w:r>
      <w:r>
        <w:rPr>
          <w:sz w:val="24"/>
          <w:u w:val="single"/>
        </w:rPr>
        <w:t>General</w:t>
      </w:r>
      <w:r>
        <w:rPr>
          <w:spacing w:val="-3"/>
          <w:sz w:val="24"/>
          <w:u w:val="single"/>
        </w:rPr>
        <w:t> </w:t>
      </w:r>
      <w:r>
        <w:rPr>
          <w:sz w:val="24"/>
          <w:u w:val="single"/>
        </w:rPr>
        <w:t>de</w:t>
      </w:r>
      <w:r>
        <w:rPr>
          <w:spacing w:val="-1"/>
          <w:sz w:val="24"/>
          <w:u w:val="single"/>
        </w:rPr>
        <w:t> </w:t>
      </w:r>
      <w:r>
        <w:rPr>
          <w:sz w:val="24"/>
          <w:u w:val="single"/>
        </w:rPr>
        <w:t>Publicidad.</w:t>
      </w:r>
    </w:p>
    <w:p>
      <w:pPr>
        <w:pStyle w:val="BodyText"/>
        <w:spacing w:before="5"/>
        <w:rPr>
          <w:rFonts w:ascii="Calibri"/>
          <w:sz w:val="15"/>
        </w:rPr>
      </w:pPr>
    </w:p>
    <w:p>
      <w:pPr>
        <w:spacing w:line="276" w:lineRule="auto" w:before="51"/>
        <w:ind w:left="1988" w:right="870" w:firstLine="0"/>
        <w:jc w:val="left"/>
        <w:rPr>
          <w:rFonts w:ascii="Calibri" w:hAnsi="Calibri"/>
          <w:sz w:val="24"/>
        </w:rPr>
      </w:pPr>
      <w:r>
        <w:rPr>
          <w:rFonts w:ascii="Calibri" w:hAnsi="Calibri"/>
          <w:sz w:val="24"/>
          <w:u w:val="single"/>
        </w:rPr>
        <w:t>A</w:t>
      </w:r>
      <w:r>
        <w:rPr>
          <w:rFonts w:ascii="Calibri" w:hAnsi="Calibri"/>
          <w:spacing w:val="35"/>
          <w:sz w:val="24"/>
          <w:u w:val="single"/>
        </w:rPr>
        <w:t> </w:t>
      </w:r>
      <w:r>
        <w:rPr>
          <w:rFonts w:ascii="Calibri" w:hAnsi="Calibri"/>
          <w:sz w:val="24"/>
          <w:u w:val="single"/>
        </w:rPr>
        <w:t>todos</w:t>
      </w:r>
      <w:r>
        <w:rPr>
          <w:rFonts w:ascii="Calibri" w:hAnsi="Calibri"/>
          <w:spacing w:val="33"/>
          <w:sz w:val="24"/>
          <w:u w:val="single"/>
        </w:rPr>
        <w:t> </w:t>
      </w:r>
      <w:r>
        <w:rPr>
          <w:rFonts w:ascii="Calibri" w:hAnsi="Calibri"/>
          <w:sz w:val="24"/>
          <w:u w:val="single"/>
        </w:rPr>
        <w:t>los</w:t>
      </w:r>
      <w:r>
        <w:rPr>
          <w:rFonts w:ascii="Calibri" w:hAnsi="Calibri"/>
          <w:spacing w:val="33"/>
          <w:sz w:val="24"/>
          <w:u w:val="single"/>
        </w:rPr>
        <w:t> </w:t>
      </w:r>
      <w:r>
        <w:rPr>
          <w:rFonts w:ascii="Calibri" w:hAnsi="Calibri"/>
          <w:sz w:val="24"/>
          <w:u w:val="single"/>
        </w:rPr>
        <w:t>efectos,</w:t>
      </w:r>
      <w:r>
        <w:rPr>
          <w:rFonts w:ascii="Calibri" w:hAnsi="Calibri"/>
          <w:spacing w:val="36"/>
          <w:sz w:val="24"/>
          <w:u w:val="single"/>
        </w:rPr>
        <w:t> </w:t>
      </w:r>
      <w:r>
        <w:rPr>
          <w:rFonts w:ascii="Calibri" w:hAnsi="Calibri"/>
          <w:sz w:val="24"/>
          <w:u w:val="single"/>
        </w:rPr>
        <w:t>las</w:t>
      </w:r>
      <w:r>
        <w:rPr>
          <w:rFonts w:ascii="Calibri" w:hAnsi="Calibri"/>
          <w:spacing w:val="30"/>
          <w:sz w:val="24"/>
          <w:u w:val="single"/>
        </w:rPr>
        <w:t> </w:t>
      </w:r>
      <w:r>
        <w:rPr>
          <w:rFonts w:ascii="Calibri" w:hAnsi="Calibri"/>
          <w:sz w:val="24"/>
          <w:u w:val="single"/>
        </w:rPr>
        <w:t>partes</w:t>
      </w:r>
      <w:r>
        <w:rPr>
          <w:rFonts w:ascii="Calibri" w:hAnsi="Calibri"/>
          <w:spacing w:val="33"/>
          <w:sz w:val="24"/>
          <w:u w:val="single"/>
        </w:rPr>
        <w:t> </w:t>
      </w:r>
      <w:r>
        <w:rPr>
          <w:rFonts w:ascii="Calibri" w:hAnsi="Calibri"/>
          <w:sz w:val="24"/>
          <w:u w:val="single"/>
        </w:rPr>
        <w:t>expresan</w:t>
      </w:r>
      <w:r>
        <w:rPr>
          <w:rFonts w:ascii="Calibri" w:hAnsi="Calibri"/>
          <w:spacing w:val="35"/>
          <w:sz w:val="24"/>
          <w:u w:val="single"/>
        </w:rPr>
        <w:t> </w:t>
      </w:r>
      <w:r>
        <w:rPr>
          <w:rFonts w:ascii="Calibri" w:hAnsi="Calibri"/>
          <w:sz w:val="24"/>
          <w:u w:val="single"/>
        </w:rPr>
        <w:t>que</w:t>
      </w:r>
      <w:r>
        <w:rPr>
          <w:rFonts w:ascii="Calibri" w:hAnsi="Calibri"/>
          <w:spacing w:val="36"/>
          <w:sz w:val="24"/>
          <w:u w:val="single"/>
        </w:rPr>
        <w:t> </w:t>
      </w:r>
      <w:r>
        <w:rPr>
          <w:rFonts w:ascii="Calibri" w:hAnsi="Calibri"/>
          <w:sz w:val="24"/>
          <w:u w:val="single"/>
        </w:rPr>
        <w:t>la</w:t>
      </w:r>
      <w:r>
        <w:rPr>
          <w:rFonts w:ascii="Calibri" w:hAnsi="Calibri"/>
          <w:spacing w:val="31"/>
          <w:sz w:val="24"/>
          <w:u w:val="single"/>
        </w:rPr>
        <w:t> </w:t>
      </w:r>
      <w:r>
        <w:rPr>
          <w:rFonts w:ascii="Calibri" w:hAnsi="Calibri"/>
          <w:sz w:val="24"/>
          <w:u w:val="single"/>
        </w:rPr>
        <w:t>difusión</w:t>
      </w:r>
      <w:r>
        <w:rPr>
          <w:rFonts w:ascii="Calibri" w:hAnsi="Calibri"/>
          <w:spacing w:val="34"/>
          <w:sz w:val="24"/>
          <w:u w:val="single"/>
        </w:rPr>
        <w:t> </w:t>
      </w:r>
      <w:r>
        <w:rPr>
          <w:rFonts w:ascii="Calibri" w:hAnsi="Calibri"/>
          <w:sz w:val="24"/>
          <w:u w:val="single"/>
        </w:rPr>
        <w:t>de</w:t>
      </w:r>
      <w:r>
        <w:rPr>
          <w:rFonts w:ascii="Calibri" w:hAnsi="Calibri"/>
          <w:spacing w:val="35"/>
          <w:sz w:val="24"/>
          <w:u w:val="single"/>
        </w:rPr>
        <w:t> </w:t>
      </w:r>
      <w:r>
        <w:rPr>
          <w:rFonts w:ascii="Calibri" w:hAnsi="Calibri"/>
          <w:sz w:val="24"/>
          <w:u w:val="single"/>
        </w:rPr>
        <w:t>la</w:t>
      </w:r>
      <w:r>
        <w:rPr>
          <w:rFonts w:ascii="Calibri" w:hAnsi="Calibri"/>
          <w:spacing w:val="33"/>
          <w:sz w:val="24"/>
          <w:u w:val="single"/>
        </w:rPr>
        <w:t> </w:t>
      </w:r>
      <w:r>
        <w:rPr>
          <w:rFonts w:ascii="Calibri" w:hAnsi="Calibri"/>
          <w:sz w:val="24"/>
          <w:u w:val="single"/>
        </w:rPr>
        <w:t>colaboración</w:t>
      </w:r>
      <w:r>
        <w:rPr>
          <w:rFonts w:ascii="Calibri" w:hAnsi="Calibri"/>
          <w:spacing w:val="34"/>
          <w:sz w:val="24"/>
          <w:u w:val="single"/>
        </w:rPr>
        <w:t> </w:t>
      </w:r>
      <w:r>
        <w:rPr>
          <w:rFonts w:ascii="Calibri" w:hAnsi="Calibri"/>
          <w:sz w:val="24"/>
          <w:u w:val="single"/>
        </w:rPr>
        <w:t>no</w:t>
      </w:r>
      <w:r>
        <w:rPr>
          <w:rFonts w:ascii="Calibri" w:hAnsi="Calibri"/>
          <w:spacing w:val="-51"/>
          <w:sz w:val="24"/>
        </w:rPr>
        <w:t> </w:t>
      </w:r>
      <w:r>
        <w:rPr>
          <w:rFonts w:ascii="Calibri" w:hAnsi="Calibri"/>
          <w:sz w:val="24"/>
          <w:u w:val="single"/>
        </w:rPr>
        <w:t>constituirá</w:t>
      </w:r>
      <w:r>
        <w:rPr>
          <w:rFonts w:ascii="Calibri" w:hAnsi="Calibri"/>
          <w:spacing w:val="-2"/>
          <w:sz w:val="24"/>
          <w:u w:val="single"/>
        </w:rPr>
        <w:t> </w:t>
      </w:r>
      <w:r>
        <w:rPr>
          <w:rFonts w:ascii="Calibri" w:hAnsi="Calibri"/>
          <w:sz w:val="24"/>
          <w:u w:val="single"/>
        </w:rPr>
        <w:t>una</w:t>
      </w:r>
      <w:r>
        <w:rPr>
          <w:rFonts w:ascii="Calibri" w:hAnsi="Calibri"/>
          <w:spacing w:val="-1"/>
          <w:sz w:val="24"/>
          <w:u w:val="single"/>
        </w:rPr>
        <w:t> </w:t>
      </w:r>
      <w:r>
        <w:rPr>
          <w:rFonts w:ascii="Calibri" w:hAnsi="Calibri"/>
          <w:sz w:val="24"/>
          <w:u w:val="single"/>
        </w:rPr>
        <w:t>prestación de</w:t>
      </w:r>
      <w:r>
        <w:rPr>
          <w:rFonts w:ascii="Calibri" w:hAnsi="Calibri"/>
          <w:spacing w:val="1"/>
          <w:sz w:val="24"/>
          <w:u w:val="single"/>
        </w:rPr>
        <w:t> </w:t>
      </w:r>
      <w:r>
        <w:rPr>
          <w:rFonts w:ascii="Calibri" w:hAnsi="Calibri"/>
          <w:sz w:val="24"/>
          <w:u w:val="single"/>
        </w:rPr>
        <w:t>servicios</w:t>
      </w:r>
      <w:r>
        <w:rPr>
          <w:rFonts w:ascii="Calibri" w:hAnsi="Calibri"/>
          <w:spacing w:val="-2"/>
          <w:sz w:val="24"/>
          <w:u w:val="single"/>
        </w:rPr>
        <w:t> </w:t>
      </w:r>
      <w:r>
        <w:rPr>
          <w:rFonts w:ascii="Calibri" w:hAnsi="Calibri"/>
          <w:sz w:val="24"/>
          <w:u w:val="single"/>
        </w:rPr>
        <w:t>por</w:t>
      </w:r>
      <w:r>
        <w:rPr>
          <w:rFonts w:ascii="Calibri" w:hAnsi="Calibri"/>
          <w:spacing w:val="1"/>
          <w:sz w:val="24"/>
          <w:u w:val="single"/>
        </w:rPr>
        <w:t> </w:t>
      </w:r>
      <w:r>
        <w:rPr>
          <w:rFonts w:ascii="Calibri" w:hAnsi="Calibri"/>
          <w:sz w:val="24"/>
          <w:u w:val="single"/>
        </w:rPr>
        <w:t>parte</w:t>
      </w:r>
      <w:r>
        <w:rPr>
          <w:rFonts w:ascii="Calibri" w:hAnsi="Calibri"/>
          <w:spacing w:val="-2"/>
          <w:sz w:val="24"/>
          <w:u w:val="single"/>
        </w:rPr>
        <w:t> </w:t>
      </w:r>
      <w:r>
        <w:rPr>
          <w:rFonts w:ascii="Calibri" w:hAnsi="Calibri"/>
          <w:sz w:val="24"/>
          <w:u w:val="single"/>
        </w:rPr>
        <w:t>del</w:t>
      </w:r>
      <w:r>
        <w:rPr>
          <w:rFonts w:ascii="Calibri" w:hAnsi="Calibri"/>
          <w:spacing w:val="1"/>
          <w:sz w:val="24"/>
          <w:u w:val="single"/>
        </w:rPr>
        <w:t> </w:t>
      </w:r>
      <w:r>
        <w:rPr>
          <w:rFonts w:ascii="Calibri" w:hAnsi="Calibri"/>
          <w:sz w:val="24"/>
          <w:u w:val="single"/>
        </w:rPr>
        <w:t>Beneficiario.</w:t>
      </w:r>
    </w:p>
    <w:p>
      <w:pPr>
        <w:pStyle w:val="BodyText"/>
        <w:spacing w:before="6"/>
        <w:rPr>
          <w:rFonts w:ascii="Calibri"/>
          <w:sz w:val="15"/>
        </w:rPr>
      </w:pPr>
    </w:p>
    <w:p>
      <w:pPr>
        <w:pStyle w:val="Heading2"/>
        <w:numPr>
          <w:ilvl w:val="1"/>
          <w:numId w:val="6"/>
        </w:numPr>
        <w:tabs>
          <w:tab w:pos="1988" w:val="left" w:leader="none"/>
          <w:tab w:pos="1989" w:val="left" w:leader="none"/>
        </w:tabs>
        <w:spacing w:line="240" w:lineRule="auto" w:before="52" w:after="0"/>
        <w:ind w:left="1988" w:right="0" w:hanging="567"/>
        <w:jc w:val="left"/>
        <w:rPr>
          <w:u w:val="none"/>
        </w:rPr>
      </w:pPr>
      <w:r>
        <w:rPr>
          <w:u w:val="none"/>
        </w:rPr>
        <w:t>Por</w:t>
      </w:r>
      <w:r>
        <w:rPr>
          <w:spacing w:val="-1"/>
          <w:u w:val="none"/>
        </w:rPr>
        <w:t> </w:t>
      </w:r>
      <w:r>
        <w:rPr>
          <w:u w:val="none"/>
        </w:rPr>
        <w:t>la</w:t>
      </w:r>
      <w:r>
        <w:rPr>
          <w:spacing w:val="-2"/>
          <w:u w:val="none"/>
        </w:rPr>
        <w:t> </w:t>
      </w:r>
      <w:r>
        <w:rPr>
          <w:u w:val="none"/>
        </w:rPr>
        <w:t>Fundación.</w:t>
      </w:r>
    </w:p>
    <w:p>
      <w:pPr>
        <w:pStyle w:val="BodyText"/>
        <w:spacing w:before="2"/>
        <w:rPr>
          <w:rFonts w:ascii="Calibri"/>
          <w:b/>
          <w:sz w:val="23"/>
        </w:rPr>
      </w:pPr>
    </w:p>
    <w:p>
      <w:pPr>
        <w:pStyle w:val="ListParagraph"/>
        <w:numPr>
          <w:ilvl w:val="2"/>
          <w:numId w:val="6"/>
        </w:numPr>
        <w:tabs>
          <w:tab w:pos="1989" w:val="left" w:leader="none"/>
        </w:tabs>
        <w:spacing w:line="276" w:lineRule="auto" w:before="0" w:after="0"/>
        <w:ind w:left="1988" w:right="1233" w:hanging="567"/>
        <w:jc w:val="both"/>
        <w:rPr>
          <w:sz w:val="24"/>
        </w:rPr>
      </w:pPr>
      <w:r>
        <w:rPr>
          <w:sz w:val="24"/>
        </w:rPr>
        <w:t>La Fundación deberá realizar en plazo la Aportación Económica, en los términos</w:t>
      </w:r>
      <w:r>
        <w:rPr>
          <w:spacing w:val="1"/>
          <w:sz w:val="24"/>
        </w:rPr>
        <w:t> </w:t>
      </w:r>
      <w:r>
        <w:rPr>
          <w:sz w:val="24"/>
        </w:rPr>
        <w:t>establecidos en</w:t>
      </w:r>
      <w:r>
        <w:rPr>
          <w:spacing w:val="-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presente</w:t>
      </w:r>
      <w:r>
        <w:rPr>
          <w:spacing w:val="-2"/>
          <w:sz w:val="24"/>
        </w:rPr>
        <w:t> </w:t>
      </w:r>
      <w:r>
        <w:rPr>
          <w:sz w:val="24"/>
        </w:rPr>
        <w:t>Acuerdo.</w:t>
      </w:r>
    </w:p>
    <w:p>
      <w:pPr>
        <w:pStyle w:val="BodyText"/>
        <w:spacing w:before="8"/>
        <w:rPr>
          <w:rFonts w:ascii="Calibri"/>
          <w:sz w:val="19"/>
        </w:rPr>
      </w:pPr>
    </w:p>
    <w:p>
      <w:pPr>
        <w:pStyle w:val="ListParagraph"/>
        <w:numPr>
          <w:ilvl w:val="2"/>
          <w:numId w:val="6"/>
        </w:numPr>
        <w:tabs>
          <w:tab w:pos="1989" w:val="left" w:leader="none"/>
        </w:tabs>
        <w:spacing w:line="276" w:lineRule="auto" w:before="1" w:after="0"/>
        <w:ind w:left="1988" w:right="1235" w:hanging="567"/>
        <w:jc w:val="both"/>
        <w:rPr>
          <w:sz w:val="24"/>
        </w:rPr>
      </w:pPr>
      <w:r>
        <w:rPr>
          <w:sz w:val="24"/>
        </w:rPr>
        <w:t>La Fundación facilitará al Beneficiario los diseños y contenidos de las marcas,</w:t>
      </w:r>
      <w:r>
        <w:rPr>
          <w:spacing w:val="1"/>
          <w:sz w:val="24"/>
        </w:rPr>
        <w:t> </w:t>
      </w:r>
      <w:r>
        <w:rPr>
          <w:sz w:val="24"/>
        </w:rPr>
        <w:t>signos</w:t>
      </w:r>
      <w:r>
        <w:rPr>
          <w:spacing w:val="1"/>
          <w:sz w:val="24"/>
        </w:rPr>
        <w:t> </w:t>
      </w:r>
      <w:r>
        <w:rPr>
          <w:sz w:val="24"/>
        </w:rPr>
        <w:t>distintivos</w:t>
      </w:r>
      <w:r>
        <w:rPr>
          <w:spacing w:val="1"/>
          <w:sz w:val="24"/>
        </w:rPr>
        <w:t> </w:t>
      </w:r>
      <w:r>
        <w:rPr>
          <w:sz w:val="24"/>
        </w:rPr>
        <w:t>u</w:t>
      </w:r>
      <w:r>
        <w:rPr>
          <w:spacing w:val="1"/>
          <w:sz w:val="24"/>
        </w:rPr>
        <w:t> </w:t>
      </w:r>
      <w:r>
        <w:rPr>
          <w:sz w:val="24"/>
        </w:rPr>
        <w:t>otros</w:t>
      </w:r>
      <w:r>
        <w:rPr>
          <w:spacing w:val="1"/>
          <w:sz w:val="24"/>
        </w:rPr>
        <w:t> </w:t>
      </w:r>
      <w:r>
        <w:rPr>
          <w:sz w:val="24"/>
        </w:rPr>
        <w:t>derechos de</w:t>
      </w:r>
      <w:r>
        <w:rPr>
          <w:spacing w:val="1"/>
          <w:sz w:val="24"/>
        </w:rPr>
        <w:t> </w:t>
      </w:r>
      <w:r>
        <w:rPr>
          <w:sz w:val="24"/>
        </w:rPr>
        <w:t>propiedad</w:t>
      </w:r>
      <w:r>
        <w:rPr>
          <w:spacing w:val="1"/>
          <w:sz w:val="24"/>
        </w:rPr>
        <w:t> </w:t>
      </w:r>
      <w:r>
        <w:rPr>
          <w:sz w:val="24"/>
        </w:rPr>
        <w:t>industrial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intelectual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hayan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ser utilizados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Beneficiario,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su utilización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difundir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colaboración de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-2"/>
          <w:sz w:val="24"/>
        </w:rPr>
        <w:t> </w:t>
      </w:r>
      <w:r>
        <w:rPr>
          <w:sz w:val="24"/>
        </w:rPr>
        <w:t>Fundación.</w:t>
      </w:r>
    </w:p>
    <w:p>
      <w:pPr>
        <w:pStyle w:val="BodyText"/>
        <w:spacing w:before="7"/>
        <w:rPr>
          <w:rFonts w:ascii="Calibri"/>
          <w:sz w:val="19"/>
        </w:rPr>
      </w:pPr>
    </w:p>
    <w:p>
      <w:pPr>
        <w:pStyle w:val="ListParagraph"/>
        <w:numPr>
          <w:ilvl w:val="2"/>
          <w:numId w:val="6"/>
        </w:numPr>
        <w:tabs>
          <w:tab w:pos="1989" w:val="left" w:leader="none"/>
        </w:tabs>
        <w:spacing w:line="276" w:lineRule="auto" w:before="0" w:after="0"/>
        <w:ind w:left="1988" w:right="1232" w:hanging="567"/>
        <w:jc w:val="both"/>
        <w:rPr>
          <w:sz w:val="24"/>
        </w:rPr>
      </w:pP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Fundación</w:t>
      </w:r>
      <w:r>
        <w:rPr>
          <w:spacing w:val="1"/>
          <w:sz w:val="24"/>
        </w:rPr>
        <w:t> </w:t>
      </w:r>
      <w:r>
        <w:rPr>
          <w:sz w:val="24"/>
        </w:rPr>
        <w:t>tendrá</w:t>
      </w:r>
      <w:r>
        <w:rPr>
          <w:spacing w:val="1"/>
          <w:sz w:val="24"/>
        </w:rPr>
        <w:t> </w:t>
      </w:r>
      <w:r>
        <w:rPr>
          <w:sz w:val="24"/>
        </w:rPr>
        <w:t>derecho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realizar</w:t>
      </w:r>
      <w:r>
        <w:rPr>
          <w:spacing w:val="1"/>
          <w:sz w:val="24"/>
        </w:rPr>
        <w:t> </w:t>
      </w:r>
      <w:r>
        <w:rPr>
          <w:sz w:val="24"/>
        </w:rPr>
        <w:t>un</w:t>
      </w:r>
      <w:r>
        <w:rPr>
          <w:spacing w:val="1"/>
          <w:sz w:val="24"/>
        </w:rPr>
        <w:t> </w:t>
      </w:r>
      <w:r>
        <w:rPr>
          <w:sz w:val="24"/>
        </w:rPr>
        <w:t>seguimiento</w:t>
      </w:r>
      <w:r>
        <w:rPr>
          <w:spacing w:val="1"/>
          <w:sz w:val="24"/>
        </w:rPr>
        <w:t> </w:t>
      </w:r>
      <w:r>
        <w:rPr>
          <w:sz w:val="24"/>
        </w:rPr>
        <w:t>y</w:t>
      </w:r>
      <w:r>
        <w:rPr>
          <w:spacing w:val="1"/>
          <w:sz w:val="24"/>
        </w:rPr>
        <w:t> </w:t>
      </w:r>
      <w:r>
        <w:rPr>
          <w:sz w:val="24"/>
        </w:rPr>
        <w:t>control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materialización del Proyecto adjunto como Anexo nº 1, sea llevada a cabo por el</w:t>
      </w:r>
      <w:r>
        <w:rPr>
          <w:spacing w:val="1"/>
          <w:sz w:val="24"/>
        </w:rPr>
        <w:t> </w:t>
      </w:r>
      <w:r>
        <w:rPr>
          <w:sz w:val="24"/>
        </w:rPr>
        <w:t>Beneficiario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cumplimiento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los</w:t>
      </w:r>
      <w:r>
        <w:rPr>
          <w:spacing w:val="1"/>
          <w:sz w:val="24"/>
        </w:rPr>
        <w:t> </w:t>
      </w:r>
      <w:r>
        <w:rPr>
          <w:sz w:val="24"/>
        </w:rPr>
        <w:t>plazos</w:t>
      </w:r>
      <w:r>
        <w:rPr>
          <w:spacing w:val="1"/>
          <w:sz w:val="24"/>
        </w:rPr>
        <w:t> </w:t>
      </w:r>
      <w:r>
        <w:rPr>
          <w:sz w:val="24"/>
        </w:rPr>
        <w:t>y</w:t>
      </w:r>
      <w:r>
        <w:rPr>
          <w:spacing w:val="1"/>
          <w:sz w:val="24"/>
        </w:rPr>
        <w:t> </w:t>
      </w:r>
      <w:r>
        <w:rPr>
          <w:sz w:val="24"/>
        </w:rPr>
        <w:t>condiciones</w:t>
      </w:r>
      <w:r>
        <w:rPr>
          <w:spacing w:val="1"/>
          <w:sz w:val="24"/>
        </w:rPr>
        <w:t> </w:t>
      </w:r>
      <w:r>
        <w:rPr>
          <w:sz w:val="24"/>
        </w:rPr>
        <w:t>establecidos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mismo y las</w:t>
      </w:r>
      <w:r>
        <w:rPr>
          <w:spacing w:val="-3"/>
          <w:sz w:val="24"/>
        </w:rPr>
        <w:t> </w:t>
      </w:r>
      <w:r>
        <w:rPr>
          <w:sz w:val="24"/>
        </w:rPr>
        <w:t>obligaciones</w:t>
      </w:r>
      <w:r>
        <w:rPr>
          <w:spacing w:val="-2"/>
          <w:sz w:val="24"/>
        </w:rPr>
        <w:t> </w:t>
      </w:r>
      <w:r>
        <w:rPr>
          <w:sz w:val="24"/>
        </w:rPr>
        <w:t>asumidas</w:t>
      </w:r>
      <w:r>
        <w:rPr>
          <w:spacing w:val="-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virtud</w:t>
      </w:r>
      <w:r>
        <w:rPr>
          <w:spacing w:val="-2"/>
          <w:sz w:val="24"/>
        </w:rPr>
        <w:t> </w:t>
      </w:r>
      <w:r>
        <w:rPr>
          <w:sz w:val="24"/>
        </w:rPr>
        <w:t>del</w:t>
      </w:r>
      <w:r>
        <w:rPr>
          <w:spacing w:val="-2"/>
          <w:sz w:val="24"/>
        </w:rPr>
        <w:t> </w:t>
      </w:r>
      <w:r>
        <w:rPr>
          <w:sz w:val="24"/>
        </w:rPr>
        <w:t>presente Acuerdo.</w:t>
      </w:r>
    </w:p>
    <w:p>
      <w:pPr>
        <w:pStyle w:val="BodyText"/>
        <w:spacing w:before="9"/>
        <w:rPr>
          <w:rFonts w:ascii="Calibri"/>
          <w:sz w:val="19"/>
        </w:rPr>
      </w:pPr>
    </w:p>
    <w:p>
      <w:pPr>
        <w:pStyle w:val="ListParagraph"/>
        <w:numPr>
          <w:ilvl w:val="2"/>
          <w:numId w:val="6"/>
        </w:numPr>
        <w:tabs>
          <w:tab w:pos="1989" w:val="left" w:leader="none"/>
        </w:tabs>
        <w:spacing w:line="276" w:lineRule="auto" w:before="0" w:after="0"/>
        <w:ind w:left="1988" w:right="1234" w:hanging="567"/>
        <w:jc w:val="both"/>
        <w:rPr>
          <w:sz w:val="24"/>
        </w:rPr>
      </w:pP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Fundación</w:t>
      </w:r>
      <w:r>
        <w:rPr>
          <w:spacing w:val="1"/>
          <w:sz w:val="24"/>
        </w:rPr>
        <w:t> </w:t>
      </w:r>
      <w:r>
        <w:rPr>
          <w:sz w:val="24"/>
        </w:rPr>
        <w:t>tendrá</w:t>
      </w:r>
      <w:r>
        <w:rPr>
          <w:spacing w:val="1"/>
          <w:sz w:val="24"/>
        </w:rPr>
        <w:t> </w:t>
      </w:r>
      <w:r>
        <w:rPr>
          <w:sz w:val="24"/>
        </w:rPr>
        <w:t>derecho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participar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elaboración,</w:t>
      </w:r>
      <w:r>
        <w:rPr>
          <w:spacing w:val="1"/>
          <w:sz w:val="24"/>
        </w:rPr>
        <w:t> </w:t>
      </w:r>
      <w:r>
        <w:rPr>
          <w:sz w:val="24"/>
        </w:rPr>
        <w:t>seguimiento</w:t>
      </w:r>
      <w:r>
        <w:rPr>
          <w:spacing w:val="1"/>
          <w:sz w:val="24"/>
        </w:rPr>
        <w:t> </w:t>
      </w:r>
      <w:r>
        <w:rPr>
          <w:sz w:val="24"/>
        </w:rPr>
        <w:t>y</w:t>
      </w:r>
      <w:r>
        <w:rPr>
          <w:spacing w:val="1"/>
          <w:sz w:val="24"/>
        </w:rPr>
        <w:t> </w:t>
      </w:r>
      <w:r>
        <w:rPr>
          <w:sz w:val="24"/>
        </w:rPr>
        <w:t>desarrollo</w:t>
      </w:r>
      <w:r>
        <w:rPr>
          <w:spacing w:val="21"/>
          <w:sz w:val="24"/>
        </w:rPr>
        <w:t> </w:t>
      </w:r>
      <w:r>
        <w:rPr>
          <w:sz w:val="24"/>
        </w:rPr>
        <w:t>del</w:t>
      </w:r>
      <w:r>
        <w:rPr>
          <w:spacing w:val="21"/>
          <w:sz w:val="24"/>
        </w:rPr>
        <w:t> </w:t>
      </w:r>
      <w:r>
        <w:rPr>
          <w:sz w:val="24"/>
        </w:rPr>
        <w:t>citado</w:t>
      </w:r>
      <w:r>
        <w:rPr>
          <w:spacing w:val="20"/>
          <w:sz w:val="24"/>
        </w:rPr>
        <w:t> </w:t>
      </w:r>
      <w:r>
        <w:rPr>
          <w:sz w:val="24"/>
        </w:rPr>
        <w:t>Proyecto</w:t>
      </w:r>
      <w:r>
        <w:rPr>
          <w:spacing w:val="22"/>
          <w:sz w:val="24"/>
        </w:rPr>
        <w:t> </w:t>
      </w:r>
      <w:r>
        <w:rPr>
          <w:sz w:val="24"/>
        </w:rPr>
        <w:t>ejecutado</w:t>
      </w:r>
      <w:r>
        <w:rPr>
          <w:spacing w:val="19"/>
          <w:sz w:val="24"/>
        </w:rPr>
        <w:t> </w:t>
      </w:r>
      <w:r>
        <w:rPr>
          <w:sz w:val="24"/>
        </w:rPr>
        <w:t>por</w:t>
      </w:r>
      <w:r>
        <w:rPr>
          <w:spacing w:val="21"/>
          <w:sz w:val="24"/>
        </w:rPr>
        <w:t> </w:t>
      </w:r>
      <w:r>
        <w:rPr>
          <w:sz w:val="24"/>
        </w:rPr>
        <w:t>el</w:t>
      </w:r>
      <w:r>
        <w:rPr>
          <w:spacing w:val="18"/>
          <w:sz w:val="24"/>
        </w:rPr>
        <w:t> </w:t>
      </w:r>
      <w:r>
        <w:rPr>
          <w:sz w:val="24"/>
        </w:rPr>
        <w:t>Beneficiario.</w:t>
      </w:r>
      <w:r>
        <w:rPr>
          <w:spacing w:val="21"/>
          <w:sz w:val="24"/>
        </w:rPr>
        <w:t> </w:t>
      </w:r>
      <w:r>
        <w:rPr>
          <w:sz w:val="24"/>
        </w:rPr>
        <w:t>En</w:t>
      </w:r>
      <w:r>
        <w:rPr>
          <w:spacing w:val="21"/>
          <w:sz w:val="24"/>
        </w:rPr>
        <w:t> </w:t>
      </w:r>
      <w:r>
        <w:rPr>
          <w:sz w:val="24"/>
        </w:rPr>
        <w:t>este</w:t>
      </w:r>
      <w:r>
        <w:rPr>
          <w:spacing w:val="20"/>
          <w:sz w:val="24"/>
        </w:rPr>
        <w:t> </w:t>
      </w:r>
      <w:r>
        <w:rPr>
          <w:sz w:val="24"/>
        </w:rPr>
        <w:t>sentido,</w:t>
      </w:r>
      <w:r>
        <w:rPr>
          <w:spacing w:val="20"/>
          <w:sz w:val="24"/>
        </w:rPr>
        <w:t> </w:t>
      </w:r>
      <w:r>
        <w:rPr>
          <w:sz w:val="24"/>
        </w:rPr>
        <w:t>la</w:t>
      </w:r>
    </w:p>
    <w:p>
      <w:pPr>
        <w:spacing w:after="0" w:line="276" w:lineRule="auto"/>
        <w:jc w:val="both"/>
        <w:rPr>
          <w:sz w:val="24"/>
        </w:rPr>
        <w:sectPr>
          <w:pgSz w:w="11900" w:h="16850"/>
          <w:pgMar w:header="735" w:footer="0" w:top="1940" w:bottom="280" w:left="280" w:right="460"/>
        </w:sectPr>
      </w:pPr>
    </w:p>
    <w:p>
      <w:pPr>
        <w:pStyle w:val="BodyText"/>
        <w:spacing w:before="10"/>
        <w:rPr>
          <w:rFonts w:ascii="Calibri"/>
          <w:sz w:val="24"/>
        </w:rPr>
      </w:pPr>
    </w:p>
    <w:p>
      <w:pPr>
        <w:spacing w:line="276" w:lineRule="auto" w:before="52"/>
        <w:ind w:left="1988" w:right="1232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Fundación deberá ser puntualmente informada por el</w:t>
      </w:r>
      <w:r>
        <w:rPr>
          <w:rFonts w:ascii="Calibri" w:hAnsi="Calibri"/>
          <w:spacing w:val="54"/>
          <w:sz w:val="24"/>
        </w:rPr>
        <w:t> </w:t>
      </w:r>
      <w:r>
        <w:rPr>
          <w:rFonts w:ascii="Calibri" w:hAnsi="Calibri"/>
          <w:sz w:val="24"/>
        </w:rPr>
        <w:t>Beneficiario de cada una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 las Actividades que el mismo tenga previsto realizar y que sean financiadas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con parte o con la totalidad de la Aportación Económica. Dicha comunicación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deberá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realizarse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plazo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máximo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10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días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desde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que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sea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requeridos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expresamente por la Fundación, y en todo caso, el informe final facilitado en el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plazo máximo del mes siguiente a la terminación del Proyecto, conforme a los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plazos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previstos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en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el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Anexo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nº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1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del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presente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convenio.</w:t>
      </w:r>
    </w:p>
    <w:p>
      <w:pPr>
        <w:pStyle w:val="BodyText"/>
        <w:spacing w:before="8"/>
        <w:rPr>
          <w:rFonts w:ascii="Calibri"/>
          <w:sz w:val="19"/>
        </w:rPr>
      </w:pPr>
    </w:p>
    <w:p>
      <w:pPr>
        <w:pStyle w:val="Heading2"/>
        <w:spacing w:before="1"/>
        <w:rPr>
          <w:u w:val="none"/>
        </w:rPr>
      </w:pPr>
      <w:r>
        <w:rPr>
          <w:u w:val="single"/>
        </w:rPr>
        <w:t>QUINTA</w:t>
      </w:r>
      <w:r>
        <w:rPr>
          <w:u w:val="none"/>
        </w:rPr>
        <w:t>.</w:t>
      </w:r>
      <w:r>
        <w:rPr>
          <w:spacing w:val="-4"/>
          <w:u w:val="none"/>
        </w:rPr>
        <w:t> </w:t>
      </w:r>
      <w:r>
        <w:rPr>
          <w:u w:val="none"/>
        </w:rPr>
        <w:t>-</w:t>
      </w:r>
      <w:r>
        <w:rPr>
          <w:spacing w:val="-2"/>
          <w:u w:val="none"/>
        </w:rPr>
        <w:t> </w:t>
      </w:r>
      <w:r>
        <w:rPr>
          <w:u w:val="none"/>
        </w:rPr>
        <w:t>DERECHOS</w:t>
      </w:r>
      <w:r>
        <w:rPr>
          <w:spacing w:val="-2"/>
          <w:u w:val="none"/>
        </w:rPr>
        <w:t> </w:t>
      </w:r>
      <w:r>
        <w:rPr>
          <w:u w:val="none"/>
        </w:rPr>
        <w:t>DE</w:t>
      </w:r>
      <w:r>
        <w:rPr>
          <w:spacing w:val="-5"/>
          <w:u w:val="none"/>
        </w:rPr>
        <w:t> </w:t>
      </w:r>
      <w:r>
        <w:rPr>
          <w:u w:val="none"/>
        </w:rPr>
        <w:t>PROPIEDAD</w:t>
      </w:r>
      <w:r>
        <w:rPr>
          <w:spacing w:val="-5"/>
          <w:u w:val="none"/>
        </w:rPr>
        <w:t> </w:t>
      </w:r>
      <w:r>
        <w:rPr>
          <w:u w:val="none"/>
        </w:rPr>
        <w:t>INTELECTUAL</w:t>
      </w:r>
    </w:p>
    <w:p>
      <w:pPr>
        <w:pStyle w:val="BodyText"/>
        <w:rPr>
          <w:rFonts w:ascii="Calibri"/>
          <w:b/>
          <w:sz w:val="19"/>
        </w:rPr>
      </w:pPr>
    </w:p>
    <w:p>
      <w:pPr>
        <w:pStyle w:val="ListParagraph"/>
        <w:numPr>
          <w:ilvl w:val="1"/>
          <w:numId w:val="9"/>
        </w:numPr>
        <w:tabs>
          <w:tab w:pos="1989" w:val="left" w:leader="none"/>
        </w:tabs>
        <w:spacing w:line="276" w:lineRule="auto" w:before="51" w:after="0"/>
        <w:ind w:left="1988" w:right="1236" w:hanging="567"/>
        <w:jc w:val="both"/>
        <w:rPr>
          <w:sz w:val="24"/>
        </w:rPr>
      </w:pPr>
      <w:r>
        <w:rPr>
          <w:sz w:val="24"/>
        </w:rPr>
        <w:t>Mediante la suscripción del Acuerdo, la Fundación autoriza al Beneficiario para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utilice,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virtud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lo</w:t>
      </w:r>
      <w:r>
        <w:rPr>
          <w:spacing w:val="1"/>
          <w:sz w:val="24"/>
        </w:rPr>
        <w:t> </w:t>
      </w:r>
      <w:r>
        <w:rPr>
          <w:sz w:val="24"/>
        </w:rPr>
        <w:t>establecido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presente</w:t>
      </w:r>
      <w:r>
        <w:rPr>
          <w:spacing w:val="1"/>
          <w:sz w:val="24"/>
        </w:rPr>
        <w:t> </w:t>
      </w:r>
      <w:r>
        <w:rPr>
          <w:sz w:val="24"/>
        </w:rPr>
        <w:t>Acuerdo,</w:t>
      </w:r>
      <w:r>
        <w:rPr>
          <w:spacing w:val="1"/>
          <w:sz w:val="24"/>
        </w:rPr>
        <w:t> </w:t>
      </w:r>
      <w:r>
        <w:rPr>
          <w:sz w:val="24"/>
        </w:rPr>
        <w:t>las</w:t>
      </w:r>
      <w:r>
        <w:rPr>
          <w:spacing w:val="1"/>
          <w:sz w:val="24"/>
        </w:rPr>
        <w:t> </w:t>
      </w:r>
      <w:r>
        <w:rPr>
          <w:sz w:val="24"/>
        </w:rPr>
        <w:t>marcas,</w:t>
      </w:r>
      <w:r>
        <w:rPr>
          <w:spacing w:val="-52"/>
          <w:sz w:val="24"/>
        </w:rPr>
        <w:t> </w:t>
      </w:r>
      <w:r>
        <w:rPr>
          <w:sz w:val="24"/>
        </w:rPr>
        <w:t>logotipos</w:t>
      </w:r>
      <w:r>
        <w:rPr>
          <w:spacing w:val="1"/>
          <w:sz w:val="24"/>
        </w:rPr>
        <w:t> </w:t>
      </w:r>
      <w:r>
        <w:rPr>
          <w:sz w:val="24"/>
        </w:rPr>
        <w:t>y</w:t>
      </w:r>
      <w:r>
        <w:rPr>
          <w:spacing w:val="1"/>
          <w:sz w:val="24"/>
        </w:rPr>
        <w:t> </w:t>
      </w:r>
      <w:r>
        <w:rPr>
          <w:sz w:val="24"/>
        </w:rPr>
        <w:t>cualesquiera</w:t>
      </w:r>
      <w:r>
        <w:rPr>
          <w:spacing w:val="1"/>
          <w:sz w:val="24"/>
        </w:rPr>
        <w:t> </w:t>
      </w:r>
      <w:r>
        <w:rPr>
          <w:sz w:val="24"/>
        </w:rPr>
        <w:t>otros</w:t>
      </w:r>
      <w:r>
        <w:rPr>
          <w:spacing w:val="1"/>
          <w:sz w:val="24"/>
        </w:rPr>
        <w:t> </w:t>
      </w:r>
      <w:r>
        <w:rPr>
          <w:sz w:val="24"/>
        </w:rPr>
        <w:t>signos</w:t>
      </w:r>
      <w:r>
        <w:rPr>
          <w:spacing w:val="1"/>
          <w:sz w:val="24"/>
        </w:rPr>
        <w:t> </w:t>
      </w:r>
      <w:r>
        <w:rPr>
          <w:sz w:val="24"/>
        </w:rPr>
        <w:t>distintivos</w:t>
      </w:r>
      <w:r>
        <w:rPr>
          <w:spacing w:val="1"/>
          <w:sz w:val="24"/>
        </w:rPr>
        <w:t> </w:t>
      </w:r>
      <w:r>
        <w:rPr>
          <w:sz w:val="24"/>
        </w:rPr>
        <w:t>gráficos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marca</w:t>
      </w:r>
      <w:r>
        <w:rPr>
          <w:spacing w:val="1"/>
          <w:sz w:val="24"/>
        </w:rPr>
        <w:t> </w:t>
      </w:r>
      <w:r>
        <w:rPr>
          <w:sz w:val="24"/>
        </w:rPr>
        <w:t>“FUNDACIÓN</w:t>
      </w:r>
      <w:r>
        <w:rPr>
          <w:spacing w:val="-4"/>
          <w:sz w:val="24"/>
        </w:rPr>
        <w:t> </w:t>
      </w:r>
      <w:r>
        <w:rPr>
          <w:sz w:val="24"/>
        </w:rPr>
        <w:t>DISA”,</w:t>
      </w:r>
      <w:r>
        <w:rPr>
          <w:spacing w:val="-1"/>
          <w:sz w:val="24"/>
        </w:rPr>
        <w:t> </w:t>
      </w:r>
      <w:r>
        <w:rPr>
          <w:sz w:val="24"/>
        </w:rPr>
        <w:t>los</w:t>
      </w:r>
      <w:r>
        <w:rPr>
          <w:spacing w:val="-1"/>
          <w:sz w:val="24"/>
        </w:rPr>
        <w:t> </w:t>
      </w:r>
      <w:r>
        <w:rPr>
          <w:sz w:val="24"/>
        </w:rPr>
        <w:t>cuales</w:t>
      </w:r>
      <w:r>
        <w:rPr>
          <w:spacing w:val="-1"/>
          <w:sz w:val="24"/>
        </w:rPr>
        <w:t> </w:t>
      </w:r>
      <w:r>
        <w:rPr>
          <w:sz w:val="24"/>
        </w:rPr>
        <w:t>serán</w:t>
      </w:r>
      <w:r>
        <w:rPr>
          <w:spacing w:val="-3"/>
          <w:sz w:val="24"/>
        </w:rPr>
        <w:t> </w:t>
      </w:r>
      <w:r>
        <w:rPr>
          <w:sz w:val="24"/>
        </w:rPr>
        <w:t>facilitados</w:t>
      </w:r>
      <w:r>
        <w:rPr>
          <w:spacing w:val="-3"/>
          <w:sz w:val="24"/>
        </w:rPr>
        <w:t> </w:t>
      </w:r>
      <w:r>
        <w:rPr>
          <w:sz w:val="24"/>
        </w:rPr>
        <w:t>directamente</w:t>
      </w:r>
      <w:r>
        <w:rPr>
          <w:spacing w:val="-4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la</w:t>
      </w:r>
      <w:r>
        <w:rPr>
          <w:spacing w:val="-2"/>
          <w:sz w:val="24"/>
        </w:rPr>
        <w:t> </w:t>
      </w:r>
      <w:r>
        <w:rPr>
          <w:sz w:val="24"/>
        </w:rPr>
        <w:t>Fundación.</w:t>
      </w:r>
    </w:p>
    <w:p>
      <w:pPr>
        <w:pStyle w:val="BodyText"/>
        <w:spacing w:before="9"/>
        <w:rPr>
          <w:rFonts w:ascii="Calibri"/>
          <w:sz w:val="19"/>
        </w:rPr>
      </w:pPr>
    </w:p>
    <w:p>
      <w:pPr>
        <w:pStyle w:val="ListParagraph"/>
        <w:numPr>
          <w:ilvl w:val="1"/>
          <w:numId w:val="9"/>
        </w:numPr>
        <w:tabs>
          <w:tab w:pos="1989" w:val="left" w:leader="none"/>
        </w:tabs>
        <w:spacing w:line="276" w:lineRule="auto" w:before="1" w:after="0"/>
        <w:ind w:left="1988" w:right="1235" w:hanging="567"/>
        <w:jc w:val="both"/>
        <w:rPr>
          <w:sz w:val="24"/>
        </w:rPr>
      </w:pPr>
      <w:r>
        <w:rPr>
          <w:sz w:val="24"/>
        </w:rPr>
        <w:t>La autorización para el uso de tales derechos se entenderá concedida única y</w:t>
      </w:r>
      <w:r>
        <w:rPr>
          <w:spacing w:val="1"/>
          <w:sz w:val="24"/>
        </w:rPr>
        <w:t> </w:t>
      </w:r>
      <w:r>
        <w:rPr>
          <w:sz w:val="24"/>
        </w:rPr>
        <w:t>exclusivamente para los actos de promoción, difusión y publicidad establecidos</w:t>
      </w:r>
      <w:r>
        <w:rPr>
          <w:spacing w:val="1"/>
          <w:sz w:val="24"/>
        </w:rPr>
        <w:t> </w:t>
      </w:r>
      <w:r>
        <w:rPr>
          <w:sz w:val="24"/>
        </w:rPr>
        <w:t>en el presente Acuerdo y, únicamente, durante la promoción y desarrollo de las</w:t>
      </w:r>
      <w:r>
        <w:rPr>
          <w:spacing w:val="1"/>
          <w:sz w:val="24"/>
        </w:rPr>
        <w:t> </w:t>
      </w:r>
      <w:r>
        <w:rPr>
          <w:sz w:val="24"/>
        </w:rPr>
        <w:t>Actividades.</w:t>
      </w:r>
    </w:p>
    <w:p>
      <w:pPr>
        <w:pStyle w:val="BodyText"/>
        <w:spacing w:before="7"/>
        <w:rPr>
          <w:rFonts w:ascii="Calibri"/>
          <w:sz w:val="19"/>
        </w:rPr>
      </w:pPr>
    </w:p>
    <w:p>
      <w:pPr>
        <w:pStyle w:val="ListParagraph"/>
        <w:numPr>
          <w:ilvl w:val="1"/>
          <w:numId w:val="9"/>
        </w:numPr>
        <w:tabs>
          <w:tab w:pos="1989" w:val="left" w:leader="none"/>
        </w:tabs>
        <w:spacing w:line="276" w:lineRule="auto" w:before="0" w:after="0"/>
        <w:ind w:left="1988" w:right="1236" w:hanging="567"/>
        <w:jc w:val="both"/>
        <w:rPr>
          <w:sz w:val="24"/>
        </w:rPr>
      </w:pPr>
      <w:r>
        <w:rPr>
          <w:sz w:val="24"/>
        </w:rPr>
        <w:t>La autorización objeto de la presente estipulación no supondrá en ningún caso</w:t>
      </w:r>
      <w:r>
        <w:rPr>
          <w:spacing w:val="1"/>
          <w:sz w:val="24"/>
        </w:rPr>
        <w:t> </w:t>
      </w:r>
      <w:r>
        <w:rPr>
          <w:sz w:val="24"/>
        </w:rPr>
        <w:t>licencia o cesión del uso sobre los bienes y derechos cuya utilización haya sido</w:t>
      </w:r>
      <w:r>
        <w:rPr>
          <w:spacing w:val="1"/>
          <w:sz w:val="24"/>
        </w:rPr>
        <w:t> </w:t>
      </w:r>
      <w:r>
        <w:rPr>
          <w:sz w:val="24"/>
        </w:rPr>
        <w:t>autorizada</w:t>
      </w:r>
      <w:r>
        <w:rPr>
          <w:spacing w:val="-1"/>
          <w:sz w:val="24"/>
        </w:rPr>
        <w:t> </w:t>
      </w:r>
      <w:r>
        <w:rPr>
          <w:sz w:val="24"/>
        </w:rPr>
        <w:t>por</w:t>
      </w:r>
      <w:r>
        <w:rPr>
          <w:spacing w:val="4"/>
          <w:sz w:val="24"/>
        </w:rPr>
        <w:t> </w:t>
      </w:r>
      <w:r>
        <w:rPr>
          <w:sz w:val="24"/>
        </w:rPr>
        <w:t>la</w:t>
      </w:r>
      <w:r>
        <w:rPr>
          <w:spacing w:val="-2"/>
          <w:sz w:val="24"/>
        </w:rPr>
        <w:t> </w:t>
      </w:r>
      <w:r>
        <w:rPr>
          <w:sz w:val="24"/>
        </w:rPr>
        <w:t>Fundación.</w:t>
      </w:r>
    </w:p>
    <w:p>
      <w:pPr>
        <w:pStyle w:val="BodyText"/>
        <w:rPr>
          <w:rFonts w:ascii="Calibri"/>
          <w:sz w:val="24"/>
        </w:rPr>
      </w:pPr>
    </w:p>
    <w:p>
      <w:pPr>
        <w:pStyle w:val="BodyText"/>
        <w:rPr>
          <w:rFonts w:ascii="Calibri"/>
          <w:sz w:val="24"/>
        </w:rPr>
      </w:pPr>
    </w:p>
    <w:p>
      <w:pPr>
        <w:pStyle w:val="BodyText"/>
        <w:rPr>
          <w:rFonts w:ascii="Calibri"/>
          <w:sz w:val="19"/>
        </w:rPr>
      </w:pPr>
    </w:p>
    <w:p>
      <w:pPr>
        <w:pStyle w:val="Heading2"/>
        <w:rPr>
          <w:u w:val="none"/>
        </w:rPr>
      </w:pPr>
      <w:r>
        <w:rPr>
          <w:u w:val="single"/>
        </w:rPr>
        <w:t>SEXTA</w:t>
      </w:r>
      <w:r>
        <w:rPr>
          <w:u w:val="none"/>
        </w:rPr>
        <w:t>.</w:t>
      </w:r>
      <w:r>
        <w:rPr>
          <w:spacing w:val="-4"/>
          <w:u w:val="none"/>
        </w:rPr>
        <w:t> </w:t>
      </w:r>
      <w:r>
        <w:rPr>
          <w:u w:val="none"/>
        </w:rPr>
        <w:t>-</w:t>
      </w:r>
      <w:r>
        <w:rPr>
          <w:spacing w:val="-1"/>
          <w:u w:val="none"/>
        </w:rPr>
        <w:t> </w:t>
      </w:r>
      <w:r>
        <w:rPr>
          <w:u w:val="none"/>
        </w:rPr>
        <w:t>PROTECCIÓN</w:t>
      </w:r>
      <w:r>
        <w:rPr>
          <w:spacing w:val="-1"/>
          <w:u w:val="none"/>
        </w:rPr>
        <w:t> </w:t>
      </w:r>
      <w:r>
        <w:rPr>
          <w:u w:val="none"/>
        </w:rPr>
        <w:t>DE DATOS</w:t>
      </w:r>
    </w:p>
    <w:p>
      <w:pPr>
        <w:pStyle w:val="BodyText"/>
        <w:spacing w:before="12"/>
        <w:rPr>
          <w:rFonts w:ascii="Calibri"/>
          <w:b/>
        </w:rPr>
      </w:pPr>
    </w:p>
    <w:p>
      <w:pPr>
        <w:spacing w:line="276" w:lineRule="auto" w:before="51"/>
        <w:ind w:left="1422" w:right="1232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El Beneficiario presta su consentimiento para la incorporación de los datos personales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 la persona que actúe como persona de contacto en un fichero de titularidad de la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Fundación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finalidad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mantener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relación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contractual.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personal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Beneficiario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tendrá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todo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momento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derecho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acceder,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modificar,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oponerse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tratamiento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datos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y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cancelar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mismos,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dirigiéndose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por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escrito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Fundación. Asimismo, el Beneficiario garantiza a la Fundación que ha informado y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recabado el consentimiento expreso de aquellos de sus empleados o colaboradores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cuyos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datos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pueda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incluir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Fundación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el mencionado fichero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por los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motivos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expuestos.</w:t>
      </w:r>
    </w:p>
    <w:p>
      <w:pPr>
        <w:pStyle w:val="BodyText"/>
        <w:spacing w:before="10"/>
        <w:rPr>
          <w:rFonts w:ascii="Calibri"/>
          <w:sz w:val="19"/>
        </w:rPr>
      </w:pPr>
    </w:p>
    <w:p>
      <w:pPr>
        <w:spacing w:line="276" w:lineRule="auto" w:before="0"/>
        <w:ind w:left="1422" w:right="1230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El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Beneficiario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compromete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recabar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documentación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cesión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datos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imagen</w:t>
      </w:r>
      <w:r>
        <w:rPr>
          <w:rFonts w:ascii="Calibri" w:hAnsi="Calibri"/>
          <w:spacing w:val="49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50"/>
          <w:sz w:val="24"/>
        </w:rPr>
        <w:t> </w:t>
      </w:r>
      <w:r>
        <w:rPr>
          <w:rFonts w:ascii="Calibri" w:hAnsi="Calibri"/>
          <w:sz w:val="24"/>
        </w:rPr>
        <w:t>todas</w:t>
      </w:r>
      <w:r>
        <w:rPr>
          <w:rFonts w:ascii="Calibri" w:hAnsi="Calibri"/>
          <w:spacing w:val="48"/>
          <w:sz w:val="24"/>
        </w:rPr>
        <w:t> </w:t>
      </w:r>
      <w:r>
        <w:rPr>
          <w:rFonts w:ascii="Calibri" w:hAnsi="Calibri"/>
          <w:sz w:val="24"/>
        </w:rPr>
        <w:t>las</w:t>
      </w:r>
      <w:r>
        <w:rPr>
          <w:rFonts w:ascii="Calibri" w:hAnsi="Calibri"/>
          <w:spacing w:val="47"/>
          <w:sz w:val="24"/>
        </w:rPr>
        <w:t> </w:t>
      </w:r>
      <w:r>
        <w:rPr>
          <w:rFonts w:ascii="Calibri" w:hAnsi="Calibri"/>
          <w:sz w:val="24"/>
        </w:rPr>
        <w:t>personas</w:t>
      </w:r>
      <w:r>
        <w:rPr>
          <w:rFonts w:ascii="Calibri" w:hAnsi="Calibri"/>
          <w:spacing w:val="48"/>
          <w:sz w:val="24"/>
        </w:rPr>
        <w:t> </w:t>
      </w:r>
      <w:r>
        <w:rPr>
          <w:rFonts w:ascii="Calibri" w:hAnsi="Calibri"/>
          <w:sz w:val="24"/>
        </w:rPr>
        <w:t>participantes</w:t>
      </w:r>
      <w:r>
        <w:rPr>
          <w:rFonts w:ascii="Calibri" w:hAnsi="Calibri"/>
          <w:spacing w:val="49"/>
          <w:sz w:val="24"/>
        </w:rPr>
        <w:t> </w:t>
      </w:r>
      <w:r>
        <w:rPr>
          <w:rFonts w:ascii="Calibri" w:hAnsi="Calibri"/>
          <w:sz w:val="24"/>
        </w:rPr>
        <w:t>en</w:t>
      </w:r>
      <w:r>
        <w:rPr>
          <w:rFonts w:ascii="Calibri" w:hAnsi="Calibri"/>
          <w:spacing w:val="49"/>
          <w:sz w:val="24"/>
        </w:rPr>
        <w:t> </w:t>
      </w:r>
      <w:r>
        <w:rPr>
          <w:rFonts w:ascii="Calibri" w:hAnsi="Calibri"/>
          <w:sz w:val="24"/>
        </w:rPr>
        <w:t>el</w:t>
      </w:r>
      <w:r>
        <w:rPr>
          <w:rFonts w:ascii="Calibri" w:hAnsi="Calibri"/>
          <w:spacing w:val="49"/>
          <w:sz w:val="24"/>
        </w:rPr>
        <w:t> </w:t>
      </w:r>
      <w:r>
        <w:rPr>
          <w:rFonts w:ascii="Calibri" w:hAnsi="Calibri"/>
          <w:sz w:val="24"/>
        </w:rPr>
        <w:t>proyecto:</w:t>
      </w:r>
      <w:r>
        <w:rPr>
          <w:rFonts w:ascii="Calibri" w:hAnsi="Calibri"/>
          <w:spacing w:val="47"/>
          <w:sz w:val="24"/>
        </w:rPr>
        <w:t> </w:t>
      </w:r>
      <w:r>
        <w:rPr>
          <w:rFonts w:ascii="Calibri" w:hAnsi="Calibri"/>
          <w:sz w:val="24"/>
        </w:rPr>
        <w:t>profesorado,</w:t>
      </w:r>
      <w:r>
        <w:rPr>
          <w:rFonts w:ascii="Calibri" w:hAnsi="Calibri"/>
          <w:spacing w:val="50"/>
          <w:sz w:val="24"/>
        </w:rPr>
        <w:t> </w:t>
      </w:r>
      <w:r>
        <w:rPr>
          <w:rFonts w:ascii="Calibri" w:hAnsi="Calibri"/>
          <w:sz w:val="24"/>
        </w:rPr>
        <w:t>alumnos,</w:t>
      </w:r>
    </w:p>
    <w:p>
      <w:pPr>
        <w:spacing w:after="0" w:line="276" w:lineRule="auto"/>
        <w:jc w:val="both"/>
        <w:rPr>
          <w:rFonts w:ascii="Calibri" w:hAnsi="Calibri"/>
          <w:sz w:val="24"/>
        </w:rPr>
        <w:sectPr>
          <w:pgSz w:w="11900" w:h="16850"/>
          <w:pgMar w:header="735" w:footer="0" w:top="1940" w:bottom="280" w:left="280" w:right="460"/>
        </w:sectPr>
      </w:pPr>
    </w:p>
    <w:p>
      <w:pPr>
        <w:pStyle w:val="BodyText"/>
        <w:spacing w:before="10"/>
        <w:rPr>
          <w:rFonts w:ascii="Calibri"/>
          <w:sz w:val="24"/>
        </w:rPr>
      </w:pPr>
    </w:p>
    <w:p>
      <w:pPr>
        <w:spacing w:line="276" w:lineRule="auto" w:before="52"/>
        <w:ind w:left="1422" w:right="870" w:firstLine="0"/>
        <w:jc w:val="left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monitores</w:t>
      </w:r>
      <w:r>
        <w:rPr>
          <w:rFonts w:ascii="Calibri" w:hAnsi="Calibri"/>
          <w:spacing w:val="13"/>
          <w:sz w:val="24"/>
        </w:rPr>
        <w:t> </w:t>
      </w:r>
      <w:r>
        <w:rPr>
          <w:rFonts w:ascii="Calibri" w:hAnsi="Calibri"/>
          <w:sz w:val="24"/>
        </w:rPr>
        <w:t>y</w:t>
      </w:r>
      <w:r>
        <w:rPr>
          <w:rFonts w:ascii="Calibri" w:hAnsi="Calibri"/>
          <w:spacing w:val="11"/>
          <w:sz w:val="24"/>
        </w:rPr>
        <w:t> </w:t>
      </w:r>
      <w:r>
        <w:rPr>
          <w:rFonts w:ascii="Calibri" w:hAnsi="Calibri"/>
          <w:sz w:val="24"/>
        </w:rPr>
        <w:t>padres,</w:t>
      </w:r>
      <w:r>
        <w:rPr>
          <w:rFonts w:ascii="Calibri" w:hAnsi="Calibri"/>
          <w:spacing w:val="13"/>
          <w:sz w:val="24"/>
        </w:rPr>
        <w:t> </w:t>
      </w:r>
      <w:r>
        <w:rPr>
          <w:rFonts w:ascii="Calibri" w:hAnsi="Calibri"/>
          <w:sz w:val="24"/>
        </w:rPr>
        <w:t>y</w:t>
      </w:r>
      <w:r>
        <w:rPr>
          <w:rFonts w:ascii="Calibri" w:hAnsi="Calibri"/>
          <w:spacing w:val="11"/>
          <w:sz w:val="24"/>
        </w:rPr>
        <w:t> </w:t>
      </w:r>
      <w:r>
        <w:rPr>
          <w:rFonts w:ascii="Calibri" w:hAnsi="Calibri"/>
          <w:sz w:val="24"/>
        </w:rPr>
        <w:t>a</w:t>
      </w:r>
      <w:r>
        <w:rPr>
          <w:rFonts w:ascii="Calibri" w:hAnsi="Calibri"/>
          <w:spacing w:val="10"/>
          <w:sz w:val="24"/>
        </w:rPr>
        <w:t> </w:t>
      </w:r>
      <w:r>
        <w:rPr>
          <w:rFonts w:ascii="Calibri" w:hAnsi="Calibri"/>
          <w:sz w:val="24"/>
        </w:rPr>
        <w:t>remitirla</w:t>
      </w:r>
      <w:r>
        <w:rPr>
          <w:rFonts w:ascii="Calibri" w:hAnsi="Calibri"/>
          <w:spacing w:val="12"/>
          <w:sz w:val="24"/>
        </w:rPr>
        <w:t> </w:t>
      </w:r>
      <w:r>
        <w:rPr>
          <w:rFonts w:ascii="Calibri" w:hAnsi="Calibri"/>
          <w:sz w:val="24"/>
        </w:rPr>
        <w:t>escaneada</w:t>
      </w:r>
      <w:r>
        <w:rPr>
          <w:rFonts w:ascii="Calibri" w:hAnsi="Calibri"/>
          <w:spacing w:val="11"/>
          <w:sz w:val="24"/>
        </w:rPr>
        <w:t> </w:t>
      </w:r>
      <w:r>
        <w:rPr>
          <w:rFonts w:ascii="Calibri" w:hAnsi="Calibri"/>
          <w:sz w:val="24"/>
        </w:rPr>
        <w:t>a</w:t>
      </w:r>
      <w:r>
        <w:rPr>
          <w:rFonts w:ascii="Calibri" w:hAnsi="Calibri"/>
          <w:spacing w:val="14"/>
          <w:sz w:val="24"/>
        </w:rPr>
        <w:t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8"/>
          <w:sz w:val="24"/>
        </w:rPr>
        <w:t> </w:t>
      </w:r>
      <w:r>
        <w:rPr>
          <w:rFonts w:ascii="Calibri" w:hAnsi="Calibri"/>
          <w:sz w:val="24"/>
        </w:rPr>
        <w:t>Fundación.</w:t>
      </w:r>
      <w:r>
        <w:rPr>
          <w:rFonts w:ascii="Calibri" w:hAnsi="Calibri"/>
          <w:spacing w:val="13"/>
          <w:sz w:val="24"/>
        </w:rPr>
        <w:t> </w:t>
      </w:r>
      <w:r>
        <w:rPr>
          <w:rFonts w:ascii="Calibri" w:hAnsi="Calibri"/>
          <w:sz w:val="24"/>
        </w:rPr>
        <w:t>A</w:t>
      </w:r>
      <w:r>
        <w:rPr>
          <w:rFonts w:ascii="Calibri" w:hAnsi="Calibri"/>
          <w:spacing w:val="12"/>
          <w:sz w:val="24"/>
        </w:rPr>
        <w:t> </w:t>
      </w:r>
      <w:r>
        <w:rPr>
          <w:rFonts w:ascii="Calibri" w:hAnsi="Calibri"/>
          <w:sz w:val="24"/>
        </w:rPr>
        <w:t>tal</w:t>
      </w:r>
      <w:r>
        <w:rPr>
          <w:rFonts w:ascii="Calibri" w:hAnsi="Calibri"/>
          <w:spacing w:val="14"/>
          <w:sz w:val="24"/>
        </w:rPr>
        <w:t> </w:t>
      </w:r>
      <w:r>
        <w:rPr>
          <w:rFonts w:ascii="Calibri" w:hAnsi="Calibri"/>
          <w:sz w:val="24"/>
        </w:rPr>
        <w:t>efecto,</w:t>
      </w:r>
      <w:r>
        <w:rPr>
          <w:rFonts w:ascii="Calibri" w:hAnsi="Calibri"/>
          <w:spacing w:val="10"/>
          <w:sz w:val="24"/>
        </w:rPr>
        <w:t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14"/>
          <w:sz w:val="24"/>
        </w:rPr>
        <w:t> </w:t>
      </w:r>
      <w:r>
        <w:rPr>
          <w:rFonts w:ascii="Calibri" w:hAnsi="Calibri"/>
          <w:sz w:val="24"/>
        </w:rPr>
        <w:t>Fundación</w:t>
      </w:r>
      <w:r>
        <w:rPr>
          <w:rFonts w:ascii="Calibri" w:hAnsi="Calibri"/>
          <w:spacing w:val="-51"/>
          <w:sz w:val="24"/>
        </w:rPr>
        <w:t> </w:t>
      </w:r>
      <w:r>
        <w:rPr>
          <w:rFonts w:ascii="Calibri" w:hAnsi="Calibri"/>
          <w:sz w:val="24"/>
        </w:rPr>
        <w:t>facilitará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el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modelo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documento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utilizar,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en el Anexo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2.</w:t>
      </w:r>
    </w:p>
    <w:p>
      <w:pPr>
        <w:pStyle w:val="BodyText"/>
        <w:spacing w:before="8"/>
        <w:rPr>
          <w:rFonts w:ascii="Calibri"/>
          <w:sz w:val="19"/>
        </w:rPr>
      </w:pPr>
    </w:p>
    <w:p>
      <w:pPr>
        <w:pStyle w:val="Heading2"/>
        <w:rPr>
          <w:u w:val="none"/>
        </w:rPr>
      </w:pPr>
      <w:r>
        <w:rPr>
          <w:u w:val="single"/>
        </w:rPr>
        <w:t>SÉPTIMA</w:t>
      </w:r>
      <w:r>
        <w:rPr>
          <w:u w:val="none"/>
        </w:rPr>
        <w:t>.</w:t>
      </w:r>
      <w:r>
        <w:rPr>
          <w:spacing w:val="-4"/>
          <w:u w:val="none"/>
        </w:rPr>
        <w:t> </w:t>
      </w:r>
      <w:r>
        <w:rPr>
          <w:u w:val="none"/>
        </w:rPr>
        <w:t>-</w:t>
      </w:r>
      <w:r>
        <w:rPr>
          <w:spacing w:val="-10"/>
          <w:u w:val="none"/>
        </w:rPr>
        <w:t> </w:t>
      </w:r>
      <w:r>
        <w:rPr>
          <w:u w:val="none"/>
        </w:rPr>
        <w:t>PROTECCIÓN</w:t>
      </w:r>
      <w:r>
        <w:rPr>
          <w:spacing w:val="-1"/>
          <w:u w:val="none"/>
        </w:rPr>
        <w:t> </w:t>
      </w:r>
      <w:r>
        <w:rPr>
          <w:u w:val="none"/>
        </w:rPr>
        <w:t>DEL</w:t>
      </w:r>
      <w:r>
        <w:rPr>
          <w:spacing w:val="-2"/>
          <w:u w:val="none"/>
        </w:rPr>
        <w:t> </w:t>
      </w:r>
      <w:r>
        <w:rPr>
          <w:u w:val="none"/>
        </w:rPr>
        <w:t>MENOR</w:t>
      </w:r>
    </w:p>
    <w:p>
      <w:pPr>
        <w:pStyle w:val="BodyText"/>
        <w:rPr>
          <w:rFonts w:ascii="Calibri"/>
          <w:b/>
          <w:sz w:val="19"/>
        </w:rPr>
      </w:pPr>
    </w:p>
    <w:p>
      <w:pPr>
        <w:spacing w:line="276" w:lineRule="auto" w:before="52"/>
        <w:ind w:left="1422" w:right="1233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En cumplimiento del artículo 13.5 de la Ley Orgánica de Protección Jurídica del Menor,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los profesionales de AFA LA PALMA cuya actividad implique el contacto con menores,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acreditarán el no haber sido condenados por sentencia firme por algún delito contra la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libertad e indemnidad sexual, que incluye la agresión y abuso sexual, acoso sexual,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exhibicionismo y provocación sexual, prostitución y explotación sexual y corrupción 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menores,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así como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por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trata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seres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humanos.</w:t>
      </w:r>
    </w:p>
    <w:p>
      <w:pPr>
        <w:pStyle w:val="BodyText"/>
        <w:spacing w:before="10"/>
        <w:rPr>
          <w:rFonts w:ascii="Calibri"/>
          <w:sz w:val="19"/>
        </w:rPr>
      </w:pPr>
    </w:p>
    <w:p>
      <w:pPr>
        <w:spacing w:line="276" w:lineRule="auto" w:before="0"/>
        <w:ind w:left="1422" w:right="1234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tal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efecto,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deberán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aportar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una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certificación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negativa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Registro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Central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delincuentes sexuales a la Fundación DISA como máximo tras 15 días naturales de la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firma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del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presente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convenio.</w:t>
      </w:r>
    </w:p>
    <w:p>
      <w:pPr>
        <w:pStyle w:val="BodyText"/>
        <w:spacing w:before="7"/>
        <w:rPr>
          <w:rFonts w:ascii="Calibri"/>
          <w:sz w:val="19"/>
        </w:rPr>
      </w:pPr>
    </w:p>
    <w:p>
      <w:pPr>
        <w:spacing w:line="276" w:lineRule="auto" w:before="1"/>
        <w:ind w:left="1422" w:right="1234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Asimismo, en caso de sumarse al proyecto nuevos profesionales durante el transcurso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del mismo, deberán aportar el citado certificado en el plazo de 7 días naturales desde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la firma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su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contrato.</w:t>
      </w:r>
    </w:p>
    <w:p>
      <w:pPr>
        <w:pStyle w:val="BodyText"/>
        <w:spacing w:before="8"/>
        <w:rPr>
          <w:rFonts w:ascii="Calibri"/>
          <w:sz w:val="19"/>
        </w:rPr>
      </w:pPr>
    </w:p>
    <w:p>
      <w:pPr>
        <w:pStyle w:val="Heading2"/>
        <w:jc w:val="both"/>
        <w:rPr>
          <w:u w:val="none"/>
        </w:rPr>
      </w:pPr>
      <w:r>
        <w:rPr>
          <w:u w:val="single"/>
        </w:rPr>
        <w:t>OCTAVA.</w:t>
      </w:r>
      <w:r>
        <w:rPr>
          <w:u w:val="none"/>
        </w:rPr>
        <w:t>  </w:t>
      </w:r>
      <w:r>
        <w:rPr>
          <w:spacing w:val="7"/>
          <w:u w:val="none"/>
        </w:rPr>
        <w:t> </w:t>
      </w:r>
      <w:r>
        <w:rPr>
          <w:u w:val="none"/>
        </w:rPr>
        <w:t>RESPONSABILIDAD</w:t>
      </w:r>
    </w:p>
    <w:p>
      <w:pPr>
        <w:pStyle w:val="BodyText"/>
        <w:spacing w:before="11"/>
        <w:rPr>
          <w:rFonts w:ascii="Calibri"/>
          <w:b/>
        </w:rPr>
      </w:pPr>
    </w:p>
    <w:p>
      <w:pPr>
        <w:pStyle w:val="ListParagraph"/>
        <w:numPr>
          <w:ilvl w:val="1"/>
          <w:numId w:val="10"/>
        </w:numPr>
        <w:tabs>
          <w:tab w:pos="1989" w:val="left" w:leader="none"/>
        </w:tabs>
        <w:spacing w:line="276" w:lineRule="auto" w:before="52" w:after="0"/>
        <w:ind w:left="1988" w:right="1232" w:hanging="567"/>
        <w:jc w:val="both"/>
        <w:rPr>
          <w:sz w:val="24"/>
        </w:rPr>
      </w:pPr>
      <w:r>
        <w:rPr>
          <w:sz w:val="24"/>
        </w:rPr>
        <w:t>Cada una de las Partes responderá por los daños y perjuicios causados a la otra</w:t>
      </w:r>
      <w:r>
        <w:rPr>
          <w:spacing w:val="1"/>
          <w:sz w:val="24"/>
        </w:rPr>
        <w:t> </w:t>
      </w:r>
      <w:r>
        <w:rPr>
          <w:sz w:val="24"/>
        </w:rPr>
        <w:t>parte como resultado de cualquier incumplimiento de las obligaciones asumidas</w:t>
      </w:r>
      <w:r>
        <w:rPr>
          <w:spacing w:val="1"/>
          <w:sz w:val="24"/>
        </w:rPr>
        <w:t> </w:t>
      </w:r>
      <w:r>
        <w:rPr>
          <w:sz w:val="24"/>
        </w:rPr>
        <w:t>en virtud del presente Acuerdo, o como consecuencia de un acto u</w:t>
      </w:r>
      <w:r>
        <w:rPr>
          <w:spacing w:val="1"/>
          <w:sz w:val="24"/>
        </w:rPr>
        <w:t> </w:t>
      </w:r>
      <w:r>
        <w:rPr>
          <w:sz w:val="24"/>
        </w:rPr>
        <w:t>omisión</w:t>
      </w:r>
      <w:r>
        <w:rPr>
          <w:spacing w:val="1"/>
          <w:sz w:val="24"/>
        </w:rPr>
        <w:t> </w:t>
      </w:r>
      <w:r>
        <w:rPr>
          <w:sz w:val="24"/>
        </w:rPr>
        <w:t>llevado a cabo en el curso de o en relación con el cumplimiento del presente</w:t>
      </w:r>
      <w:r>
        <w:rPr>
          <w:spacing w:val="1"/>
          <w:sz w:val="24"/>
        </w:rPr>
        <w:t> </w:t>
      </w:r>
      <w:r>
        <w:rPr>
          <w:sz w:val="24"/>
        </w:rPr>
        <w:t>Acuerdo</w:t>
      </w:r>
      <w:r>
        <w:rPr>
          <w:spacing w:val="-3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ambas Partes.</w:t>
      </w:r>
    </w:p>
    <w:p>
      <w:pPr>
        <w:pStyle w:val="BodyText"/>
        <w:spacing w:before="8"/>
        <w:rPr>
          <w:rFonts w:ascii="Calibri"/>
          <w:sz w:val="19"/>
        </w:rPr>
      </w:pPr>
    </w:p>
    <w:p>
      <w:pPr>
        <w:pStyle w:val="ListParagraph"/>
        <w:numPr>
          <w:ilvl w:val="1"/>
          <w:numId w:val="10"/>
        </w:numPr>
        <w:tabs>
          <w:tab w:pos="1989" w:val="left" w:leader="none"/>
        </w:tabs>
        <w:spacing w:line="276" w:lineRule="auto" w:before="0" w:after="0"/>
        <w:ind w:left="1988" w:right="1235" w:hanging="567"/>
        <w:jc w:val="both"/>
        <w:rPr>
          <w:sz w:val="24"/>
        </w:rPr>
      </w:pPr>
      <w:r>
        <w:rPr>
          <w:sz w:val="24"/>
        </w:rPr>
        <w:t>En caso de que alguna de las Partes incumpliese cualquiera de sus obligaciones</w:t>
      </w:r>
      <w:r>
        <w:rPr>
          <w:spacing w:val="1"/>
          <w:sz w:val="24"/>
        </w:rPr>
        <w:t> </w:t>
      </w:r>
      <w:r>
        <w:rPr>
          <w:sz w:val="24"/>
        </w:rPr>
        <w:t>derivadas del presente Acuerdo, la parte no infractora podrá optar entre exigir el</w:t>
      </w:r>
      <w:r>
        <w:rPr>
          <w:spacing w:val="-52"/>
          <w:sz w:val="24"/>
        </w:rPr>
        <w:t> </w:t>
      </w:r>
      <w:r>
        <w:rPr>
          <w:sz w:val="24"/>
        </w:rPr>
        <w:t>cumplimiento específico por la otra o resolver el presente Acuerdo. En ambos</w:t>
      </w:r>
      <w:r>
        <w:rPr>
          <w:spacing w:val="1"/>
          <w:sz w:val="24"/>
        </w:rPr>
        <w:t> </w:t>
      </w:r>
      <w:r>
        <w:rPr>
          <w:sz w:val="24"/>
        </w:rPr>
        <w:t>casos, la no infractora tendrá asimismo derecho a exigir una indemnización por</w:t>
      </w:r>
      <w:r>
        <w:rPr>
          <w:spacing w:val="1"/>
          <w:sz w:val="24"/>
        </w:rPr>
        <w:t> </w:t>
      </w:r>
      <w:r>
        <w:rPr>
          <w:sz w:val="24"/>
        </w:rPr>
        <w:t>los daños</w:t>
      </w:r>
      <w:r>
        <w:rPr>
          <w:spacing w:val="1"/>
          <w:sz w:val="24"/>
        </w:rPr>
        <w:t> </w:t>
      </w:r>
      <w:r>
        <w:rPr>
          <w:sz w:val="24"/>
        </w:rPr>
        <w:t>y</w:t>
      </w:r>
      <w:r>
        <w:rPr>
          <w:spacing w:val="-2"/>
          <w:sz w:val="24"/>
        </w:rPr>
        <w:t> </w:t>
      </w:r>
      <w:r>
        <w:rPr>
          <w:sz w:val="24"/>
        </w:rPr>
        <w:t>perjuicios</w:t>
      </w:r>
      <w:r>
        <w:rPr>
          <w:spacing w:val="1"/>
          <w:sz w:val="24"/>
        </w:rPr>
        <w:t> </w:t>
      </w:r>
      <w:r>
        <w:rPr>
          <w:sz w:val="24"/>
        </w:rPr>
        <w:t>causados.</w:t>
      </w:r>
    </w:p>
    <w:p>
      <w:pPr>
        <w:pStyle w:val="BodyText"/>
        <w:spacing w:before="9"/>
        <w:rPr>
          <w:rFonts w:ascii="Calibri"/>
          <w:sz w:val="19"/>
        </w:rPr>
      </w:pPr>
    </w:p>
    <w:p>
      <w:pPr>
        <w:pStyle w:val="Heading2"/>
        <w:rPr>
          <w:u w:val="none"/>
        </w:rPr>
      </w:pPr>
      <w:r>
        <w:rPr>
          <w:u w:val="single"/>
        </w:rPr>
        <w:t>NOVENA</w:t>
      </w:r>
      <w:r>
        <w:rPr>
          <w:u w:val="none"/>
        </w:rPr>
        <w:t>.</w:t>
      </w:r>
      <w:r>
        <w:rPr>
          <w:spacing w:val="-3"/>
          <w:u w:val="none"/>
        </w:rPr>
        <w:t> </w:t>
      </w:r>
      <w:r>
        <w:rPr>
          <w:u w:val="none"/>
        </w:rPr>
        <w:t>-</w:t>
      </w:r>
      <w:r>
        <w:rPr>
          <w:spacing w:val="3"/>
          <w:u w:val="none"/>
        </w:rPr>
        <w:t> </w:t>
      </w:r>
      <w:r>
        <w:rPr>
          <w:u w:val="none"/>
        </w:rPr>
        <w:t>RENUNCIA</w:t>
      </w:r>
      <w:r>
        <w:rPr>
          <w:spacing w:val="-1"/>
          <w:u w:val="none"/>
        </w:rPr>
        <w:t> </w:t>
      </w:r>
      <w:r>
        <w:rPr>
          <w:u w:val="none"/>
        </w:rPr>
        <w:t>A</w:t>
      </w:r>
      <w:r>
        <w:rPr>
          <w:spacing w:val="-2"/>
          <w:u w:val="none"/>
        </w:rPr>
        <w:t> </w:t>
      </w:r>
      <w:r>
        <w:rPr>
          <w:u w:val="none"/>
        </w:rPr>
        <w:t>LOS</w:t>
      </w:r>
      <w:r>
        <w:rPr>
          <w:spacing w:val="-1"/>
          <w:u w:val="none"/>
        </w:rPr>
        <w:t> </w:t>
      </w:r>
      <w:r>
        <w:rPr>
          <w:u w:val="none"/>
        </w:rPr>
        <w:t>DERECHOS</w:t>
      </w:r>
    </w:p>
    <w:p>
      <w:pPr>
        <w:pStyle w:val="BodyText"/>
        <w:rPr>
          <w:rFonts w:ascii="Calibri"/>
          <w:b/>
          <w:sz w:val="19"/>
        </w:rPr>
      </w:pPr>
    </w:p>
    <w:p>
      <w:pPr>
        <w:spacing w:line="276" w:lineRule="auto" w:before="51"/>
        <w:ind w:left="1422" w:right="1232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La falta de ejercicio o demora en el ejercicio de un derecho o acción con arreglo al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presente Acuerdo no constituirá, salvo previsión expresa en contrario, una renuncia al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derecho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acción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ni una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renuncia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demás derechos 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acciones, y el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ejercicio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individualizado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parcial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cualquier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derecho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acción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arreglo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al</w:t>
      </w:r>
      <w:r>
        <w:rPr>
          <w:rFonts w:ascii="Calibri" w:hAnsi="Calibri"/>
          <w:spacing w:val="54"/>
          <w:sz w:val="24"/>
        </w:rPr>
        <w:t> </w:t>
      </w:r>
      <w:r>
        <w:rPr>
          <w:rFonts w:ascii="Calibri" w:hAnsi="Calibri"/>
          <w:sz w:val="24"/>
        </w:rPr>
        <w:t>presente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Acuerdo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no impedirá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el</w:t>
      </w:r>
      <w:r>
        <w:rPr>
          <w:rFonts w:ascii="Calibri" w:hAnsi="Calibri"/>
          <w:spacing w:val="-4"/>
          <w:sz w:val="24"/>
        </w:rPr>
        <w:t> </w:t>
      </w:r>
      <w:r>
        <w:rPr>
          <w:rFonts w:ascii="Calibri" w:hAnsi="Calibri"/>
          <w:sz w:val="24"/>
        </w:rPr>
        <w:t>ulterior ejercicio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de cualquier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otro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derecho o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acción.</w:t>
      </w:r>
    </w:p>
    <w:p>
      <w:pPr>
        <w:spacing w:after="0" w:line="276" w:lineRule="auto"/>
        <w:jc w:val="both"/>
        <w:rPr>
          <w:rFonts w:ascii="Calibri" w:hAnsi="Calibri"/>
          <w:sz w:val="24"/>
        </w:rPr>
        <w:sectPr>
          <w:pgSz w:w="11900" w:h="16850"/>
          <w:pgMar w:header="735" w:footer="0" w:top="1940" w:bottom="280" w:left="280" w:right="460"/>
        </w:sectPr>
      </w:pPr>
    </w:p>
    <w:p>
      <w:pPr>
        <w:pStyle w:val="BodyText"/>
        <w:spacing w:before="10"/>
        <w:rPr>
          <w:rFonts w:ascii="Calibri"/>
          <w:sz w:val="24"/>
        </w:rPr>
      </w:pPr>
    </w:p>
    <w:p>
      <w:pPr>
        <w:pStyle w:val="Heading2"/>
        <w:spacing w:before="52"/>
        <w:rPr>
          <w:u w:val="none"/>
        </w:rPr>
      </w:pPr>
      <w:r>
        <w:rPr>
          <w:u w:val="single"/>
        </w:rPr>
        <w:t>DÉCIMA</w:t>
      </w:r>
      <w:r>
        <w:rPr>
          <w:u w:val="none"/>
        </w:rPr>
        <w:t>.</w:t>
      </w:r>
      <w:r>
        <w:rPr>
          <w:spacing w:val="-3"/>
          <w:u w:val="none"/>
        </w:rPr>
        <w:t> </w:t>
      </w:r>
      <w:r>
        <w:rPr>
          <w:u w:val="none"/>
        </w:rPr>
        <w:t>-</w:t>
      </w:r>
      <w:r>
        <w:rPr>
          <w:spacing w:val="16"/>
          <w:u w:val="none"/>
        </w:rPr>
        <w:t> </w:t>
      </w:r>
      <w:r>
        <w:rPr>
          <w:u w:val="none"/>
        </w:rPr>
        <w:t>CESIÓN DEL</w:t>
      </w:r>
      <w:r>
        <w:rPr>
          <w:spacing w:val="-4"/>
          <w:u w:val="none"/>
        </w:rPr>
        <w:t> </w:t>
      </w:r>
      <w:r>
        <w:rPr>
          <w:u w:val="none"/>
        </w:rPr>
        <w:t>ACUERDO</w:t>
      </w:r>
    </w:p>
    <w:p>
      <w:pPr>
        <w:pStyle w:val="BodyText"/>
        <w:spacing w:before="11"/>
        <w:rPr>
          <w:rFonts w:ascii="Calibri"/>
          <w:b/>
        </w:rPr>
      </w:pPr>
    </w:p>
    <w:p>
      <w:pPr>
        <w:spacing w:line="276" w:lineRule="auto" w:before="52"/>
        <w:ind w:left="1422" w:right="1232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Las Partes no podrán ceder o transmitir, ni en todo ni en parte, en cualquier forma, sus</w:t>
      </w:r>
      <w:r>
        <w:rPr>
          <w:rFonts w:ascii="Calibri" w:hAnsi="Calibri"/>
          <w:spacing w:val="-52"/>
          <w:sz w:val="24"/>
        </w:rPr>
        <w:t> </w:t>
      </w:r>
      <w:r>
        <w:rPr>
          <w:rFonts w:ascii="Calibri" w:hAnsi="Calibri"/>
          <w:sz w:val="24"/>
        </w:rPr>
        <w:t>derechos y obligaciones derivados del presente Acuerdo sin el previo consentimiento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por escrito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otra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parte.</w:t>
      </w:r>
    </w:p>
    <w:p>
      <w:pPr>
        <w:pStyle w:val="BodyText"/>
        <w:spacing w:before="10"/>
        <w:rPr>
          <w:rFonts w:ascii="Calibri"/>
          <w:sz w:val="19"/>
        </w:rPr>
      </w:pPr>
    </w:p>
    <w:p>
      <w:pPr>
        <w:pStyle w:val="Heading2"/>
        <w:jc w:val="both"/>
        <w:rPr>
          <w:u w:val="none"/>
        </w:rPr>
      </w:pPr>
      <w:r>
        <w:rPr>
          <w:u w:val="single"/>
        </w:rPr>
        <w:t>DECIMOPRIMERA</w:t>
      </w:r>
      <w:r>
        <w:rPr>
          <w:u w:val="none"/>
        </w:rPr>
        <w:t>.</w:t>
      </w:r>
      <w:r>
        <w:rPr>
          <w:spacing w:val="-1"/>
          <w:u w:val="none"/>
        </w:rPr>
        <w:t> </w:t>
      </w:r>
      <w:r>
        <w:rPr>
          <w:u w:val="none"/>
        </w:rPr>
        <w:t>-   </w:t>
      </w:r>
      <w:r>
        <w:rPr>
          <w:spacing w:val="32"/>
          <w:u w:val="none"/>
        </w:rPr>
        <w:t> </w:t>
      </w:r>
      <w:r>
        <w:rPr>
          <w:u w:val="none"/>
        </w:rPr>
        <w:t>CONSERVACIÓN</w:t>
      </w:r>
    </w:p>
    <w:p>
      <w:pPr>
        <w:pStyle w:val="BodyText"/>
        <w:rPr>
          <w:rFonts w:ascii="Calibri"/>
          <w:b/>
          <w:sz w:val="19"/>
        </w:rPr>
      </w:pPr>
    </w:p>
    <w:p>
      <w:pPr>
        <w:spacing w:line="276" w:lineRule="auto" w:before="51"/>
        <w:ind w:left="1422" w:right="1232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En el caso de que alguna de las cláusulas, o previsiones del presente Acuerdo fueran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declaradas nulas de pleno derecho o anuladas, o por cualquier otro motivo devinieran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inválidas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ineficaces,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no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por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ello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dejará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tener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validez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y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eficacia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resto</w:t>
      </w:r>
      <w:r>
        <w:rPr>
          <w:rFonts w:ascii="Calibri" w:hAnsi="Calibri"/>
          <w:spacing w:val="54"/>
          <w:sz w:val="24"/>
        </w:rPr>
        <w:t> </w:t>
      </w:r>
      <w:r>
        <w:rPr>
          <w:rFonts w:ascii="Calibri" w:hAnsi="Calibri"/>
          <w:sz w:val="24"/>
        </w:rPr>
        <w:t>del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Acuerdo, sino que el mismo tendrá validez sin dichas cláusulas. En este sentido, las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Partes mantendrán su relación bajo las reglas de la buena fe, manteniendo el espíritu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presente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Acuerdo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intentando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buscar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soluciones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satisfactorias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para</w:t>
      </w:r>
      <w:r>
        <w:rPr>
          <w:rFonts w:ascii="Calibri" w:hAnsi="Calibri"/>
          <w:spacing w:val="54"/>
          <w:sz w:val="24"/>
        </w:rPr>
        <w:t> </w:t>
      </w:r>
      <w:r>
        <w:rPr>
          <w:rFonts w:ascii="Calibri" w:hAnsi="Calibri"/>
          <w:sz w:val="24"/>
        </w:rPr>
        <w:t>aquellas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partes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declaradas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nulas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ineficaces.</w:t>
      </w:r>
    </w:p>
    <w:p>
      <w:pPr>
        <w:pStyle w:val="BodyText"/>
        <w:spacing w:before="10"/>
        <w:rPr>
          <w:rFonts w:ascii="Calibri"/>
          <w:sz w:val="19"/>
        </w:rPr>
      </w:pPr>
    </w:p>
    <w:p>
      <w:pPr>
        <w:pStyle w:val="Heading2"/>
        <w:jc w:val="both"/>
        <w:rPr>
          <w:u w:val="none"/>
        </w:rPr>
      </w:pPr>
      <w:r>
        <w:rPr>
          <w:u w:val="single"/>
        </w:rPr>
        <w:t>DECIMOSEGUNDA</w:t>
      </w:r>
      <w:r>
        <w:rPr>
          <w:u w:val="none"/>
        </w:rPr>
        <w:t>.</w:t>
      </w:r>
      <w:r>
        <w:rPr>
          <w:spacing w:val="-3"/>
          <w:u w:val="none"/>
        </w:rPr>
        <w:t> </w:t>
      </w:r>
      <w:r>
        <w:rPr>
          <w:u w:val="none"/>
        </w:rPr>
        <w:t>-  </w:t>
      </w:r>
      <w:r>
        <w:rPr>
          <w:spacing w:val="26"/>
          <w:u w:val="none"/>
        </w:rPr>
        <w:t> </w:t>
      </w:r>
      <w:r>
        <w:rPr>
          <w:u w:val="none"/>
        </w:rPr>
        <w:t>NOTIFICACIONES</w:t>
      </w:r>
    </w:p>
    <w:p>
      <w:pPr>
        <w:pStyle w:val="BodyText"/>
        <w:spacing w:before="11"/>
        <w:rPr>
          <w:rFonts w:ascii="Calibri"/>
          <w:b/>
        </w:rPr>
      </w:pPr>
    </w:p>
    <w:p>
      <w:pPr>
        <w:pStyle w:val="ListParagraph"/>
        <w:numPr>
          <w:ilvl w:val="1"/>
          <w:numId w:val="11"/>
        </w:numPr>
        <w:tabs>
          <w:tab w:pos="1886" w:val="left" w:leader="none"/>
        </w:tabs>
        <w:spacing w:line="276" w:lineRule="auto" w:before="52" w:after="0"/>
        <w:ind w:left="1885" w:right="1252" w:hanging="464"/>
        <w:jc w:val="both"/>
        <w:rPr>
          <w:sz w:val="24"/>
        </w:rPr>
      </w:pPr>
      <w:r>
        <w:rPr>
          <w:sz w:val="24"/>
        </w:rPr>
        <w:t>Cualquier notificación o comunicación que deba efectuarse de acuerdo con, o</w:t>
      </w:r>
      <w:r>
        <w:rPr>
          <w:spacing w:val="1"/>
          <w:sz w:val="24"/>
        </w:rPr>
        <w:t> </w:t>
      </w:r>
      <w:r>
        <w:rPr>
          <w:sz w:val="24"/>
        </w:rPr>
        <w:t>como consecuencia de, las cláusulas de este Acuerdo, se hará por escrito y será</w:t>
      </w:r>
      <w:r>
        <w:rPr>
          <w:spacing w:val="1"/>
          <w:sz w:val="24"/>
        </w:rPr>
        <w:t> </w:t>
      </w:r>
      <w:r>
        <w:rPr>
          <w:sz w:val="24"/>
        </w:rPr>
        <w:t>remitida por fax y/o correo electrónico e, inmediatamente después, por cualquier</w:t>
      </w:r>
      <w:r>
        <w:rPr>
          <w:spacing w:val="-52"/>
          <w:sz w:val="24"/>
        </w:rPr>
        <w:t> </w:t>
      </w:r>
      <w:r>
        <w:rPr>
          <w:sz w:val="24"/>
        </w:rPr>
        <w:t>medio que permita acreditar la recepción, el contenido y la fecha de envío y/o</w:t>
      </w:r>
      <w:r>
        <w:rPr>
          <w:spacing w:val="1"/>
          <w:sz w:val="24"/>
        </w:rPr>
        <w:t> </w:t>
      </w:r>
      <w:r>
        <w:rPr>
          <w:sz w:val="24"/>
        </w:rPr>
        <w:t>recepción,</w:t>
      </w:r>
      <w:r>
        <w:rPr>
          <w:spacing w:val="-3"/>
          <w:sz w:val="24"/>
        </w:rPr>
        <w:t> </w:t>
      </w:r>
      <w:r>
        <w:rPr>
          <w:sz w:val="24"/>
        </w:rPr>
        <w:t>a las</w:t>
      </w:r>
      <w:r>
        <w:rPr>
          <w:spacing w:val="-3"/>
          <w:sz w:val="24"/>
        </w:rPr>
        <w:t> </w:t>
      </w:r>
      <w:r>
        <w:rPr>
          <w:sz w:val="24"/>
        </w:rPr>
        <w:t>direcciones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-3"/>
          <w:sz w:val="24"/>
        </w:rPr>
        <w:t> </w:t>
      </w:r>
      <w:r>
        <w:rPr>
          <w:sz w:val="24"/>
        </w:rPr>
        <w:t>señalan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continuación:</w:t>
      </w:r>
    </w:p>
    <w:p>
      <w:pPr>
        <w:pStyle w:val="BodyText"/>
        <w:spacing w:before="9"/>
        <w:rPr>
          <w:rFonts w:ascii="Calibri"/>
          <w:sz w:val="19"/>
        </w:rPr>
      </w:pPr>
    </w:p>
    <w:p>
      <w:pPr>
        <w:spacing w:before="0"/>
        <w:ind w:left="1882" w:right="0" w:firstLine="0"/>
        <w:jc w:val="left"/>
        <w:rPr>
          <w:rFonts w:ascii="Calibri"/>
          <w:sz w:val="24"/>
        </w:rPr>
      </w:pPr>
      <w:r>
        <w:rPr>
          <w:rFonts w:ascii="Calibri"/>
          <w:sz w:val="24"/>
          <w:u w:val="single"/>
        </w:rPr>
        <w:t>Por</w:t>
      </w:r>
      <w:r>
        <w:rPr>
          <w:rFonts w:ascii="Calibri"/>
          <w:spacing w:val="1"/>
          <w:sz w:val="24"/>
          <w:u w:val="single"/>
        </w:rPr>
        <w:t> </w:t>
      </w:r>
      <w:r>
        <w:rPr>
          <w:rFonts w:ascii="Calibri"/>
          <w:sz w:val="24"/>
          <w:u w:val="single"/>
        </w:rPr>
        <w:t>el</w:t>
      </w:r>
      <w:r>
        <w:rPr>
          <w:rFonts w:ascii="Calibri"/>
          <w:spacing w:val="-2"/>
          <w:sz w:val="24"/>
          <w:u w:val="single"/>
        </w:rPr>
        <w:t> </w:t>
      </w:r>
      <w:r>
        <w:rPr>
          <w:rFonts w:ascii="Calibri"/>
          <w:sz w:val="24"/>
          <w:u w:val="single"/>
        </w:rPr>
        <w:t>Beneficiario</w:t>
      </w:r>
      <w:r>
        <w:rPr>
          <w:rFonts w:ascii="Calibri"/>
          <w:sz w:val="24"/>
        </w:rPr>
        <w:t>:</w:t>
      </w:r>
    </w:p>
    <w:p>
      <w:pPr>
        <w:pStyle w:val="BodyText"/>
        <w:spacing w:before="11"/>
        <w:rPr>
          <w:rFonts w:ascii="Calibri"/>
        </w:rPr>
      </w:pPr>
    </w:p>
    <w:p>
      <w:pPr>
        <w:spacing w:before="52"/>
        <w:ind w:left="1882" w:right="0" w:firstLine="0"/>
        <w:jc w:val="left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Personas</w:t>
      </w:r>
      <w:r>
        <w:rPr>
          <w:rFonts w:ascii="Calibri" w:hAnsi="Calibri"/>
          <w:spacing w:val="-6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-5"/>
          <w:sz w:val="24"/>
        </w:rPr>
        <w:t> </w:t>
      </w:r>
      <w:r>
        <w:rPr>
          <w:rFonts w:ascii="Calibri" w:hAnsi="Calibri"/>
          <w:sz w:val="24"/>
        </w:rPr>
        <w:t>contacto: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Rosario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Isabel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Rodríguez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Camacho</w:t>
      </w:r>
    </w:p>
    <w:p>
      <w:pPr>
        <w:spacing w:line="276" w:lineRule="auto" w:before="46"/>
        <w:ind w:left="1882" w:right="1832" w:firstLine="0"/>
        <w:jc w:val="left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Dirección: Avenida Eusebio Barreto 59. Urbanización 29 de Octubre. Local 4.</w:t>
      </w:r>
      <w:r>
        <w:rPr>
          <w:rFonts w:ascii="Calibri" w:hAnsi="Calibri"/>
          <w:spacing w:val="-52"/>
          <w:sz w:val="24"/>
        </w:rPr>
        <w:t> </w:t>
      </w:r>
      <w:r>
        <w:rPr>
          <w:rFonts w:ascii="Calibri" w:hAnsi="Calibri"/>
          <w:sz w:val="24"/>
        </w:rPr>
        <w:t>38760 Los Llanos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Aridane.</w:t>
      </w:r>
    </w:p>
    <w:p>
      <w:pPr>
        <w:spacing w:line="291" w:lineRule="exact" w:before="0"/>
        <w:ind w:left="1882" w:right="0" w:firstLine="0"/>
        <w:jc w:val="left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Teléfono:</w:t>
      </w:r>
      <w:r>
        <w:rPr>
          <w:rFonts w:ascii="Calibri" w:hAnsi="Calibri"/>
          <w:spacing w:val="-4"/>
          <w:sz w:val="24"/>
        </w:rPr>
        <w:t> </w:t>
      </w:r>
      <w:r>
        <w:rPr>
          <w:rFonts w:ascii="Calibri" w:hAnsi="Calibri"/>
          <w:sz w:val="24"/>
        </w:rPr>
        <w:t>608654352/922402603</w:t>
      </w:r>
    </w:p>
    <w:p>
      <w:pPr>
        <w:spacing w:before="45"/>
        <w:ind w:left="1882" w:right="0" w:firstLine="0"/>
        <w:jc w:val="left"/>
        <w:rPr>
          <w:rFonts w:ascii="Calibri"/>
          <w:sz w:val="24"/>
        </w:rPr>
      </w:pPr>
      <w:r>
        <w:rPr>
          <w:rFonts w:ascii="Calibri"/>
          <w:sz w:val="24"/>
        </w:rPr>
        <w:t>Fax:</w:t>
      </w:r>
      <w:r>
        <w:rPr>
          <w:rFonts w:ascii="Calibri"/>
          <w:spacing w:val="-2"/>
          <w:sz w:val="24"/>
        </w:rPr>
        <w:t> </w:t>
      </w:r>
      <w:r>
        <w:rPr>
          <w:rFonts w:ascii="Calibri"/>
          <w:sz w:val="24"/>
        </w:rPr>
        <w:t>no</w:t>
      </w:r>
      <w:r>
        <w:rPr>
          <w:rFonts w:ascii="Calibri"/>
          <w:spacing w:val="-3"/>
          <w:sz w:val="24"/>
        </w:rPr>
        <w:t> </w:t>
      </w:r>
      <w:r>
        <w:rPr>
          <w:rFonts w:ascii="Calibri"/>
          <w:sz w:val="24"/>
        </w:rPr>
        <w:t>se</w:t>
      </w:r>
      <w:r>
        <w:rPr>
          <w:rFonts w:ascii="Calibri"/>
          <w:spacing w:val="-3"/>
          <w:sz w:val="24"/>
        </w:rPr>
        <w:t> </w:t>
      </w:r>
      <w:r>
        <w:rPr>
          <w:rFonts w:ascii="Calibri"/>
          <w:sz w:val="24"/>
        </w:rPr>
        <w:t>cuenta</w:t>
      </w:r>
      <w:r>
        <w:rPr>
          <w:rFonts w:ascii="Calibri"/>
          <w:spacing w:val="-2"/>
          <w:sz w:val="24"/>
        </w:rPr>
        <w:t> </w:t>
      </w:r>
      <w:r>
        <w:rPr>
          <w:rFonts w:ascii="Calibri"/>
          <w:sz w:val="24"/>
        </w:rPr>
        <w:t>con</w:t>
      </w:r>
      <w:r>
        <w:rPr>
          <w:rFonts w:ascii="Calibri"/>
          <w:spacing w:val="-3"/>
          <w:sz w:val="24"/>
        </w:rPr>
        <w:t> </w:t>
      </w:r>
      <w:r>
        <w:rPr>
          <w:rFonts w:ascii="Calibri"/>
          <w:sz w:val="24"/>
        </w:rPr>
        <w:t>fax.</w:t>
      </w:r>
    </w:p>
    <w:p>
      <w:pPr>
        <w:spacing w:before="43"/>
        <w:ind w:left="1882" w:right="0" w:firstLine="0"/>
        <w:jc w:val="left"/>
        <w:rPr>
          <w:rFonts w:ascii="Calibri"/>
          <w:sz w:val="24"/>
        </w:rPr>
      </w:pPr>
      <w:r>
        <w:rPr>
          <w:rFonts w:ascii="Calibri"/>
          <w:sz w:val="24"/>
        </w:rPr>
        <w:t>E-mail:</w:t>
      </w:r>
      <w:r>
        <w:rPr>
          <w:rFonts w:ascii="Calibri"/>
          <w:spacing w:val="-5"/>
          <w:sz w:val="24"/>
        </w:rPr>
        <w:t> </w:t>
      </w:r>
      <w:hyperlink r:id="rId6">
        <w:r>
          <w:rPr>
            <w:rFonts w:ascii="Calibri"/>
            <w:sz w:val="24"/>
          </w:rPr>
          <w:t>afalapalma@afalapalma.com</w:t>
        </w:r>
      </w:hyperlink>
    </w:p>
    <w:p>
      <w:pPr>
        <w:pStyle w:val="BodyText"/>
        <w:rPr>
          <w:rFonts w:ascii="Calibri"/>
          <w:sz w:val="24"/>
        </w:rPr>
      </w:pPr>
    </w:p>
    <w:p>
      <w:pPr>
        <w:pStyle w:val="BodyText"/>
        <w:rPr>
          <w:rFonts w:ascii="Calibri"/>
          <w:sz w:val="24"/>
        </w:rPr>
      </w:pPr>
    </w:p>
    <w:p>
      <w:pPr>
        <w:pStyle w:val="BodyText"/>
        <w:spacing w:before="7"/>
        <w:rPr>
          <w:rFonts w:ascii="Calibri"/>
          <w:sz w:val="22"/>
        </w:rPr>
      </w:pPr>
    </w:p>
    <w:p>
      <w:pPr>
        <w:spacing w:before="1"/>
        <w:ind w:left="1882" w:right="0" w:firstLine="0"/>
        <w:jc w:val="left"/>
        <w:rPr>
          <w:rFonts w:ascii="Calibri" w:hAnsi="Calibri"/>
          <w:sz w:val="24"/>
        </w:rPr>
      </w:pPr>
      <w:r>
        <w:rPr>
          <w:rFonts w:ascii="Calibri" w:hAnsi="Calibri"/>
          <w:sz w:val="24"/>
          <w:u w:val="single"/>
        </w:rPr>
        <w:t>Por la</w:t>
      </w:r>
      <w:r>
        <w:rPr>
          <w:rFonts w:ascii="Calibri" w:hAnsi="Calibri"/>
          <w:spacing w:val="-3"/>
          <w:sz w:val="24"/>
          <w:u w:val="single"/>
        </w:rPr>
        <w:t> </w:t>
      </w:r>
      <w:r>
        <w:rPr>
          <w:rFonts w:ascii="Calibri" w:hAnsi="Calibri"/>
          <w:sz w:val="24"/>
          <w:u w:val="single"/>
        </w:rPr>
        <w:t>Fundación</w:t>
      </w:r>
      <w:r>
        <w:rPr>
          <w:rFonts w:ascii="Calibri" w:hAnsi="Calibri"/>
          <w:sz w:val="24"/>
        </w:rPr>
        <w:t>:</w:t>
      </w:r>
    </w:p>
    <w:p>
      <w:pPr>
        <w:pStyle w:val="BodyText"/>
        <w:spacing w:before="11"/>
        <w:rPr>
          <w:rFonts w:ascii="Calibri"/>
        </w:rPr>
      </w:pPr>
    </w:p>
    <w:p>
      <w:pPr>
        <w:spacing w:before="52"/>
        <w:ind w:left="1882" w:right="0" w:firstLine="0"/>
        <w:jc w:val="left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Personas</w:t>
      </w:r>
      <w:r>
        <w:rPr>
          <w:rFonts w:ascii="Calibri" w:hAnsi="Calibri"/>
          <w:spacing w:val="-4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-4"/>
          <w:sz w:val="24"/>
        </w:rPr>
        <w:t> </w:t>
      </w:r>
      <w:r>
        <w:rPr>
          <w:rFonts w:ascii="Calibri" w:hAnsi="Calibri"/>
          <w:sz w:val="24"/>
        </w:rPr>
        <w:t>contacto: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Amayra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Peñate</w:t>
      </w:r>
      <w:r>
        <w:rPr>
          <w:rFonts w:ascii="Calibri" w:hAnsi="Calibri"/>
          <w:spacing w:val="-4"/>
          <w:sz w:val="24"/>
        </w:rPr>
        <w:t> </w:t>
      </w:r>
      <w:r>
        <w:rPr>
          <w:rFonts w:ascii="Calibri" w:hAnsi="Calibri"/>
          <w:sz w:val="24"/>
        </w:rPr>
        <w:t>Valdivielso</w:t>
      </w:r>
    </w:p>
    <w:p>
      <w:pPr>
        <w:spacing w:line="276" w:lineRule="auto" w:before="45"/>
        <w:ind w:left="1882" w:right="2399" w:firstLine="0"/>
        <w:jc w:val="left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Dirección: C/ Párroco Villar Reina, 1 35011 Las Palmas de Gran Canaria</w:t>
      </w:r>
      <w:r>
        <w:rPr>
          <w:rFonts w:ascii="Calibri" w:hAnsi="Calibri"/>
          <w:spacing w:val="-53"/>
          <w:sz w:val="24"/>
        </w:rPr>
        <w:t> </w:t>
      </w:r>
      <w:r>
        <w:rPr>
          <w:rFonts w:ascii="Calibri" w:hAnsi="Calibri"/>
          <w:sz w:val="24"/>
        </w:rPr>
        <w:t>Teléfono: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928.21.80.00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//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690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919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223</w:t>
      </w:r>
    </w:p>
    <w:p>
      <w:pPr>
        <w:spacing w:before="1"/>
        <w:ind w:left="1882" w:right="0" w:firstLine="0"/>
        <w:jc w:val="left"/>
        <w:rPr>
          <w:rFonts w:ascii="Calibri"/>
          <w:sz w:val="24"/>
        </w:rPr>
      </w:pPr>
      <w:r>
        <w:rPr>
          <w:rFonts w:ascii="Calibri"/>
          <w:sz w:val="24"/>
        </w:rPr>
        <w:t>Fax:</w:t>
      </w:r>
      <w:r>
        <w:rPr>
          <w:rFonts w:ascii="Calibri"/>
          <w:spacing w:val="-3"/>
          <w:sz w:val="24"/>
        </w:rPr>
        <w:t> </w:t>
      </w:r>
      <w:r>
        <w:rPr>
          <w:rFonts w:ascii="Calibri"/>
          <w:sz w:val="24"/>
        </w:rPr>
        <w:t>General:</w:t>
      </w:r>
      <w:r>
        <w:rPr>
          <w:rFonts w:ascii="Calibri"/>
          <w:spacing w:val="-3"/>
          <w:sz w:val="24"/>
        </w:rPr>
        <w:t> </w:t>
      </w:r>
      <w:r>
        <w:rPr>
          <w:rFonts w:ascii="Calibri"/>
          <w:sz w:val="24"/>
        </w:rPr>
        <w:t>928.21.80.09</w:t>
      </w:r>
    </w:p>
    <w:p>
      <w:pPr>
        <w:spacing w:after="0"/>
        <w:jc w:val="left"/>
        <w:rPr>
          <w:rFonts w:ascii="Calibri"/>
          <w:sz w:val="24"/>
        </w:rPr>
        <w:sectPr>
          <w:pgSz w:w="11900" w:h="16850"/>
          <w:pgMar w:header="735" w:footer="0" w:top="1940" w:bottom="280" w:left="280" w:right="460"/>
        </w:sectPr>
      </w:pPr>
    </w:p>
    <w:p>
      <w:pPr>
        <w:pStyle w:val="BodyText"/>
        <w:spacing w:before="10"/>
        <w:rPr>
          <w:rFonts w:ascii="Calibri"/>
          <w:sz w:val="24"/>
        </w:rPr>
      </w:pPr>
    </w:p>
    <w:p>
      <w:pPr>
        <w:spacing w:before="52"/>
        <w:ind w:left="1882" w:right="0" w:firstLine="0"/>
        <w:jc w:val="left"/>
        <w:rPr>
          <w:rFonts w:ascii="Calibri"/>
          <w:sz w:val="24"/>
        </w:rPr>
      </w:pPr>
      <w:r>
        <w:rPr>
          <w:rFonts w:ascii="Calibri"/>
          <w:sz w:val="24"/>
        </w:rPr>
        <w:t>E-mail:</w:t>
      </w:r>
      <w:r>
        <w:rPr>
          <w:rFonts w:ascii="Calibri"/>
          <w:spacing w:val="-5"/>
          <w:sz w:val="24"/>
        </w:rPr>
        <w:t> </w:t>
      </w:r>
      <w:hyperlink r:id="rId7">
        <w:r>
          <w:rPr>
            <w:rFonts w:ascii="Calibri"/>
            <w:sz w:val="24"/>
          </w:rPr>
          <w:t>amayra.penate@disagrupo.es</w:t>
        </w:r>
      </w:hyperlink>
    </w:p>
    <w:p>
      <w:pPr>
        <w:pStyle w:val="BodyText"/>
        <w:spacing w:before="2"/>
        <w:rPr>
          <w:rFonts w:ascii="Calibri"/>
          <w:sz w:val="23"/>
        </w:rPr>
      </w:pPr>
    </w:p>
    <w:p>
      <w:pPr>
        <w:pStyle w:val="ListParagraph"/>
        <w:numPr>
          <w:ilvl w:val="1"/>
          <w:numId w:val="11"/>
        </w:numPr>
        <w:tabs>
          <w:tab w:pos="1886" w:val="left" w:leader="none"/>
        </w:tabs>
        <w:spacing w:line="278" w:lineRule="auto" w:before="0" w:after="0"/>
        <w:ind w:left="1885" w:right="1235" w:hanging="464"/>
        <w:jc w:val="left"/>
        <w:rPr>
          <w:sz w:val="24"/>
        </w:rPr>
      </w:pPr>
      <w:r>
        <w:rPr>
          <w:sz w:val="24"/>
        </w:rPr>
        <w:t>Cualquier</w:t>
      </w:r>
      <w:r>
        <w:rPr>
          <w:spacing w:val="10"/>
          <w:sz w:val="24"/>
        </w:rPr>
        <w:t> </w:t>
      </w:r>
      <w:r>
        <w:rPr>
          <w:sz w:val="24"/>
        </w:rPr>
        <w:t>cambio</w:t>
      </w:r>
      <w:r>
        <w:rPr>
          <w:spacing w:val="9"/>
          <w:sz w:val="24"/>
        </w:rPr>
        <w:t> </w:t>
      </w:r>
      <w:r>
        <w:rPr>
          <w:sz w:val="24"/>
        </w:rPr>
        <w:t>en</w:t>
      </w:r>
      <w:r>
        <w:rPr>
          <w:spacing w:val="12"/>
          <w:sz w:val="24"/>
        </w:rPr>
        <w:t> </w:t>
      </w:r>
      <w:r>
        <w:rPr>
          <w:sz w:val="24"/>
        </w:rPr>
        <w:t>las</w:t>
      </w:r>
      <w:r>
        <w:rPr>
          <w:spacing w:val="8"/>
          <w:sz w:val="24"/>
        </w:rPr>
        <w:t> </w:t>
      </w:r>
      <w:r>
        <w:rPr>
          <w:sz w:val="24"/>
        </w:rPr>
        <w:t>direcciones</w:t>
      </w:r>
      <w:r>
        <w:rPr>
          <w:spacing w:val="11"/>
          <w:sz w:val="24"/>
        </w:rPr>
        <w:t> </w:t>
      </w:r>
      <w:r>
        <w:rPr>
          <w:sz w:val="24"/>
        </w:rPr>
        <w:t>señaladas</w:t>
      </w:r>
      <w:r>
        <w:rPr>
          <w:spacing w:val="10"/>
          <w:sz w:val="24"/>
        </w:rPr>
        <w:t> </w:t>
      </w:r>
      <w:r>
        <w:rPr>
          <w:sz w:val="24"/>
        </w:rPr>
        <w:t>deberá</w:t>
      </w:r>
      <w:r>
        <w:rPr>
          <w:spacing w:val="10"/>
          <w:sz w:val="24"/>
        </w:rPr>
        <w:t> </w:t>
      </w:r>
      <w:r>
        <w:rPr>
          <w:sz w:val="24"/>
        </w:rPr>
        <w:t>ser</w:t>
      </w:r>
      <w:r>
        <w:rPr>
          <w:spacing w:val="8"/>
          <w:sz w:val="24"/>
        </w:rPr>
        <w:t> </w:t>
      </w:r>
      <w:r>
        <w:rPr>
          <w:sz w:val="24"/>
        </w:rPr>
        <w:t>notificada</w:t>
      </w:r>
      <w:r>
        <w:rPr>
          <w:spacing w:val="9"/>
          <w:sz w:val="24"/>
        </w:rPr>
        <w:t> </w:t>
      </w:r>
      <w:r>
        <w:rPr>
          <w:sz w:val="24"/>
        </w:rPr>
        <w:t>previamente</w:t>
      </w:r>
      <w:r>
        <w:rPr>
          <w:spacing w:val="-52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la otra</w:t>
      </w:r>
      <w:r>
        <w:rPr>
          <w:spacing w:val="-2"/>
          <w:sz w:val="24"/>
        </w:rPr>
        <w:t> </w:t>
      </w:r>
      <w:r>
        <w:rPr>
          <w:sz w:val="24"/>
        </w:rPr>
        <w:t>parte mediante</w:t>
      </w:r>
      <w:r>
        <w:rPr>
          <w:spacing w:val="-5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sistema</w:t>
      </w:r>
      <w:r>
        <w:rPr>
          <w:spacing w:val="-2"/>
          <w:sz w:val="24"/>
        </w:rPr>
        <w:t> </w:t>
      </w:r>
      <w:r>
        <w:rPr>
          <w:sz w:val="24"/>
        </w:rPr>
        <w:t>establecido en</w:t>
      </w:r>
      <w:r>
        <w:rPr>
          <w:spacing w:val="-2"/>
          <w:sz w:val="24"/>
        </w:rPr>
        <w:t> </w:t>
      </w:r>
      <w:r>
        <w:rPr>
          <w:sz w:val="24"/>
        </w:rPr>
        <w:t>la presente cláusula.</w:t>
      </w:r>
    </w:p>
    <w:p>
      <w:pPr>
        <w:pStyle w:val="BodyText"/>
        <w:spacing w:before="1"/>
        <w:rPr>
          <w:rFonts w:ascii="Calibri"/>
          <w:sz w:val="29"/>
        </w:rPr>
      </w:pPr>
    </w:p>
    <w:p>
      <w:pPr>
        <w:pStyle w:val="Heading2"/>
        <w:rPr>
          <w:u w:val="none"/>
        </w:rPr>
      </w:pPr>
      <w:r>
        <w:rPr>
          <w:u w:val="single"/>
        </w:rPr>
        <w:t>DECIMOTERCERA</w:t>
      </w:r>
      <w:r>
        <w:rPr>
          <w:u w:val="none"/>
        </w:rPr>
        <w:t>.</w:t>
      </w:r>
      <w:r>
        <w:rPr>
          <w:spacing w:val="-2"/>
          <w:u w:val="none"/>
        </w:rPr>
        <w:t> </w:t>
      </w:r>
      <w:r>
        <w:rPr>
          <w:u w:val="none"/>
        </w:rPr>
        <w:t>-</w:t>
      </w:r>
      <w:r>
        <w:rPr>
          <w:spacing w:val="-2"/>
          <w:u w:val="none"/>
        </w:rPr>
        <w:t> </w:t>
      </w:r>
      <w:r>
        <w:rPr>
          <w:u w:val="none"/>
        </w:rPr>
        <w:t>PROTECCIÓN</w:t>
      </w:r>
      <w:r>
        <w:rPr>
          <w:spacing w:val="-1"/>
          <w:u w:val="none"/>
        </w:rPr>
        <w:t> </w:t>
      </w:r>
      <w:r>
        <w:rPr>
          <w:u w:val="none"/>
        </w:rPr>
        <w:t>DE</w:t>
      </w:r>
      <w:r>
        <w:rPr>
          <w:spacing w:val="-3"/>
          <w:u w:val="none"/>
        </w:rPr>
        <w:t> </w:t>
      </w:r>
      <w:r>
        <w:rPr>
          <w:u w:val="none"/>
        </w:rPr>
        <w:t>DATOS</w:t>
      </w:r>
      <w:r>
        <w:rPr>
          <w:spacing w:val="-2"/>
          <w:u w:val="none"/>
        </w:rPr>
        <w:t> </w:t>
      </w:r>
      <w:r>
        <w:rPr>
          <w:u w:val="none"/>
        </w:rPr>
        <w:t>DE</w:t>
      </w:r>
      <w:r>
        <w:rPr>
          <w:spacing w:val="-4"/>
          <w:u w:val="none"/>
        </w:rPr>
        <w:t> </w:t>
      </w:r>
      <w:r>
        <w:rPr>
          <w:u w:val="none"/>
        </w:rPr>
        <w:t>LOS</w:t>
      </w:r>
      <w:r>
        <w:rPr>
          <w:spacing w:val="-2"/>
          <w:u w:val="none"/>
        </w:rPr>
        <w:t> </w:t>
      </w:r>
      <w:r>
        <w:rPr>
          <w:u w:val="none"/>
        </w:rPr>
        <w:t>FIRMANTES.</w:t>
      </w:r>
    </w:p>
    <w:p>
      <w:pPr>
        <w:pStyle w:val="BodyText"/>
        <w:rPr>
          <w:rFonts w:ascii="Calibri"/>
          <w:b/>
          <w:sz w:val="29"/>
        </w:rPr>
      </w:pPr>
    </w:p>
    <w:p>
      <w:pPr>
        <w:spacing w:line="276" w:lineRule="auto" w:before="51"/>
        <w:ind w:left="1422" w:right="1230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En cumplimiento de lo dispuesto en el Reglamento (UE) 2016/679 del Parlamento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Europeo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y del Consejo de 27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 abril de 2016 y</w:t>
      </w:r>
      <w:r>
        <w:rPr>
          <w:rFonts w:ascii="Calibri" w:hAnsi="Calibri"/>
          <w:spacing w:val="54"/>
          <w:sz w:val="24"/>
        </w:rPr>
        <w:t> </w:t>
      </w:r>
      <w:r>
        <w:rPr>
          <w:rFonts w:ascii="Calibri" w:hAnsi="Calibri"/>
          <w:sz w:val="24"/>
        </w:rPr>
        <w:t>las normas que la desarrollen, las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Partes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informan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respectivos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representantes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cada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una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ellas,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incorporación de los datos personales que se le faciliten en ejecución del presente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Contrato a los ficheros automatizados titularidad de éstas, así como del tratamiento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automatizado al que van a ser sometidos con la finalidad de mantener y gestionar la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relación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contractual.</w:t>
      </w:r>
    </w:p>
    <w:p>
      <w:pPr>
        <w:pStyle w:val="BodyText"/>
        <w:spacing w:before="11"/>
        <w:rPr>
          <w:rFonts w:ascii="Calibri"/>
          <w:sz w:val="22"/>
        </w:rPr>
      </w:pPr>
    </w:p>
    <w:p>
      <w:pPr>
        <w:spacing w:line="276" w:lineRule="auto" w:before="0"/>
        <w:ind w:left="1422" w:right="1231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Cada una de las partes declara y garantiza que, con anterioridad al suministro a la otra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parte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cualquier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dato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personal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cualquier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persona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física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involucrada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en</w:t>
      </w:r>
      <w:r>
        <w:rPr>
          <w:rFonts w:ascii="Calibri" w:hAnsi="Calibri"/>
          <w:spacing w:val="54"/>
          <w:sz w:val="24"/>
        </w:rPr>
        <w:t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ejecución de lo dispuesto en el presente Contrato, habrá (i) informado a tal persona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física</w:t>
      </w:r>
      <w:r>
        <w:rPr>
          <w:rFonts w:ascii="Calibri" w:hAnsi="Calibri"/>
          <w:spacing w:val="15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4"/>
          <w:sz w:val="24"/>
        </w:rPr>
        <w:t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14"/>
          <w:sz w:val="24"/>
        </w:rPr>
        <w:t> </w:t>
      </w:r>
      <w:r>
        <w:rPr>
          <w:rFonts w:ascii="Calibri" w:hAnsi="Calibri"/>
          <w:sz w:val="24"/>
        </w:rPr>
        <w:t>política</w:t>
      </w:r>
      <w:r>
        <w:rPr>
          <w:rFonts w:ascii="Calibri" w:hAnsi="Calibri"/>
          <w:spacing w:val="14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4"/>
          <w:sz w:val="24"/>
        </w:rPr>
        <w:t> </w:t>
      </w:r>
      <w:r>
        <w:rPr>
          <w:rFonts w:ascii="Calibri" w:hAnsi="Calibri"/>
          <w:sz w:val="24"/>
        </w:rPr>
        <w:t>datos</w:t>
      </w:r>
      <w:r>
        <w:rPr>
          <w:rFonts w:ascii="Calibri" w:hAnsi="Calibri"/>
          <w:spacing w:val="14"/>
          <w:sz w:val="24"/>
        </w:rPr>
        <w:t> </w:t>
      </w:r>
      <w:r>
        <w:rPr>
          <w:rFonts w:ascii="Calibri" w:hAnsi="Calibri"/>
          <w:sz w:val="24"/>
        </w:rPr>
        <w:t>personales</w:t>
      </w:r>
      <w:r>
        <w:rPr>
          <w:rFonts w:ascii="Calibri" w:hAnsi="Calibri"/>
          <w:spacing w:val="13"/>
          <w:sz w:val="24"/>
        </w:rPr>
        <w:t> </w:t>
      </w:r>
      <w:r>
        <w:rPr>
          <w:rFonts w:ascii="Calibri" w:hAnsi="Calibri"/>
          <w:sz w:val="24"/>
        </w:rPr>
        <w:t>incluida</w:t>
      </w:r>
      <w:r>
        <w:rPr>
          <w:rFonts w:ascii="Calibri" w:hAnsi="Calibri"/>
          <w:spacing w:val="14"/>
          <w:sz w:val="24"/>
        </w:rPr>
        <w:t> </w:t>
      </w:r>
      <w:r>
        <w:rPr>
          <w:rFonts w:ascii="Calibri" w:hAnsi="Calibri"/>
          <w:sz w:val="24"/>
        </w:rPr>
        <w:t>en</w:t>
      </w:r>
      <w:r>
        <w:rPr>
          <w:rFonts w:ascii="Calibri" w:hAnsi="Calibri"/>
          <w:spacing w:val="18"/>
          <w:sz w:val="24"/>
        </w:rPr>
        <w:t> </w:t>
      </w:r>
      <w:r>
        <w:rPr>
          <w:rFonts w:ascii="Calibri" w:hAnsi="Calibri"/>
          <w:sz w:val="24"/>
        </w:rPr>
        <w:t>el</w:t>
      </w:r>
      <w:r>
        <w:rPr>
          <w:rFonts w:ascii="Calibri" w:hAnsi="Calibri"/>
          <w:spacing w:val="13"/>
          <w:sz w:val="24"/>
        </w:rPr>
        <w:t> </w:t>
      </w:r>
      <w:r>
        <w:rPr>
          <w:rFonts w:ascii="Calibri" w:hAnsi="Calibri"/>
          <w:sz w:val="24"/>
        </w:rPr>
        <w:t>presente</w:t>
      </w:r>
      <w:r>
        <w:rPr>
          <w:rFonts w:ascii="Calibri" w:hAnsi="Calibri"/>
          <w:spacing w:val="14"/>
          <w:sz w:val="24"/>
        </w:rPr>
        <w:t> </w:t>
      </w:r>
      <w:r>
        <w:rPr>
          <w:rFonts w:ascii="Calibri" w:hAnsi="Calibri"/>
          <w:sz w:val="24"/>
        </w:rPr>
        <w:t>documento,</w:t>
      </w:r>
      <w:r>
        <w:rPr>
          <w:rFonts w:ascii="Calibri" w:hAnsi="Calibri"/>
          <w:spacing w:val="16"/>
          <w:sz w:val="24"/>
        </w:rPr>
        <w:t> </w:t>
      </w:r>
      <w:r>
        <w:rPr>
          <w:rFonts w:ascii="Calibri" w:hAnsi="Calibri"/>
          <w:sz w:val="24"/>
        </w:rPr>
        <w:t>así</w:t>
      </w:r>
      <w:r>
        <w:rPr>
          <w:rFonts w:ascii="Calibri" w:hAnsi="Calibri"/>
          <w:spacing w:val="13"/>
          <w:sz w:val="24"/>
        </w:rPr>
        <w:t> </w:t>
      </w:r>
      <w:r>
        <w:rPr>
          <w:rFonts w:ascii="Calibri" w:hAnsi="Calibri"/>
          <w:sz w:val="24"/>
        </w:rPr>
        <w:t>como;</w:t>
      </w:r>
    </w:p>
    <w:p>
      <w:pPr>
        <w:spacing w:line="276" w:lineRule="auto" w:before="2"/>
        <w:ind w:left="1422" w:right="1231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(ii) cumplido con cualesquiera otros requisitos que pudieran ser de aplicación para la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correcta cesión de sus datos personales a la otra parte, sin que ésta deba realizar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ninguna actuación adicional frente a dicho afectado en términos de información y, en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su caso,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consentimiento.</w:t>
      </w:r>
    </w:p>
    <w:p>
      <w:pPr>
        <w:pStyle w:val="BodyText"/>
        <w:spacing w:before="11"/>
        <w:rPr>
          <w:rFonts w:ascii="Calibri"/>
          <w:sz w:val="22"/>
        </w:rPr>
      </w:pPr>
    </w:p>
    <w:p>
      <w:pPr>
        <w:spacing w:line="276" w:lineRule="auto" w:before="0"/>
        <w:ind w:left="1422" w:right="1236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color w:val="0D0D0D"/>
          <w:sz w:val="24"/>
        </w:rPr>
        <w:t>Ambas</w:t>
      </w:r>
      <w:r>
        <w:rPr>
          <w:rFonts w:ascii="Calibri" w:hAnsi="Calibri"/>
          <w:color w:val="0D0D0D"/>
          <w:spacing w:val="1"/>
          <w:sz w:val="24"/>
        </w:rPr>
        <w:t> </w:t>
      </w:r>
      <w:r>
        <w:rPr>
          <w:rFonts w:ascii="Calibri" w:hAnsi="Calibri"/>
          <w:color w:val="0D0D0D"/>
          <w:sz w:val="24"/>
        </w:rPr>
        <w:t>partes</w:t>
      </w:r>
      <w:r>
        <w:rPr>
          <w:rFonts w:ascii="Calibri" w:hAnsi="Calibri"/>
          <w:color w:val="0D0D0D"/>
          <w:spacing w:val="1"/>
          <w:sz w:val="24"/>
        </w:rPr>
        <w:t> </w:t>
      </w:r>
      <w:r>
        <w:rPr>
          <w:rFonts w:ascii="Calibri" w:hAnsi="Calibri"/>
          <w:color w:val="0D0D0D"/>
          <w:sz w:val="24"/>
        </w:rPr>
        <w:t>se</w:t>
      </w:r>
      <w:r>
        <w:rPr>
          <w:rFonts w:ascii="Calibri" w:hAnsi="Calibri"/>
          <w:color w:val="0D0D0D"/>
          <w:spacing w:val="1"/>
          <w:sz w:val="24"/>
        </w:rPr>
        <w:t> </w:t>
      </w:r>
      <w:r>
        <w:rPr>
          <w:rFonts w:ascii="Calibri" w:hAnsi="Calibri"/>
          <w:color w:val="0D0D0D"/>
          <w:sz w:val="24"/>
        </w:rPr>
        <w:t>garantizan,</w:t>
      </w:r>
      <w:r>
        <w:rPr>
          <w:rFonts w:ascii="Calibri" w:hAnsi="Calibri"/>
          <w:color w:val="0D0D0D"/>
          <w:spacing w:val="1"/>
          <w:sz w:val="24"/>
        </w:rPr>
        <w:t> </w:t>
      </w:r>
      <w:r>
        <w:rPr>
          <w:rFonts w:ascii="Calibri" w:hAnsi="Calibri"/>
          <w:color w:val="0D0D0D"/>
          <w:sz w:val="24"/>
        </w:rPr>
        <w:t>respectivamente,</w:t>
      </w:r>
      <w:r>
        <w:rPr>
          <w:rFonts w:ascii="Calibri" w:hAnsi="Calibri"/>
          <w:color w:val="0D0D0D"/>
          <w:spacing w:val="1"/>
          <w:sz w:val="24"/>
        </w:rPr>
        <w:t> </w:t>
      </w:r>
      <w:r>
        <w:rPr>
          <w:rFonts w:ascii="Calibri" w:hAnsi="Calibri"/>
          <w:color w:val="0D0D0D"/>
          <w:sz w:val="24"/>
        </w:rPr>
        <w:t>la</w:t>
      </w:r>
      <w:r>
        <w:rPr>
          <w:rFonts w:ascii="Calibri" w:hAnsi="Calibri"/>
          <w:color w:val="0D0D0D"/>
          <w:spacing w:val="1"/>
          <w:sz w:val="24"/>
        </w:rPr>
        <w:t> </w:t>
      </w:r>
      <w:r>
        <w:rPr>
          <w:rFonts w:ascii="Calibri" w:hAnsi="Calibri"/>
          <w:color w:val="0D0D0D"/>
          <w:sz w:val="24"/>
        </w:rPr>
        <w:t>total</w:t>
      </w:r>
      <w:r>
        <w:rPr>
          <w:rFonts w:ascii="Calibri" w:hAnsi="Calibri"/>
          <w:color w:val="0D0D0D"/>
          <w:spacing w:val="1"/>
          <w:sz w:val="24"/>
        </w:rPr>
        <w:t> </w:t>
      </w:r>
      <w:r>
        <w:rPr>
          <w:rFonts w:ascii="Calibri" w:hAnsi="Calibri"/>
          <w:color w:val="0D0D0D"/>
          <w:sz w:val="24"/>
        </w:rPr>
        <w:t>indemnidad</w:t>
      </w:r>
      <w:r>
        <w:rPr>
          <w:rFonts w:ascii="Calibri" w:hAnsi="Calibri"/>
          <w:color w:val="0D0D0D"/>
          <w:spacing w:val="1"/>
          <w:sz w:val="24"/>
        </w:rPr>
        <w:t> </w:t>
      </w:r>
      <w:r>
        <w:rPr>
          <w:rFonts w:ascii="Calibri" w:hAnsi="Calibri"/>
          <w:color w:val="0D0D0D"/>
          <w:sz w:val="24"/>
        </w:rPr>
        <w:t>frente</w:t>
      </w:r>
      <w:r>
        <w:rPr>
          <w:rFonts w:ascii="Calibri" w:hAnsi="Calibri"/>
          <w:color w:val="0D0D0D"/>
          <w:spacing w:val="1"/>
          <w:sz w:val="24"/>
        </w:rPr>
        <w:t> </w:t>
      </w:r>
      <w:r>
        <w:rPr>
          <w:rFonts w:ascii="Calibri" w:hAnsi="Calibri"/>
          <w:color w:val="0D0D0D"/>
          <w:sz w:val="24"/>
        </w:rPr>
        <w:t>a</w:t>
      </w:r>
      <w:r>
        <w:rPr>
          <w:rFonts w:ascii="Calibri" w:hAnsi="Calibri"/>
          <w:color w:val="0D0D0D"/>
          <w:spacing w:val="1"/>
          <w:sz w:val="24"/>
        </w:rPr>
        <w:t> </w:t>
      </w:r>
      <w:r>
        <w:rPr>
          <w:rFonts w:ascii="Calibri" w:hAnsi="Calibri"/>
          <w:color w:val="0D0D0D"/>
          <w:sz w:val="24"/>
        </w:rPr>
        <w:t>cualesquiera reclamaciones y/o sanciones le sean impuestas a resultas de la falta de</w:t>
      </w:r>
      <w:r>
        <w:rPr>
          <w:rFonts w:ascii="Calibri" w:hAnsi="Calibri"/>
          <w:color w:val="0D0D0D"/>
          <w:spacing w:val="1"/>
          <w:sz w:val="24"/>
        </w:rPr>
        <w:t> </w:t>
      </w:r>
      <w:r>
        <w:rPr>
          <w:rFonts w:ascii="Calibri" w:hAnsi="Calibri"/>
          <w:color w:val="0D0D0D"/>
          <w:sz w:val="24"/>
        </w:rPr>
        <w:t>consentimiento expreso, voluntario, válido e informado de los Interesados cuyos datos</w:t>
      </w:r>
      <w:r>
        <w:rPr>
          <w:rFonts w:ascii="Calibri" w:hAnsi="Calibri"/>
          <w:color w:val="0D0D0D"/>
          <w:spacing w:val="-52"/>
          <w:sz w:val="24"/>
        </w:rPr>
        <w:t> </w:t>
      </w:r>
      <w:r>
        <w:rPr>
          <w:rFonts w:ascii="Calibri" w:hAnsi="Calibri"/>
          <w:color w:val="0D0D0D"/>
          <w:sz w:val="24"/>
        </w:rPr>
        <w:t>proporcionen.</w:t>
      </w:r>
    </w:p>
    <w:p>
      <w:pPr>
        <w:pStyle w:val="BodyText"/>
        <w:spacing w:before="1"/>
        <w:rPr>
          <w:rFonts w:ascii="Calibri"/>
          <w:sz w:val="23"/>
        </w:rPr>
      </w:pPr>
    </w:p>
    <w:p>
      <w:pPr>
        <w:spacing w:line="276" w:lineRule="auto" w:before="0"/>
        <w:ind w:left="1422" w:right="1233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Los datos de los Representantes serán conservados por las Partes durante el tiempo de</w:t>
      </w:r>
      <w:r>
        <w:rPr>
          <w:rFonts w:ascii="Calibri" w:hAnsi="Calibri"/>
          <w:spacing w:val="-52"/>
          <w:sz w:val="24"/>
        </w:rPr>
        <w:t> </w:t>
      </w:r>
      <w:r>
        <w:rPr>
          <w:rFonts w:ascii="Calibri" w:hAnsi="Calibri"/>
          <w:sz w:val="24"/>
        </w:rPr>
        <w:t>vigencia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Contrato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y,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posterioridad,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por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tiempo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prescripción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las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acciones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civiles,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mercantiles,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penales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y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administrativas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no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superior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6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años.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Transcurridos los plazos</w:t>
      </w:r>
      <w:r>
        <w:rPr>
          <w:rFonts w:ascii="Calibri" w:hAnsi="Calibri"/>
          <w:spacing w:val="-5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prescripción legal,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los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datos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serán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destruidos.</w:t>
      </w:r>
    </w:p>
    <w:p>
      <w:pPr>
        <w:pStyle w:val="BodyText"/>
        <w:spacing w:before="12"/>
        <w:rPr>
          <w:rFonts w:ascii="Calibri"/>
          <w:sz w:val="22"/>
        </w:rPr>
      </w:pPr>
    </w:p>
    <w:p>
      <w:pPr>
        <w:spacing w:line="276" w:lineRule="auto" w:before="0"/>
        <w:ind w:left="1422" w:right="1233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Las Partes no cederán a terceros los datos personales de los Representantes, salvo que</w:t>
      </w:r>
      <w:r>
        <w:rPr>
          <w:rFonts w:ascii="Calibri" w:hAnsi="Calibri"/>
          <w:spacing w:val="-52"/>
          <w:sz w:val="24"/>
        </w:rPr>
        <w:t> </w:t>
      </w:r>
      <w:r>
        <w:rPr>
          <w:rFonts w:ascii="Calibri" w:hAnsi="Calibri"/>
          <w:sz w:val="24"/>
        </w:rPr>
        <w:t>la ley así lo establezca. En la Política de privacidad recogida en </w:t>
      </w:r>
      <w:hyperlink r:id="rId8">
        <w:r>
          <w:rPr>
            <w:rFonts w:ascii="Calibri" w:hAnsi="Calibri"/>
            <w:b/>
            <w:sz w:val="24"/>
            <w:u w:val="single"/>
          </w:rPr>
          <w:t>www.disagrupo.es </w:t>
        </w:r>
        <w:r>
          <w:rPr>
            <w:rFonts w:ascii="Calibri" w:hAnsi="Calibri"/>
            <w:sz w:val="24"/>
          </w:rPr>
          <w:t>se</w:t>
        </w:r>
      </w:hyperlink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facilita información sobre los destinatarios que prestan servicios, en su caso, a las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respectivas</w:t>
      </w:r>
      <w:r>
        <w:rPr>
          <w:rFonts w:ascii="Calibri" w:hAnsi="Calibri"/>
          <w:spacing w:val="-4"/>
          <w:sz w:val="24"/>
        </w:rPr>
        <w:t> </w:t>
      </w:r>
      <w:r>
        <w:rPr>
          <w:rFonts w:ascii="Calibri" w:hAnsi="Calibri"/>
          <w:sz w:val="24"/>
        </w:rPr>
        <w:t>Partes</w:t>
      </w:r>
      <w:r>
        <w:rPr>
          <w:rFonts w:ascii="Calibri" w:hAnsi="Calibri"/>
          <w:spacing w:val="-4"/>
          <w:sz w:val="24"/>
        </w:rPr>
        <w:t> </w:t>
      </w:r>
      <w:r>
        <w:rPr>
          <w:rFonts w:ascii="Calibri" w:hAnsi="Calibri"/>
          <w:sz w:val="24"/>
        </w:rPr>
        <w:t>y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que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podrían acceder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a</w:t>
      </w:r>
      <w:r>
        <w:rPr>
          <w:rFonts w:ascii="Calibri" w:hAnsi="Calibri"/>
          <w:spacing w:val="-4"/>
          <w:sz w:val="24"/>
        </w:rPr>
        <w:t> </w:t>
      </w:r>
      <w:r>
        <w:rPr>
          <w:rFonts w:ascii="Calibri" w:hAnsi="Calibri"/>
          <w:sz w:val="24"/>
        </w:rPr>
        <w:t>los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datos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personales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-4"/>
          <w:sz w:val="24"/>
        </w:rPr>
        <w:t> </w:t>
      </w:r>
      <w:r>
        <w:rPr>
          <w:rFonts w:ascii="Calibri" w:hAnsi="Calibri"/>
          <w:sz w:val="24"/>
        </w:rPr>
        <w:t>los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Representantes.</w:t>
      </w:r>
    </w:p>
    <w:p>
      <w:pPr>
        <w:pStyle w:val="BodyText"/>
        <w:spacing w:before="10"/>
        <w:rPr>
          <w:rFonts w:ascii="Calibri"/>
          <w:sz w:val="22"/>
        </w:rPr>
      </w:pPr>
    </w:p>
    <w:p>
      <w:pPr>
        <w:spacing w:before="1"/>
        <w:ind w:left="1422" w:right="0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base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legal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que</w:t>
      </w:r>
      <w:r>
        <w:rPr>
          <w:rFonts w:ascii="Calibri" w:hAnsi="Calibri"/>
          <w:spacing w:val="-4"/>
          <w:sz w:val="24"/>
        </w:rPr>
        <w:t> </w:t>
      </w:r>
      <w:r>
        <w:rPr>
          <w:rFonts w:ascii="Calibri" w:hAnsi="Calibri"/>
          <w:sz w:val="24"/>
        </w:rPr>
        <w:t>justifica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el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tratamiento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es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ejecución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del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Contrato.</w:t>
      </w:r>
    </w:p>
    <w:p>
      <w:pPr>
        <w:spacing w:after="0"/>
        <w:jc w:val="both"/>
        <w:rPr>
          <w:rFonts w:ascii="Calibri" w:hAnsi="Calibri"/>
          <w:sz w:val="24"/>
        </w:rPr>
        <w:sectPr>
          <w:pgSz w:w="11900" w:h="16850"/>
          <w:pgMar w:header="735" w:footer="0" w:top="1940" w:bottom="280" w:left="280" w:right="460"/>
        </w:sectPr>
      </w:pPr>
    </w:p>
    <w:p>
      <w:pPr>
        <w:pStyle w:val="BodyText"/>
        <w:spacing w:before="10"/>
        <w:rPr>
          <w:rFonts w:ascii="Calibri"/>
          <w:sz w:val="24"/>
        </w:rPr>
      </w:pPr>
    </w:p>
    <w:p>
      <w:pPr>
        <w:spacing w:line="276" w:lineRule="auto" w:before="52"/>
        <w:ind w:left="1422" w:right="1235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Junto a lo anterior, le informamos de que los datos de contacto de los respectivos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Delegados de Protección de Datos son: Delegado de Protección de Datos de DISA, Calle</w:t>
      </w:r>
      <w:r>
        <w:rPr>
          <w:rFonts w:ascii="Calibri" w:hAnsi="Calibri"/>
          <w:spacing w:val="-52"/>
          <w:sz w:val="24"/>
        </w:rPr>
        <w:t> </w:t>
      </w:r>
      <w:r>
        <w:rPr>
          <w:rFonts w:ascii="Calibri" w:hAnsi="Calibri"/>
          <w:sz w:val="24"/>
        </w:rPr>
        <w:t>Alvaro Rodriguez Lopez,</w:t>
      </w:r>
      <w:r>
        <w:rPr>
          <w:rFonts w:ascii="Calibri" w:hAnsi="Calibri"/>
          <w:spacing w:val="-5"/>
          <w:sz w:val="24"/>
        </w:rPr>
        <w:t> </w:t>
      </w:r>
      <w:r>
        <w:rPr>
          <w:rFonts w:ascii="Calibri" w:hAnsi="Calibri"/>
          <w:sz w:val="24"/>
        </w:rPr>
        <w:t>1,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Santa Cruz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Tenerife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(Tenerife).</w:t>
      </w:r>
    </w:p>
    <w:p>
      <w:pPr>
        <w:pStyle w:val="BodyText"/>
        <w:spacing w:before="12"/>
        <w:rPr>
          <w:rFonts w:ascii="Calibri"/>
          <w:sz w:val="22"/>
        </w:rPr>
      </w:pPr>
    </w:p>
    <w:p>
      <w:pPr>
        <w:spacing w:line="276" w:lineRule="auto" w:before="0"/>
        <w:ind w:left="1422" w:right="1238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Delegado de Protección de Datos de AFA LA PALMA, Avenida Eusebio Barreto nº59,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Urbanización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29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Octubre.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Local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4.</w:t>
      </w:r>
      <w:r>
        <w:rPr>
          <w:rFonts w:ascii="Calibri" w:hAnsi="Calibri"/>
          <w:spacing w:val="3"/>
          <w:sz w:val="24"/>
        </w:rPr>
        <w:t> </w:t>
      </w:r>
      <w:r>
        <w:rPr>
          <w:rFonts w:ascii="Calibri" w:hAnsi="Calibri"/>
          <w:sz w:val="24"/>
        </w:rPr>
        <w:t>Los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Llanos de Aridane (La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Palma).</w:t>
      </w:r>
    </w:p>
    <w:p>
      <w:pPr>
        <w:pStyle w:val="BodyText"/>
        <w:spacing w:before="10"/>
        <w:rPr>
          <w:rFonts w:ascii="Calibri"/>
          <w:sz w:val="22"/>
        </w:rPr>
      </w:pPr>
    </w:p>
    <w:p>
      <w:pPr>
        <w:spacing w:line="276" w:lineRule="auto" w:before="0"/>
        <w:ind w:left="1422" w:right="1235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Ambas Partes, como responsables de los ficheros, con domicilio arriba indicado, se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garantizan el ejercicio de los derechos de acceso a sus datos personales, rectificación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 los datos inexactos, supresión, cuando, entre otros motivos, los datos ya no sean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necesarios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para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fines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para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que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fueron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recogidos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y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oposición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datos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facilitados, portabilidad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y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limitación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debiendo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remitirse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por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escrito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a:</w:t>
      </w:r>
    </w:p>
    <w:p>
      <w:pPr>
        <w:pStyle w:val="BodyText"/>
        <w:spacing w:before="1"/>
        <w:rPr>
          <w:rFonts w:ascii="Calibri"/>
          <w:sz w:val="23"/>
        </w:rPr>
      </w:pPr>
    </w:p>
    <w:p>
      <w:pPr>
        <w:spacing w:line="276" w:lineRule="auto" w:before="0"/>
        <w:ind w:left="1422" w:right="1233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Calle Alvaro Rodriguez Lopez, 1, Santa Cruz de Tenerife (Tenerife) en el caso de DISA; y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 Avenida Eusebio Barreto nº59, Urbanización 29 de Octubre. Local 4. Los Llanos 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Aridane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(La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Palma) en el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caso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AFA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PALMA.</w:t>
      </w:r>
    </w:p>
    <w:p>
      <w:pPr>
        <w:pStyle w:val="BodyText"/>
        <w:rPr>
          <w:rFonts w:ascii="Calibri"/>
          <w:sz w:val="23"/>
        </w:rPr>
      </w:pPr>
    </w:p>
    <w:p>
      <w:pPr>
        <w:spacing w:line="276" w:lineRule="auto" w:before="0"/>
        <w:ind w:left="1422" w:right="1233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Asimismo,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si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Representantes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consideran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que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no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han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tratado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sus</w:t>
      </w:r>
      <w:r>
        <w:rPr>
          <w:rFonts w:ascii="Calibri" w:hAnsi="Calibri"/>
          <w:spacing w:val="54"/>
          <w:sz w:val="24"/>
        </w:rPr>
        <w:t> </w:t>
      </w:r>
      <w:r>
        <w:rPr>
          <w:rFonts w:ascii="Calibri" w:hAnsi="Calibri"/>
          <w:sz w:val="24"/>
        </w:rPr>
        <w:t>datos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personales de acuerdo con la normativa de protección de datos, podrán presentar una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reclamación ante la Autoridad correspondiente de protección de datos, esto es, la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Agencia Española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de Protección de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Datos (www.aepd.es).</w:t>
      </w:r>
    </w:p>
    <w:p>
      <w:pPr>
        <w:pStyle w:val="BodyText"/>
        <w:spacing w:before="11"/>
        <w:rPr>
          <w:rFonts w:ascii="Calibri"/>
          <w:sz w:val="22"/>
        </w:rPr>
      </w:pPr>
    </w:p>
    <w:p>
      <w:pPr>
        <w:spacing w:line="276" w:lineRule="auto" w:before="0"/>
        <w:ind w:left="1422" w:right="1233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Ambas Partes, se comprometen, en la utilización de los datos incluidos en los ficheros,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 respetar su confidencialidad y a utilizarlos de acuerdo con la finalidad para la que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fueron obtenidos. Los datos podrán ser cedidos a otras entidades del Grupo DISA para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gestionar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Contrato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base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interés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legítimo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DISA.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Para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cualquier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duda,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aclaración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o incidencia, pude dirigirse a nuestro Delegado de Protección</w:t>
      </w:r>
      <w:r>
        <w:rPr>
          <w:rFonts w:ascii="Calibri" w:hAnsi="Calibri"/>
          <w:spacing w:val="54"/>
          <w:sz w:val="24"/>
        </w:rPr>
        <w:t> </w:t>
      </w:r>
      <w:r>
        <w:rPr>
          <w:rFonts w:ascii="Calibri" w:hAnsi="Calibri"/>
          <w:sz w:val="24"/>
        </w:rPr>
        <w:t>de Datos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cuyos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datos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contacto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son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los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siguientes:</w:t>
      </w:r>
    </w:p>
    <w:p>
      <w:pPr>
        <w:pStyle w:val="BodyText"/>
        <w:spacing w:before="2"/>
        <w:rPr>
          <w:rFonts w:ascii="Calibri"/>
          <w:sz w:val="23"/>
        </w:rPr>
      </w:pPr>
    </w:p>
    <w:p>
      <w:pPr>
        <w:spacing w:line="506" w:lineRule="auto" w:before="0"/>
        <w:ind w:left="1422" w:right="2254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Dir.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postal: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Calle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Alvaro</w:t>
      </w:r>
      <w:r>
        <w:rPr>
          <w:rFonts w:ascii="Calibri" w:hAnsi="Calibri"/>
          <w:spacing w:val="-4"/>
          <w:sz w:val="24"/>
        </w:rPr>
        <w:t> </w:t>
      </w:r>
      <w:r>
        <w:rPr>
          <w:rFonts w:ascii="Calibri" w:hAnsi="Calibri"/>
          <w:sz w:val="24"/>
        </w:rPr>
        <w:t>Rodriguez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Lopez,</w:t>
      </w:r>
      <w:r>
        <w:rPr>
          <w:rFonts w:ascii="Calibri" w:hAnsi="Calibri"/>
          <w:spacing w:val="-4"/>
          <w:sz w:val="24"/>
        </w:rPr>
        <w:t> </w:t>
      </w:r>
      <w:r>
        <w:rPr>
          <w:rFonts w:ascii="Calibri" w:hAnsi="Calibri"/>
          <w:sz w:val="24"/>
        </w:rPr>
        <w:t>1,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Santa</w:t>
      </w:r>
      <w:r>
        <w:rPr>
          <w:rFonts w:ascii="Calibri" w:hAnsi="Calibri"/>
          <w:spacing w:val="-6"/>
          <w:sz w:val="24"/>
        </w:rPr>
        <w:t> </w:t>
      </w:r>
      <w:r>
        <w:rPr>
          <w:rFonts w:ascii="Calibri" w:hAnsi="Calibri"/>
          <w:sz w:val="24"/>
        </w:rPr>
        <w:t>Cruz</w:t>
      </w:r>
      <w:r>
        <w:rPr>
          <w:rFonts w:ascii="Calibri" w:hAnsi="Calibri"/>
          <w:spacing w:val="-4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Tenerife</w:t>
      </w:r>
      <w:r>
        <w:rPr>
          <w:rFonts w:ascii="Calibri" w:hAnsi="Calibri"/>
          <w:spacing w:val="-4"/>
          <w:sz w:val="24"/>
        </w:rPr>
        <w:t> </w:t>
      </w:r>
      <w:r>
        <w:rPr>
          <w:rFonts w:ascii="Calibri" w:hAnsi="Calibri"/>
          <w:sz w:val="24"/>
        </w:rPr>
        <w:t>(Tenerife)</w:t>
      </w:r>
      <w:r>
        <w:rPr>
          <w:rFonts w:ascii="Calibri" w:hAnsi="Calibri"/>
          <w:spacing w:val="-52"/>
          <w:sz w:val="24"/>
        </w:rPr>
        <w:t> </w:t>
      </w:r>
      <w:r>
        <w:rPr>
          <w:rFonts w:ascii="Calibri" w:hAnsi="Calibri"/>
          <w:sz w:val="24"/>
        </w:rPr>
        <w:t>Correo electrónico:</w:t>
      </w:r>
      <w:r>
        <w:rPr>
          <w:rFonts w:ascii="Calibri" w:hAnsi="Calibri"/>
          <w:spacing w:val="-1"/>
          <w:sz w:val="24"/>
        </w:rPr>
        <w:t> </w:t>
      </w:r>
      <w:hyperlink r:id="rId9">
        <w:r>
          <w:rPr>
            <w:rFonts w:ascii="Calibri" w:hAnsi="Calibri"/>
            <w:sz w:val="24"/>
          </w:rPr>
          <w:t>DPD@disagrupo.es.es</w:t>
        </w:r>
      </w:hyperlink>
    </w:p>
    <w:p>
      <w:pPr>
        <w:spacing w:line="276" w:lineRule="auto" w:before="0"/>
        <w:ind w:left="1422" w:right="1232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Puede consultarse información ampliada sobre cómo El grupo DISA trata los datos 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carácter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personal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su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responsabilidad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Política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Privacidad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disponible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en</w:t>
      </w:r>
      <w:r>
        <w:rPr>
          <w:rFonts w:ascii="Calibri" w:hAnsi="Calibri"/>
          <w:spacing w:val="-52"/>
          <w:sz w:val="24"/>
        </w:rPr>
        <w:t> </w:t>
      </w:r>
      <w:hyperlink r:id="rId10">
        <w:r>
          <w:rPr>
            <w:rFonts w:ascii="Calibri" w:hAnsi="Calibri"/>
            <w:color w:val="0462C1"/>
            <w:sz w:val="24"/>
            <w:u w:val="single" w:color="0462C1"/>
          </w:rPr>
          <w:t>https://www.disagrupo.es/Privacidad/</w:t>
        </w:r>
      </w:hyperlink>
      <w:r>
        <w:rPr>
          <w:rFonts w:ascii="Calibri" w:hAnsi="Calibri"/>
          <w:sz w:val="24"/>
        </w:rPr>
        <w:t>.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3"/>
        <w:rPr>
          <w:rFonts w:ascii="Calibri"/>
          <w:sz w:val="16"/>
        </w:rPr>
      </w:pPr>
    </w:p>
    <w:p>
      <w:pPr>
        <w:pStyle w:val="Heading2"/>
        <w:spacing w:before="52"/>
        <w:rPr>
          <w:u w:val="none"/>
        </w:rPr>
      </w:pPr>
      <w:r>
        <w:rPr>
          <w:u w:val="single"/>
        </w:rPr>
        <w:t>DECIMOCUARTA.</w:t>
      </w:r>
      <w:r>
        <w:rPr>
          <w:spacing w:val="-2"/>
          <w:u w:val="none"/>
        </w:rPr>
        <w:t> </w:t>
      </w:r>
      <w:r>
        <w:rPr>
          <w:u w:val="none"/>
        </w:rPr>
        <w:t>-</w:t>
      </w:r>
      <w:r>
        <w:rPr>
          <w:spacing w:val="-4"/>
          <w:u w:val="none"/>
        </w:rPr>
        <w:t> </w:t>
      </w:r>
      <w:r>
        <w:rPr>
          <w:u w:val="none"/>
        </w:rPr>
        <w:t>RESPONSABILIDAD</w:t>
      </w:r>
      <w:r>
        <w:rPr>
          <w:spacing w:val="-6"/>
          <w:u w:val="none"/>
        </w:rPr>
        <w:t> </w:t>
      </w:r>
      <w:r>
        <w:rPr>
          <w:u w:val="none"/>
        </w:rPr>
        <w:t>CORPORATIVA</w:t>
      </w:r>
    </w:p>
    <w:p>
      <w:pPr>
        <w:spacing w:after="0"/>
        <w:sectPr>
          <w:pgSz w:w="11900" w:h="16850"/>
          <w:pgMar w:header="735" w:footer="0" w:top="1940" w:bottom="280" w:left="280" w:right="460"/>
        </w:sectPr>
      </w:pPr>
    </w:p>
    <w:p>
      <w:pPr>
        <w:pStyle w:val="BodyText"/>
        <w:spacing w:before="10"/>
        <w:rPr>
          <w:rFonts w:ascii="Calibri"/>
          <w:b/>
          <w:sz w:val="24"/>
        </w:rPr>
      </w:pPr>
    </w:p>
    <w:p>
      <w:pPr>
        <w:spacing w:line="276" w:lineRule="auto" w:before="52"/>
        <w:ind w:left="1422" w:right="1237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DISA tiene establecido a nivel corporativo su Código de Ética y Conducta, que preside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todas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sus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actuaciones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curso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su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actividad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empresarial,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que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puede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consultarse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un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resumen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en</w:t>
      </w:r>
      <w:r>
        <w:rPr>
          <w:rFonts w:ascii="Calibri" w:hAnsi="Calibri"/>
          <w:spacing w:val="2"/>
          <w:sz w:val="24"/>
        </w:rPr>
        <w:t> </w:t>
      </w:r>
      <w:r>
        <w:rPr>
          <w:rFonts w:ascii="Calibri" w:hAnsi="Calibri"/>
          <w:sz w:val="24"/>
        </w:rPr>
        <w:t>su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página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web:</w:t>
      </w:r>
    </w:p>
    <w:p>
      <w:pPr>
        <w:pStyle w:val="BodyText"/>
        <w:spacing w:before="7"/>
        <w:rPr>
          <w:rFonts w:ascii="Calibri"/>
          <w:sz w:val="19"/>
        </w:rPr>
      </w:pPr>
    </w:p>
    <w:p>
      <w:pPr>
        <w:spacing w:before="1"/>
        <w:ind w:left="1422" w:right="0" w:firstLine="0"/>
        <w:jc w:val="left"/>
        <w:rPr>
          <w:rFonts w:ascii="Calibri"/>
          <w:sz w:val="24"/>
        </w:rPr>
      </w:pPr>
      <w:hyperlink r:id="rId11">
        <w:r>
          <w:rPr>
            <w:rFonts w:ascii="Calibri"/>
            <w:color w:val="0462C1"/>
            <w:sz w:val="24"/>
            <w:u w:val="single" w:color="0462C1"/>
          </w:rPr>
          <w:t>http://www.disagrupo.es/</w:t>
        </w:r>
      </w:hyperlink>
    </w:p>
    <w:p>
      <w:pPr>
        <w:pStyle w:val="BodyText"/>
        <w:spacing w:before="1"/>
        <w:rPr>
          <w:rFonts w:ascii="Calibri"/>
          <w:sz w:val="19"/>
        </w:rPr>
      </w:pPr>
    </w:p>
    <w:p>
      <w:pPr>
        <w:spacing w:line="276" w:lineRule="auto" w:before="52"/>
        <w:ind w:left="1422" w:right="1235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El TITULAR se compromete y obliga a respetar en su integridad dichos Principios y no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llevará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cabo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acciones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que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vayan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contra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cuantas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disposiciones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relativas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al</w:t>
      </w:r>
      <w:r>
        <w:rPr>
          <w:rFonts w:ascii="Calibri" w:hAnsi="Calibri"/>
          <w:spacing w:val="-52"/>
          <w:sz w:val="24"/>
        </w:rPr>
        <w:t> </w:t>
      </w:r>
      <w:r>
        <w:rPr>
          <w:rFonts w:ascii="Calibri" w:hAnsi="Calibri"/>
          <w:sz w:val="24"/>
        </w:rPr>
        <w:t>comportamiento ético y al respeto de los derechos humanos se encuentran recogidos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el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citado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Código.</w:t>
      </w:r>
    </w:p>
    <w:p>
      <w:pPr>
        <w:pStyle w:val="BodyText"/>
        <w:spacing w:before="7"/>
        <w:rPr>
          <w:rFonts w:ascii="Calibri"/>
          <w:sz w:val="19"/>
        </w:rPr>
      </w:pPr>
    </w:p>
    <w:p>
      <w:pPr>
        <w:spacing w:line="278" w:lineRule="auto" w:before="0"/>
        <w:ind w:left="1422" w:right="1239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DISA se reserva el derecho a resolver la relación contractual con su contraparte en el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caso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que incumplan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de forma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grave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y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reiterada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su Código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Ética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y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Conducta.</w:t>
      </w:r>
    </w:p>
    <w:p>
      <w:pPr>
        <w:pStyle w:val="BodyText"/>
        <w:spacing w:before="3"/>
        <w:rPr>
          <w:rFonts w:ascii="Calibri"/>
          <w:sz w:val="19"/>
        </w:rPr>
      </w:pPr>
    </w:p>
    <w:p>
      <w:pPr>
        <w:spacing w:line="276" w:lineRule="auto" w:before="0"/>
        <w:ind w:left="1422" w:right="1233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DISA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dispone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un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canal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comunicación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que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Proveedores,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Clientes,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Empleados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cualquier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tercero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pueden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comunicar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incidencias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y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denunciar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irregularidades o cualquier tipo de incumplimiento de su Código de Ética y Conducta,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que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se encuentra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accesible</w:t>
      </w:r>
      <w:r>
        <w:rPr>
          <w:rFonts w:ascii="Calibri" w:hAnsi="Calibri"/>
          <w:spacing w:val="4"/>
          <w:sz w:val="24"/>
        </w:rPr>
        <w:t> </w:t>
      </w:r>
      <w:r>
        <w:rPr>
          <w:rFonts w:ascii="Calibri" w:hAnsi="Calibri"/>
          <w:sz w:val="24"/>
        </w:rPr>
        <w:t>en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el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enlace:</w:t>
      </w:r>
    </w:p>
    <w:p>
      <w:pPr>
        <w:pStyle w:val="BodyText"/>
        <w:spacing w:before="9"/>
        <w:rPr>
          <w:rFonts w:ascii="Calibri"/>
          <w:sz w:val="19"/>
        </w:rPr>
      </w:pPr>
    </w:p>
    <w:p>
      <w:pPr>
        <w:spacing w:before="0"/>
        <w:ind w:left="1422" w:right="0" w:firstLine="0"/>
        <w:jc w:val="left"/>
        <w:rPr>
          <w:rFonts w:ascii="Calibri"/>
          <w:sz w:val="24"/>
        </w:rPr>
      </w:pPr>
      <w:hyperlink r:id="rId12">
        <w:r>
          <w:rPr>
            <w:rFonts w:ascii="Calibri"/>
            <w:color w:val="0462C1"/>
            <w:sz w:val="24"/>
            <w:u w:val="single" w:color="0462C1"/>
          </w:rPr>
          <w:t>https://www.disagrupo.es/conoce/ssma.aspx</w:t>
        </w:r>
      </w:hyperlink>
    </w:p>
    <w:p>
      <w:pPr>
        <w:pStyle w:val="BodyText"/>
        <w:rPr>
          <w:rFonts w:ascii="Calibri"/>
          <w:sz w:val="19"/>
        </w:rPr>
      </w:pPr>
    </w:p>
    <w:p>
      <w:pPr>
        <w:pStyle w:val="Heading2"/>
        <w:spacing w:before="52"/>
        <w:rPr>
          <w:u w:val="none"/>
        </w:rPr>
      </w:pPr>
      <w:r>
        <w:rPr>
          <w:u w:val="single"/>
        </w:rPr>
        <w:t>DECIMOQUINTA.</w:t>
      </w:r>
      <w:r>
        <w:rPr>
          <w:spacing w:val="-5"/>
          <w:u w:val="single"/>
        </w:rPr>
        <w:t> </w:t>
      </w:r>
      <w:r>
        <w:rPr>
          <w:u w:val="none"/>
        </w:rPr>
        <w:t>-</w:t>
      </w:r>
      <w:r>
        <w:rPr>
          <w:spacing w:val="-5"/>
          <w:u w:val="none"/>
        </w:rPr>
        <w:t> </w:t>
      </w:r>
      <w:r>
        <w:rPr>
          <w:u w:val="none"/>
        </w:rPr>
        <w:t>ANTICORRUPCIÓN</w:t>
      </w:r>
    </w:p>
    <w:p>
      <w:pPr>
        <w:pStyle w:val="BodyText"/>
        <w:spacing w:before="2"/>
        <w:rPr>
          <w:rFonts w:ascii="Calibri"/>
          <w:b/>
          <w:sz w:val="19"/>
        </w:rPr>
      </w:pPr>
    </w:p>
    <w:p>
      <w:pPr>
        <w:spacing w:line="276" w:lineRule="auto" w:before="51"/>
        <w:ind w:left="1422" w:right="1232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Las partes manifiestan que durante las negociaciones para la celebración del presente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acuerdo han cumplido la normativa y las recomendaciones que, en materia de buenas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prácticas en el desarrollo de su actividad, les resultan de aplicación, y se comprometen</w:t>
      </w:r>
      <w:r>
        <w:rPr>
          <w:rFonts w:ascii="Calibri" w:hAnsi="Calibri"/>
          <w:spacing w:val="-52"/>
          <w:sz w:val="24"/>
        </w:rPr>
        <w:t> </w:t>
      </w:r>
      <w:r>
        <w:rPr>
          <w:rFonts w:ascii="Calibri" w:hAnsi="Calibri"/>
          <w:sz w:val="24"/>
        </w:rPr>
        <w:t>a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seguir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respetándolas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durante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su ejecución.</w:t>
      </w:r>
    </w:p>
    <w:p>
      <w:pPr>
        <w:pStyle w:val="BodyText"/>
        <w:spacing w:before="7"/>
        <w:rPr>
          <w:rFonts w:ascii="Calibri"/>
          <w:sz w:val="19"/>
        </w:rPr>
      </w:pPr>
    </w:p>
    <w:p>
      <w:pPr>
        <w:spacing w:line="276" w:lineRule="auto" w:before="0"/>
        <w:ind w:left="1422" w:right="1233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estos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efectos,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beneficiario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compromete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forma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expresa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irrevocable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</w:t>
      </w:r>
      <w:r>
        <w:rPr>
          <w:rFonts w:ascii="Calibri" w:hAnsi="Calibri"/>
          <w:spacing w:val="-52"/>
          <w:sz w:val="24"/>
        </w:rPr>
        <w:t> </w:t>
      </w:r>
      <w:r>
        <w:rPr>
          <w:rFonts w:ascii="Calibri" w:hAnsi="Calibri"/>
          <w:sz w:val="24"/>
        </w:rPr>
        <w:t>cumplir,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todo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momento,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normativa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anticorrupción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que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sea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aplicación,</w:t>
      </w:r>
      <w:r>
        <w:rPr>
          <w:rFonts w:ascii="Calibri" w:hAnsi="Calibri"/>
          <w:spacing w:val="-52"/>
          <w:sz w:val="24"/>
        </w:rPr>
        <w:t> </w:t>
      </w:r>
      <w:r>
        <w:rPr>
          <w:rFonts w:ascii="Calibri" w:hAnsi="Calibri"/>
          <w:sz w:val="24"/>
        </w:rPr>
        <w:t>incluyendo no solo las disposiciones que fueren aplicables por razón de su domicilio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sino también cualesquiera otras que estuviesen vigentes en el lugar del cumplimiento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este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acuerdo.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igual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forma,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beneficiario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compromete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cumplir</w:t>
      </w:r>
      <w:r>
        <w:rPr>
          <w:rFonts w:ascii="Calibri" w:hAnsi="Calibri"/>
          <w:spacing w:val="54"/>
          <w:sz w:val="24"/>
        </w:rPr>
        <w:t> </w:t>
      </w:r>
      <w:r>
        <w:rPr>
          <w:rFonts w:ascii="Calibri" w:hAnsi="Calibri"/>
          <w:sz w:val="24"/>
        </w:rPr>
        <w:t>las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directrices que en esta materia tiene aprobadas Grupo DISA, contenidas en su Código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 Ética y Conducta, que el beneficiario conoce y que se incluye como cláusula a este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acuerdo.</w:t>
      </w:r>
    </w:p>
    <w:p>
      <w:pPr>
        <w:pStyle w:val="BodyText"/>
        <w:spacing w:before="11"/>
        <w:rPr>
          <w:rFonts w:ascii="Calibri"/>
          <w:sz w:val="19"/>
        </w:rPr>
      </w:pPr>
    </w:p>
    <w:p>
      <w:pPr>
        <w:spacing w:line="276" w:lineRule="auto" w:before="0"/>
        <w:ind w:left="1422" w:right="1233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De modo particular, el beneficiario se abstendrá de realizar actuación alguna tendente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corrupción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autoridades,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funcionarios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públicos,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y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entidades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personas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privadas.</w:t>
      </w:r>
    </w:p>
    <w:p>
      <w:pPr>
        <w:spacing w:after="0" w:line="276" w:lineRule="auto"/>
        <w:jc w:val="both"/>
        <w:rPr>
          <w:rFonts w:ascii="Calibri" w:hAnsi="Calibri"/>
          <w:sz w:val="24"/>
        </w:rPr>
        <w:sectPr>
          <w:pgSz w:w="11900" w:h="16850"/>
          <w:pgMar w:header="735" w:footer="0" w:top="1940" w:bottom="280" w:left="280" w:right="460"/>
        </w:sectPr>
      </w:pPr>
    </w:p>
    <w:p>
      <w:pPr>
        <w:pStyle w:val="BodyText"/>
        <w:spacing w:before="10"/>
        <w:rPr>
          <w:rFonts w:ascii="Calibri"/>
          <w:sz w:val="24"/>
        </w:rPr>
      </w:pPr>
    </w:p>
    <w:p>
      <w:pPr>
        <w:spacing w:line="276" w:lineRule="auto" w:before="52"/>
        <w:ind w:left="1422" w:right="1232" w:firstLine="0"/>
        <w:jc w:val="both"/>
        <w:rPr>
          <w:rFonts w:ascii="Calibri"/>
          <w:sz w:val="24"/>
        </w:rPr>
      </w:pPr>
      <w:r>
        <w:rPr>
          <w:rFonts w:ascii="Calibri"/>
          <w:sz w:val="24"/>
        </w:rPr>
        <w:t>El beneficiario se obliga a hacer cumplir las anteriores obligaciones a sus empleados y,</w:t>
      </w:r>
      <w:r>
        <w:rPr>
          <w:rFonts w:ascii="Calibri"/>
          <w:spacing w:val="1"/>
          <w:sz w:val="24"/>
        </w:rPr>
        <w:t> </w:t>
      </w:r>
      <w:r>
        <w:rPr>
          <w:rFonts w:ascii="Calibri"/>
          <w:sz w:val="24"/>
        </w:rPr>
        <w:t>en</w:t>
      </w:r>
      <w:r>
        <w:rPr>
          <w:rFonts w:ascii="Calibri"/>
          <w:spacing w:val="1"/>
          <w:sz w:val="24"/>
        </w:rPr>
        <w:t> </w:t>
      </w:r>
      <w:r>
        <w:rPr>
          <w:rFonts w:ascii="Calibri"/>
          <w:sz w:val="24"/>
        </w:rPr>
        <w:t>general,</w:t>
      </w:r>
      <w:r>
        <w:rPr>
          <w:rFonts w:ascii="Calibri"/>
          <w:spacing w:val="1"/>
          <w:sz w:val="24"/>
        </w:rPr>
        <w:t> </w:t>
      </w:r>
      <w:r>
        <w:rPr>
          <w:rFonts w:ascii="Calibri"/>
          <w:sz w:val="24"/>
        </w:rPr>
        <w:t>a</w:t>
      </w:r>
      <w:r>
        <w:rPr>
          <w:rFonts w:ascii="Calibri"/>
          <w:spacing w:val="1"/>
          <w:sz w:val="24"/>
        </w:rPr>
        <w:t> </w:t>
      </w:r>
      <w:r>
        <w:rPr>
          <w:rFonts w:ascii="Calibri"/>
          <w:sz w:val="24"/>
        </w:rPr>
        <w:t>todas</w:t>
      </w:r>
      <w:r>
        <w:rPr>
          <w:rFonts w:ascii="Calibri"/>
          <w:spacing w:val="1"/>
          <w:sz w:val="24"/>
        </w:rPr>
        <w:t> </w:t>
      </w:r>
      <w:r>
        <w:rPr>
          <w:rFonts w:ascii="Calibri"/>
          <w:sz w:val="24"/>
        </w:rPr>
        <w:t>las</w:t>
      </w:r>
      <w:r>
        <w:rPr>
          <w:rFonts w:ascii="Calibri"/>
          <w:spacing w:val="1"/>
          <w:sz w:val="24"/>
        </w:rPr>
        <w:t> </w:t>
      </w:r>
      <w:r>
        <w:rPr>
          <w:rFonts w:ascii="Calibri"/>
          <w:sz w:val="24"/>
        </w:rPr>
        <w:t>personas</w:t>
      </w:r>
      <w:r>
        <w:rPr>
          <w:rFonts w:ascii="Calibri"/>
          <w:spacing w:val="1"/>
          <w:sz w:val="24"/>
        </w:rPr>
        <w:t> </w:t>
      </w:r>
      <w:r>
        <w:rPr>
          <w:rFonts w:ascii="Calibri"/>
          <w:sz w:val="24"/>
        </w:rPr>
        <w:t>que</w:t>
      </w:r>
      <w:r>
        <w:rPr>
          <w:rFonts w:ascii="Calibri"/>
          <w:spacing w:val="1"/>
          <w:sz w:val="24"/>
        </w:rPr>
        <w:t> </w:t>
      </w:r>
      <w:r>
        <w:rPr>
          <w:rFonts w:ascii="Calibri"/>
          <w:sz w:val="24"/>
        </w:rPr>
        <w:t>utilice</w:t>
      </w:r>
      <w:r>
        <w:rPr>
          <w:rFonts w:ascii="Calibri"/>
          <w:spacing w:val="1"/>
          <w:sz w:val="24"/>
        </w:rPr>
        <w:t> </w:t>
      </w:r>
      <w:r>
        <w:rPr>
          <w:rFonts w:ascii="Calibri"/>
          <w:sz w:val="24"/>
        </w:rPr>
        <w:t>para</w:t>
      </w:r>
      <w:r>
        <w:rPr>
          <w:rFonts w:ascii="Calibri"/>
          <w:spacing w:val="1"/>
          <w:sz w:val="24"/>
        </w:rPr>
        <w:t> </w:t>
      </w:r>
      <w:r>
        <w:rPr>
          <w:rFonts w:ascii="Calibri"/>
          <w:sz w:val="24"/>
        </w:rPr>
        <w:t>el</w:t>
      </w:r>
      <w:r>
        <w:rPr>
          <w:rFonts w:ascii="Calibri"/>
          <w:spacing w:val="1"/>
          <w:sz w:val="24"/>
        </w:rPr>
        <w:t> </w:t>
      </w:r>
      <w:r>
        <w:rPr>
          <w:rFonts w:ascii="Calibri"/>
          <w:sz w:val="24"/>
        </w:rPr>
        <w:t>desarrollo</w:t>
      </w:r>
      <w:r>
        <w:rPr>
          <w:rFonts w:ascii="Calibri"/>
          <w:spacing w:val="1"/>
          <w:sz w:val="24"/>
        </w:rPr>
        <w:t> </w:t>
      </w:r>
      <w:r>
        <w:rPr>
          <w:rFonts w:ascii="Calibri"/>
          <w:sz w:val="24"/>
        </w:rPr>
        <w:t>del</w:t>
      </w:r>
      <w:r>
        <w:rPr>
          <w:rFonts w:ascii="Calibri"/>
          <w:spacing w:val="1"/>
          <w:sz w:val="24"/>
        </w:rPr>
        <w:t> </w:t>
      </w:r>
      <w:r>
        <w:rPr>
          <w:rFonts w:ascii="Calibri"/>
          <w:sz w:val="24"/>
        </w:rPr>
        <w:t>proyecto,</w:t>
      </w:r>
      <w:r>
        <w:rPr>
          <w:rFonts w:ascii="Calibri"/>
          <w:spacing w:val="1"/>
          <w:sz w:val="24"/>
        </w:rPr>
        <w:t> </w:t>
      </w:r>
      <w:r>
        <w:rPr>
          <w:rFonts w:ascii="Calibri"/>
          <w:sz w:val="24"/>
        </w:rPr>
        <w:t>respondiendo</w:t>
      </w:r>
      <w:r>
        <w:rPr>
          <w:rFonts w:ascii="Calibri"/>
          <w:spacing w:val="1"/>
          <w:sz w:val="24"/>
        </w:rPr>
        <w:t> </w:t>
      </w:r>
      <w:r>
        <w:rPr>
          <w:rFonts w:ascii="Calibri"/>
          <w:sz w:val="24"/>
        </w:rPr>
        <w:t>frente</w:t>
      </w:r>
      <w:r>
        <w:rPr>
          <w:rFonts w:ascii="Calibri"/>
          <w:spacing w:val="1"/>
          <w:sz w:val="24"/>
        </w:rPr>
        <w:t> </w:t>
      </w:r>
      <w:r>
        <w:rPr>
          <w:rFonts w:ascii="Calibri"/>
          <w:sz w:val="24"/>
        </w:rPr>
        <w:t>a</w:t>
      </w:r>
      <w:r>
        <w:rPr>
          <w:rFonts w:ascii="Calibri"/>
          <w:spacing w:val="1"/>
          <w:sz w:val="24"/>
        </w:rPr>
        <w:t> </w:t>
      </w:r>
      <w:r>
        <w:rPr>
          <w:rFonts w:ascii="Calibri"/>
          <w:sz w:val="24"/>
        </w:rPr>
        <w:t>los</w:t>
      </w:r>
      <w:r>
        <w:rPr>
          <w:rFonts w:ascii="Calibri"/>
          <w:spacing w:val="1"/>
          <w:sz w:val="24"/>
        </w:rPr>
        <w:t> </w:t>
      </w:r>
      <w:r>
        <w:rPr>
          <w:rFonts w:ascii="Calibri"/>
          <w:sz w:val="24"/>
        </w:rPr>
        <w:t>beneficiarios</w:t>
      </w:r>
      <w:r>
        <w:rPr>
          <w:rFonts w:ascii="Calibri"/>
          <w:spacing w:val="1"/>
          <w:sz w:val="24"/>
        </w:rPr>
        <w:t> </w:t>
      </w:r>
      <w:r>
        <w:rPr>
          <w:rFonts w:ascii="Calibri"/>
          <w:sz w:val="24"/>
        </w:rPr>
        <w:t>del</w:t>
      </w:r>
      <w:r>
        <w:rPr>
          <w:rFonts w:ascii="Calibri"/>
          <w:spacing w:val="1"/>
          <w:sz w:val="24"/>
        </w:rPr>
        <w:t> </w:t>
      </w:r>
      <w:r>
        <w:rPr>
          <w:rFonts w:ascii="Calibri"/>
          <w:sz w:val="24"/>
        </w:rPr>
        <w:t>mismo</w:t>
      </w:r>
      <w:r>
        <w:rPr>
          <w:rFonts w:ascii="Calibri"/>
          <w:spacing w:val="1"/>
          <w:sz w:val="24"/>
        </w:rPr>
        <w:t> </w:t>
      </w:r>
      <w:r>
        <w:rPr>
          <w:rFonts w:ascii="Calibri"/>
          <w:sz w:val="24"/>
        </w:rPr>
        <w:t>de</w:t>
      </w:r>
      <w:r>
        <w:rPr>
          <w:rFonts w:ascii="Calibri"/>
          <w:spacing w:val="1"/>
          <w:sz w:val="24"/>
        </w:rPr>
        <w:t> </w:t>
      </w:r>
      <w:r>
        <w:rPr>
          <w:rFonts w:ascii="Calibri"/>
          <w:sz w:val="24"/>
        </w:rPr>
        <w:t>todas</w:t>
      </w:r>
      <w:r>
        <w:rPr>
          <w:rFonts w:ascii="Calibri"/>
          <w:spacing w:val="1"/>
          <w:sz w:val="24"/>
        </w:rPr>
        <w:t> </w:t>
      </w:r>
      <w:r>
        <w:rPr>
          <w:rFonts w:ascii="Calibri"/>
          <w:sz w:val="24"/>
        </w:rPr>
        <w:t>las</w:t>
      </w:r>
      <w:r>
        <w:rPr>
          <w:rFonts w:ascii="Calibri"/>
          <w:spacing w:val="54"/>
          <w:sz w:val="24"/>
        </w:rPr>
        <w:t> </w:t>
      </w:r>
      <w:r>
        <w:rPr>
          <w:rFonts w:ascii="Calibri"/>
          <w:sz w:val="24"/>
        </w:rPr>
        <w:t>consecuencias</w:t>
      </w:r>
      <w:r>
        <w:rPr>
          <w:rFonts w:ascii="Calibri"/>
          <w:spacing w:val="1"/>
          <w:sz w:val="24"/>
        </w:rPr>
        <w:t> </w:t>
      </w:r>
      <w:r>
        <w:rPr>
          <w:rFonts w:ascii="Calibri"/>
          <w:sz w:val="24"/>
        </w:rPr>
        <w:t>derivadas</w:t>
      </w:r>
      <w:r>
        <w:rPr>
          <w:rFonts w:ascii="Calibri"/>
          <w:spacing w:val="-3"/>
          <w:sz w:val="24"/>
        </w:rPr>
        <w:t> </w:t>
      </w:r>
      <w:r>
        <w:rPr>
          <w:rFonts w:ascii="Calibri"/>
          <w:sz w:val="24"/>
        </w:rPr>
        <w:t>de</w:t>
      </w:r>
      <w:r>
        <w:rPr>
          <w:rFonts w:ascii="Calibri"/>
          <w:spacing w:val="-2"/>
          <w:sz w:val="24"/>
        </w:rPr>
        <w:t> </w:t>
      </w:r>
      <w:r>
        <w:rPr>
          <w:rFonts w:ascii="Calibri"/>
          <w:sz w:val="24"/>
        </w:rPr>
        <w:t>sus</w:t>
      </w:r>
      <w:r>
        <w:rPr>
          <w:rFonts w:ascii="Calibri"/>
          <w:spacing w:val="-2"/>
          <w:sz w:val="24"/>
        </w:rPr>
        <w:t> </w:t>
      </w:r>
      <w:r>
        <w:rPr>
          <w:rFonts w:ascii="Calibri"/>
          <w:sz w:val="24"/>
        </w:rPr>
        <w:t>posibles incumplimientos.</w:t>
      </w:r>
    </w:p>
    <w:p>
      <w:pPr>
        <w:pStyle w:val="BodyText"/>
        <w:spacing w:before="9"/>
        <w:rPr>
          <w:rFonts w:ascii="Calibri"/>
          <w:sz w:val="19"/>
        </w:rPr>
      </w:pPr>
    </w:p>
    <w:p>
      <w:pPr>
        <w:spacing w:line="276" w:lineRule="auto" w:before="0"/>
        <w:ind w:left="1422" w:right="1235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El beneficiario manifiesta que ni él ni ninguno de sus empleados, representantes 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subcontratistas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han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sido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imputados,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procesados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condenados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por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corrupción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actuación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alguna contraria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</w:t>
      </w:r>
      <w:r>
        <w:rPr>
          <w:rFonts w:ascii="Calibri" w:hAnsi="Calibri"/>
          <w:spacing w:val="-1"/>
          <w:sz w:val="24"/>
        </w:rPr>
        <w:t> </w:t>
      </w:r>
      <w:r>
        <w:rPr>
          <w:rFonts w:ascii="Calibri" w:hAnsi="Calibri"/>
          <w:sz w:val="24"/>
        </w:rPr>
        <w:t>las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normas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anticorrupción.</w:t>
      </w:r>
    </w:p>
    <w:p>
      <w:pPr>
        <w:pStyle w:val="BodyText"/>
        <w:spacing w:before="8"/>
        <w:rPr>
          <w:rFonts w:ascii="Calibri"/>
          <w:sz w:val="19"/>
        </w:rPr>
      </w:pPr>
    </w:p>
    <w:p>
      <w:pPr>
        <w:pStyle w:val="Heading2"/>
        <w:jc w:val="both"/>
        <w:rPr>
          <w:u w:val="none"/>
        </w:rPr>
      </w:pPr>
      <w:r>
        <w:rPr>
          <w:u w:val="single"/>
        </w:rPr>
        <w:t>DECIMOSEXTA</w:t>
      </w:r>
      <w:r>
        <w:rPr>
          <w:u w:val="none"/>
        </w:rPr>
        <w:t>.</w:t>
      </w:r>
      <w:r>
        <w:rPr>
          <w:spacing w:val="-2"/>
          <w:u w:val="none"/>
        </w:rPr>
        <w:t> </w:t>
      </w:r>
      <w:r>
        <w:rPr>
          <w:u w:val="none"/>
        </w:rPr>
        <w:t>-</w:t>
      </w:r>
      <w:r>
        <w:rPr>
          <w:spacing w:val="-3"/>
          <w:u w:val="none"/>
        </w:rPr>
        <w:t> </w:t>
      </w:r>
      <w:r>
        <w:rPr>
          <w:u w:val="none"/>
        </w:rPr>
        <w:t>LEY</w:t>
      </w:r>
      <w:r>
        <w:rPr>
          <w:spacing w:val="-3"/>
          <w:u w:val="none"/>
        </w:rPr>
        <w:t> </w:t>
      </w:r>
      <w:r>
        <w:rPr>
          <w:u w:val="none"/>
        </w:rPr>
        <w:t>APLICABLE</w:t>
      </w:r>
      <w:r>
        <w:rPr>
          <w:spacing w:val="-2"/>
          <w:u w:val="none"/>
        </w:rPr>
        <w:t> </w:t>
      </w:r>
      <w:r>
        <w:rPr>
          <w:u w:val="none"/>
        </w:rPr>
        <w:t>Y</w:t>
      </w:r>
      <w:r>
        <w:rPr>
          <w:spacing w:val="-2"/>
          <w:u w:val="none"/>
        </w:rPr>
        <w:t> </w:t>
      </w:r>
      <w:r>
        <w:rPr>
          <w:u w:val="none"/>
        </w:rPr>
        <w:t>JURISDICCION</w:t>
      </w:r>
    </w:p>
    <w:p>
      <w:pPr>
        <w:pStyle w:val="BodyText"/>
        <w:rPr>
          <w:rFonts w:ascii="Calibri"/>
          <w:b/>
          <w:sz w:val="19"/>
        </w:rPr>
      </w:pPr>
    </w:p>
    <w:p>
      <w:pPr>
        <w:pStyle w:val="ListParagraph"/>
        <w:numPr>
          <w:ilvl w:val="1"/>
          <w:numId w:val="12"/>
        </w:numPr>
        <w:tabs>
          <w:tab w:pos="1989" w:val="left" w:leader="none"/>
        </w:tabs>
        <w:spacing w:line="278" w:lineRule="auto" w:before="51" w:after="0"/>
        <w:ind w:left="1988" w:right="1236" w:hanging="567"/>
        <w:jc w:val="both"/>
        <w:rPr>
          <w:sz w:val="24"/>
        </w:rPr>
      </w:pPr>
      <w:r>
        <w:rPr>
          <w:sz w:val="24"/>
        </w:rPr>
        <w:t>Las Partes acuerdan que la Ley aplicable al presente Acuerdo sea la legislación</w:t>
      </w:r>
      <w:r>
        <w:rPr>
          <w:spacing w:val="1"/>
          <w:sz w:val="24"/>
        </w:rPr>
        <w:t> </w:t>
      </w:r>
      <w:r>
        <w:rPr>
          <w:sz w:val="24"/>
        </w:rPr>
        <w:t>española.</w:t>
      </w:r>
    </w:p>
    <w:p>
      <w:pPr>
        <w:pStyle w:val="BodyText"/>
        <w:spacing w:before="3"/>
        <w:rPr>
          <w:rFonts w:ascii="Calibri"/>
          <w:sz w:val="19"/>
        </w:rPr>
      </w:pPr>
    </w:p>
    <w:p>
      <w:pPr>
        <w:pStyle w:val="ListParagraph"/>
        <w:numPr>
          <w:ilvl w:val="1"/>
          <w:numId w:val="12"/>
        </w:numPr>
        <w:tabs>
          <w:tab w:pos="1989" w:val="left" w:leader="none"/>
        </w:tabs>
        <w:spacing w:line="276" w:lineRule="auto" w:before="0" w:after="0"/>
        <w:ind w:left="1988" w:right="1233" w:hanging="567"/>
        <w:jc w:val="both"/>
        <w:rPr>
          <w:sz w:val="24"/>
        </w:rPr>
      </w:pP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cuantas</w:t>
      </w:r>
      <w:r>
        <w:rPr>
          <w:spacing w:val="1"/>
          <w:sz w:val="24"/>
        </w:rPr>
        <w:t> </w:t>
      </w:r>
      <w:r>
        <w:rPr>
          <w:sz w:val="24"/>
        </w:rPr>
        <w:t>cuestiones</w:t>
      </w:r>
      <w:r>
        <w:rPr>
          <w:spacing w:val="1"/>
          <w:sz w:val="24"/>
        </w:rPr>
        <w:t> </w:t>
      </w:r>
      <w:r>
        <w:rPr>
          <w:sz w:val="24"/>
        </w:rPr>
        <w:t>puedan</w:t>
      </w:r>
      <w:r>
        <w:rPr>
          <w:spacing w:val="1"/>
          <w:sz w:val="24"/>
        </w:rPr>
        <w:t> </w:t>
      </w:r>
      <w:r>
        <w:rPr>
          <w:sz w:val="24"/>
        </w:rPr>
        <w:t>surgir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interpretación,</w:t>
      </w:r>
      <w:r>
        <w:rPr>
          <w:spacing w:val="1"/>
          <w:sz w:val="24"/>
        </w:rPr>
        <w:t> </w:t>
      </w:r>
      <w:r>
        <w:rPr>
          <w:sz w:val="24"/>
        </w:rPr>
        <w:t>modificación,</w:t>
      </w:r>
      <w:r>
        <w:rPr>
          <w:spacing w:val="1"/>
          <w:sz w:val="24"/>
        </w:rPr>
        <w:t> </w:t>
      </w:r>
      <w:r>
        <w:rPr>
          <w:sz w:val="24"/>
        </w:rPr>
        <w:t>cumplimiento,</w:t>
      </w:r>
      <w:r>
        <w:rPr>
          <w:spacing w:val="1"/>
          <w:sz w:val="24"/>
        </w:rPr>
        <w:t> </w:t>
      </w:r>
      <w:r>
        <w:rPr>
          <w:sz w:val="24"/>
        </w:rPr>
        <w:t>resolución</w:t>
      </w:r>
      <w:r>
        <w:rPr>
          <w:spacing w:val="1"/>
          <w:sz w:val="24"/>
        </w:rPr>
        <w:t> </w:t>
      </w:r>
      <w:r>
        <w:rPr>
          <w:sz w:val="24"/>
        </w:rPr>
        <w:t>y</w:t>
      </w:r>
      <w:r>
        <w:rPr>
          <w:spacing w:val="1"/>
          <w:sz w:val="24"/>
        </w:rPr>
        <w:t> </w:t>
      </w:r>
      <w:r>
        <w:rPr>
          <w:sz w:val="24"/>
        </w:rPr>
        <w:t>efectos</w:t>
      </w:r>
      <w:r>
        <w:rPr>
          <w:spacing w:val="1"/>
          <w:sz w:val="24"/>
        </w:rPr>
        <w:t> </w:t>
      </w:r>
      <w:r>
        <w:rPr>
          <w:sz w:val="24"/>
        </w:rPr>
        <w:t>derivados</w:t>
      </w:r>
      <w:r>
        <w:rPr>
          <w:spacing w:val="1"/>
          <w:sz w:val="24"/>
        </w:rPr>
        <w:t> </w:t>
      </w:r>
      <w:r>
        <w:rPr>
          <w:sz w:val="24"/>
        </w:rPr>
        <w:t>del</w:t>
      </w:r>
      <w:r>
        <w:rPr>
          <w:spacing w:val="1"/>
          <w:sz w:val="24"/>
        </w:rPr>
        <w:t> </w:t>
      </w:r>
      <w:r>
        <w:rPr>
          <w:sz w:val="24"/>
        </w:rPr>
        <w:t>presente</w:t>
      </w:r>
      <w:r>
        <w:rPr>
          <w:spacing w:val="1"/>
          <w:sz w:val="24"/>
        </w:rPr>
        <w:t> </w:t>
      </w:r>
      <w:r>
        <w:rPr>
          <w:sz w:val="24"/>
        </w:rPr>
        <w:t>Acuerdo,</w:t>
      </w:r>
      <w:r>
        <w:rPr>
          <w:spacing w:val="1"/>
          <w:sz w:val="24"/>
        </w:rPr>
        <w:t> </w:t>
      </w:r>
      <w:r>
        <w:rPr>
          <w:sz w:val="24"/>
        </w:rPr>
        <w:t>con</w:t>
      </w:r>
      <w:r>
        <w:rPr>
          <w:spacing w:val="1"/>
          <w:sz w:val="24"/>
        </w:rPr>
        <w:t> </w:t>
      </w:r>
      <w:r>
        <w:rPr>
          <w:sz w:val="24"/>
        </w:rPr>
        <w:t>independencia de su cuantía, las Partes se someten expresamente, con expresa</w:t>
      </w:r>
      <w:r>
        <w:rPr>
          <w:spacing w:val="1"/>
          <w:sz w:val="24"/>
        </w:rPr>
        <w:t> </w:t>
      </w:r>
      <w:r>
        <w:rPr>
          <w:sz w:val="24"/>
        </w:rPr>
        <w:t>renuncia a cualquier otro fuero que pudiera corresponderles a la jurisdicción y</w:t>
      </w:r>
      <w:r>
        <w:rPr>
          <w:spacing w:val="1"/>
          <w:sz w:val="24"/>
        </w:rPr>
        <w:t> </w:t>
      </w:r>
      <w:r>
        <w:rPr>
          <w:sz w:val="24"/>
        </w:rPr>
        <w:t>competencia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los Juzgados</w:t>
      </w:r>
      <w:r>
        <w:rPr>
          <w:spacing w:val="-1"/>
          <w:sz w:val="24"/>
        </w:rPr>
        <w:t> </w:t>
      </w:r>
      <w:r>
        <w:rPr>
          <w:sz w:val="24"/>
        </w:rPr>
        <w:t>y</w:t>
      </w:r>
      <w:r>
        <w:rPr>
          <w:spacing w:val="-2"/>
          <w:sz w:val="24"/>
        </w:rPr>
        <w:t> </w:t>
      </w:r>
      <w:r>
        <w:rPr>
          <w:sz w:val="24"/>
        </w:rPr>
        <w:t>Tribunales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la</w:t>
      </w:r>
      <w:r>
        <w:rPr>
          <w:spacing w:val="-1"/>
          <w:sz w:val="24"/>
        </w:rPr>
        <w:t> </w:t>
      </w:r>
      <w:r>
        <w:rPr>
          <w:sz w:val="24"/>
        </w:rPr>
        <w:t>ciudad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2"/>
          <w:sz w:val="24"/>
        </w:rPr>
        <w:t> </w:t>
      </w:r>
      <w:r>
        <w:rPr>
          <w:sz w:val="24"/>
        </w:rPr>
        <w:t>Santa</w:t>
      </w:r>
      <w:r>
        <w:rPr>
          <w:spacing w:val="-4"/>
          <w:sz w:val="24"/>
        </w:rPr>
        <w:t> </w:t>
      </w:r>
      <w:r>
        <w:rPr>
          <w:sz w:val="24"/>
        </w:rPr>
        <w:t>Cruz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Tenerife.</w:t>
      </w:r>
    </w:p>
    <w:p>
      <w:pPr>
        <w:pStyle w:val="BodyText"/>
        <w:rPr>
          <w:rFonts w:ascii="Calibri"/>
          <w:sz w:val="24"/>
        </w:rPr>
      </w:pPr>
    </w:p>
    <w:p>
      <w:pPr>
        <w:pStyle w:val="BodyText"/>
        <w:rPr>
          <w:rFonts w:ascii="Calibri"/>
          <w:sz w:val="24"/>
        </w:rPr>
      </w:pPr>
    </w:p>
    <w:p>
      <w:pPr>
        <w:pStyle w:val="BodyText"/>
        <w:spacing w:before="11"/>
        <w:rPr>
          <w:rFonts w:ascii="Calibri"/>
        </w:rPr>
      </w:pPr>
    </w:p>
    <w:p>
      <w:pPr>
        <w:spacing w:line="276" w:lineRule="auto" w:before="0"/>
        <w:ind w:left="1422" w:right="1233" w:firstLine="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Y en prueba de conformidad con lo señalado anteriormente, ambas Partes suscriben el</w:t>
      </w:r>
      <w:r>
        <w:rPr>
          <w:rFonts w:ascii="Calibri" w:hAnsi="Calibri"/>
          <w:spacing w:val="-52"/>
          <w:sz w:val="24"/>
        </w:rPr>
        <w:t> </w:t>
      </w:r>
      <w:r>
        <w:rPr>
          <w:rFonts w:ascii="Calibri" w:hAnsi="Calibri"/>
          <w:sz w:val="24"/>
        </w:rPr>
        <w:t>presente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Acuerdo,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por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duplicado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ejemplar,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lugar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y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fecha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señalados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en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el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encabezamiento.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11"/>
        <w:rPr>
          <w:rFonts w:ascii="Calibri"/>
          <w:sz w:val="25"/>
        </w:rPr>
      </w:pPr>
    </w:p>
    <w:p>
      <w:pPr>
        <w:tabs>
          <w:tab w:pos="4460" w:val="left" w:leader="none"/>
        </w:tabs>
        <w:spacing w:before="52"/>
        <w:ind w:left="0" w:right="21" w:firstLine="0"/>
        <w:jc w:val="center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FUNDACIÓN</w:t>
      </w:r>
      <w:r>
        <w:rPr>
          <w:rFonts w:ascii="Calibri" w:hAnsi="Calibri"/>
          <w:spacing w:val="-4"/>
          <w:sz w:val="24"/>
        </w:rPr>
        <w:t> </w:t>
      </w:r>
      <w:r>
        <w:rPr>
          <w:rFonts w:ascii="Calibri" w:hAnsi="Calibri"/>
          <w:sz w:val="24"/>
        </w:rPr>
        <w:t>DISA</w:t>
        <w:tab/>
        <w:t>AFA</w:t>
      </w:r>
      <w:r>
        <w:rPr>
          <w:rFonts w:ascii="Calibri" w:hAnsi="Calibri"/>
          <w:spacing w:val="1"/>
          <w:sz w:val="24"/>
        </w:rPr>
        <w:t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-3"/>
          <w:sz w:val="24"/>
        </w:rPr>
        <w:t> </w:t>
      </w:r>
      <w:r>
        <w:rPr>
          <w:rFonts w:ascii="Calibri" w:hAnsi="Calibri"/>
          <w:sz w:val="24"/>
        </w:rPr>
        <w:t>PALMA</w:t>
      </w:r>
    </w:p>
    <w:p>
      <w:pPr>
        <w:pStyle w:val="BodyText"/>
        <w:spacing w:before="10"/>
        <w:rPr>
          <w:rFonts w:ascii="Calibri"/>
          <w:sz w:val="15"/>
        </w:rPr>
      </w:pPr>
    </w:p>
    <w:p>
      <w:pPr>
        <w:spacing w:after="0"/>
        <w:rPr>
          <w:rFonts w:ascii="Calibri"/>
          <w:sz w:val="15"/>
        </w:rPr>
        <w:sectPr>
          <w:pgSz w:w="11900" w:h="16850"/>
          <w:pgMar w:header="735" w:footer="0" w:top="1940" w:bottom="280" w:left="280" w:right="460"/>
        </w:sectPr>
      </w:pPr>
    </w:p>
    <w:p>
      <w:pPr>
        <w:pStyle w:val="BodyText"/>
        <w:rPr>
          <w:rFonts w:ascii="Calibri"/>
          <w:sz w:val="14"/>
        </w:rPr>
      </w:pPr>
    </w:p>
    <w:p>
      <w:pPr>
        <w:pStyle w:val="BodyText"/>
        <w:rPr>
          <w:rFonts w:ascii="Calibri"/>
          <w:sz w:val="14"/>
        </w:rPr>
      </w:pPr>
    </w:p>
    <w:p>
      <w:pPr>
        <w:spacing w:line="56" w:lineRule="exact" w:before="1"/>
        <w:ind w:left="0" w:right="0" w:firstLine="0"/>
        <w:jc w:val="right"/>
        <w:rPr>
          <w:rFonts w:ascii="Arial MT"/>
          <w:sz w:val="12"/>
        </w:rPr>
      </w:pPr>
      <w:r>
        <w:rPr/>
        <w:pict>
          <v:group style="position:absolute;margin-left:151.553299pt;margin-top:1.198928pt;width:83.4pt;height:38.8pt;mso-position-horizontal-relative:page;mso-position-vertical-relative:paragraph;z-index:-16276480" coordorigin="3031,24" coordsize="1668,776">
            <v:shape style="position:absolute;left:3031;top:24;width:1666;height:774" coordorigin="3032,25" coordsize="1666,774" path="m3410,728l3494,754,3573,775,3650,789,3724,797,3796,798,3864,794,3930,784,3994,768,4056,747,4061,745,3684,745,3621,744,3555,742,3485,736,3410,728xm3408,299l3380,299,3376,319,3375,341,3377,363,3380,385,3396,457,3424,525,3461,586,3507,639,3561,684,3620,720,3684,745,4061,745,4116,720,4174,687,4191,675,4030,675,4036,670,3810,670,3740,670,3672,655,3609,627,3551,588,3501,538,3460,480,3430,413,3412,340,3410,326,3409,311,3408,299xm4134,106l3573,106,3591,107,3571,111,3530,127,3472,154,3403,192,3326,241,3246,299,3167,367,3095,442,3032,526,3044,539,3083,569,3146,610,3231,656,3335,702,3295,669,3237,621,3183,575,3157,545,3149,510,3146,485,3150,468,3160,455,3218,409,3274,368,3327,331,3380,299,3408,299,3408,296,3409,283,3452,261,3494,242,3537,225,3579,212,3981,212,3981,211,3974,194,4642,194,4661,171,4486,171,4396,168,4329,156,4259,139,4185,120,4134,106xm4595,230l4182,230,4232,241,4337,264,4394,278,4398,278,4356,353,4312,423,4265,486,4215,544,4159,594,4098,638,4030,675,4191,675,4230,649,4284,606,4337,557,4389,503,4440,445,4489,381,4513,360,4540,349,4570,344,4600,341,4563,313,4527,296,4489,286,4450,281,4514,269,4577,243,4595,230xm4642,194l3974,194,4011,199,4049,205,4088,212,4128,219,4131,231,4131,241,4131,271,4128,341,4128,344,4111,414,4083,479,4044,538,3996,587,3940,627,3878,655,3810,670,4036,670,4088,619,4135,551,4170,475,4191,393,4195,309,4195,267,4192,250,4185,234,4184,233,4182,230,4595,230,4634,203,4642,194xm3981,212l3579,212,3572,235,3568,259,3566,279,3566,290,3567,309,3583,379,3619,438,3669,482,3730,508,3798,513,3864,495,3920,458,3962,405,3986,343,3705,343,3681,341,3661,330,3647,313,3640,290,3643,267,3654,247,3672,233,3695,226,3985,226,3981,212xm3985,226l3695,226,3719,228,3739,239,3753,256,3759,278,3760,279,3757,302,3745,322,3727,337,3705,343,3986,343,3988,340,3992,271,3992,267,3990,248,3986,229,3985,226xm3726,25l3605,28,3497,47,3404,78,3324,116,3260,158,3211,199,3177,236,3159,264,3157,279,3177,267,3221,234,3286,195,3368,161,3472,129,3537,112,3573,106,4134,106,4032,79,3954,60,3876,44,3800,31,3726,25xm4698,91l4632,125,4563,154,4486,171,4661,171,4676,152,4698,91xe" filled="true" fillcolor="#3d58ff" stroked="false">
              <v:path arrowok="t"/>
              <v:fill opacity="6553f" type="solid"/>
            </v:shape>
            <v:shape style="position:absolute;left:3031;top:24;width:1666;height:774" coordorigin="3032,25" coordsize="1666,774" path="m3974,194l3981,211,3986,229,3990,248,3993,268,3988,340,3962,405,3920,458,3864,495,3798,513,3730,508,3669,482,3619,438,3583,379,3567,309,3566,284,3568,259,3572,235,3579,212,3537,225,3494,242,3452,261,3409,283,3408,297,3409,311,3410,326,3412,340,3430,413,3460,480,3501,538,3551,588,3609,627,3672,655,3740,670,3810,670,3878,655,3940,627,3996,587,4044,538,4083,479,4111,414,4128,344,4131,271,4131,258,4131,244,4131,231,4128,219,4088,212,4049,205,4011,199,3974,194xm3335,702l3295,669,3237,621,3183,575,3157,545,3149,510,3146,485,3150,468,3160,455,3218,409,3274,368,3327,331,3380,299,3376,319,3375,341,3377,363,3380,385,3396,457,3424,525,3461,586,3507,639,3561,684,3620,720,3684,745,3621,744,3555,742,3485,736,3410,728,3494,754,3573,775,3650,789,3724,797,3796,798,3864,794,3930,784,3994,768,4056,747,4116,720,4174,687,4230,649,4284,606,4337,557,4389,503,4440,445,4489,381,4513,360,4540,349,4570,344,4600,341,4563,313,4527,296,4489,286,4450,281,4514,269,4577,243,4634,203,4676,152,4698,91,4632,125,4563,154,4486,171,4396,168,4329,156,4259,139,4185,120,4109,100,4032,79,3954,60,3876,44,3800,31,3726,25,3605,28,3497,47,3404,78,3324,116,3260,158,3211,199,3177,236,3159,264,3157,279,3177,267,3221,234,3286,195,3368,161,3472,129,3537,112,3573,106,3591,107,3571,111,3530,127,3472,154,3403,192,3326,241,3246,299,3167,367,3095,442,3032,526,3044,539,3083,569,3146,610,3231,656,3335,702xm4182,230l4232,241,4283,252,4337,264,4393,277,4394,278,4396,278,4398,278,4356,353,4312,423,4265,486,4215,544,4159,594,4098,638,4030,675,4088,619,4135,551,4170,475,4191,393,4195,306,4195,287,4195,268,4192,250,4185,234,4184,233,4183,231,4182,230xe" filled="false" stroked="true" strokeweight=".087pt" strokecolor="#2e42bf">
              <v:path arrowok="t"/>
              <v:stroke dashstyle="solid"/>
            </v:shape>
            <v:shape style="position:absolute;left:3639;top:225;width:122;height:120" type="#_x0000_t75" stroked="false">
              <v:imagedata r:id="rId13" o:title=""/>
            </v:shape>
            <w10:wrap type="none"/>
          </v:group>
        </w:pict>
      </w:r>
      <w:r>
        <w:rPr>
          <w:rFonts w:ascii="Arial MT"/>
          <w:sz w:val="12"/>
        </w:rPr>
        <w:t>Firmado</w:t>
      </w:r>
      <w:r>
        <w:rPr>
          <w:rFonts w:ascii="Arial MT"/>
          <w:spacing w:val="8"/>
          <w:sz w:val="12"/>
        </w:rPr>
        <w:t> </w:t>
      </w:r>
      <w:r>
        <w:rPr>
          <w:rFonts w:ascii="Arial MT"/>
          <w:sz w:val="12"/>
        </w:rPr>
        <w:t>digitalmente</w:t>
      </w:r>
      <w:r>
        <w:rPr>
          <w:rFonts w:ascii="Arial MT"/>
          <w:spacing w:val="8"/>
          <w:sz w:val="12"/>
        </w:rPr>
        <w:t> </w:t>
      </w:r>
      <w:r>
        <w:rPr>
          <w:rFonts w:ascii="Arial MT"/>
          <w:sz w:val="12"/>
        </w:rPr>
        <w:t>por</w:t>
      </w:r>
    </w:p>
    <w:p>
      <w:pPr>
        <w:pStyle w:val="Heading3"/>
        <w:spacing w:before="138"/>
        <w:ind w:left="1218"/>
      </w:pPr>
      <w:r>
        <w:rPr/>
        <w:br w:type="column"/>
      </w:r>
      <w:r>
        <w:rPr>
          <w:w w:val="95"/>
        </w:rPr>
        <w:t>42170556X</w:t>
      </w:r>
    </w:p>
    <w:p>
      <w:pPr>
        <w:spacing w:line="190" w:lineRule="atLeast" w:before="73"/>
        <w:ind w:left="487" w:right="1778" w:firstLine="0"/>
        <w:jc w:val="left"/>
        <w:rPr>
          <w:rFonts w:ascii="Trebuchet MS"/>
          <w:sz w:val="15"/>
        </w:rPr>
      </w:pPr>
      <w:r>
        <w:rPr/>
        <w:br w:type="column"/>
      </w:r>
      <w:r>
        <w:rPr>
          <w:rFonts w:ascii="Trebuchet MS"/>
          <w:w w:val="95"/>
          <w:sz w:val="15"/>
        </w:rPr>
        <w:t>Firmado</w:t>
      </w:r>
      <w:r>
        <w:rPr>
          <w:rFonts w:ascii="Trebuchet MS"/>
          <w:spacing w:val="9"/>
          <w:w w:val="95"/>
          <w:sz w:val="15"/>
        </w:rPr>
        <w:t> </w:t>
      </w:r>
      <w:r>
        <w:rPr>
          <w:rFonts w:ascii="Trebuchet MS"/>
          <w:w w:val="95"/>
          <w:sz w:val="15"/>
        </w:rPr>
        <w:t>digitalmente</w:t>
      </w:r>
      <w:r>
        <w:rPr>
          <w:rFonts w:ascii="Trebuchet MS"/>
          <w:spacing w:val="1"/>
          <w:w w:val="95"/>
          <w:sz w:val="15"/>
        </w:rPr>
        <w:t> </w:t>
      </w:r>
      <w:r>
        <w:rPr>
          <w:rFonts w:ascii="Trebuchet MS"/>
          <w:sz w:val="15"/>
        </w:rPr>
        <w:t>por</w:t>
      </w:r>
      <w:r>
        <w:rPr>
          <w:rFonts w:ascii="Trebuchet MS"/>
          <w:spacing w:val="-6"/>
          <w:sz w:val="15"/>
        </w:rPr>
        <w:t> </w:t>
      </w:r>
      <w:r>
        <w:rPr>
          <w:rFonts w:ascii="Trebuchet MS"/>
          <w:sz w:val="15"/>
        </w:rPr>
        <w:t>42170556X</w:t>
      </w:r>
      <w:r>
        <w:rPr>
          <w:rFonts w:ascii="Trebuchet MS"/>
          <w:spacing w:val="-6"/>
          <w:sz w:val="15"/>
        </w:rPr>
        <w:t> </w:t>
      </w:r>
      <w:r>
        <w:rPr>
          <w:rFonts w:ascii="Trebuchet MS"/>
          <w:sz w:val="15"/>
        </w:rPr>
        <w:t>RUBEN</w:t>
      </w:r>
    </w:p>
    <w:p>
      <w:pPr>
        <w:spacing w:after="0" w:line="190" w:lineRule="atLeast"/>
        <w:jc w:val="left"/>
        <w:rPr>
          <w:rFonts w:ascii="Trebuchet MS"/>
          <w:sz w:val="15"/>
        </w:rPr>
        <w:sectPr>
          <w:type w:val="continuous"/>
          <w:pgSz w:w="11900" w:h="16850"/>
          <w:pgMar w:top="1940" w:bottom="280" w:left="280" w:right="460"/>
          <w:cols w:num="3" w:equalWidth="0">
            <w:col w:w="4982" w:space="40"/>
            <w:col w:w="2246" w:space="39"/>
            <w:col w:w="3853"/>
          </w:cols>
        </w:sectPr>
      </w:pPr>
    </w:p>
    <w:p>
      <w:pPr>
        <w:spacing w:line="137" w:lineRule="exact" w:before="26"/>
        <w:ind w:left="3626" w:right="0" w:firstLine="0"/>
        <w:jc w:val="left"/>
        <w:rPr>
          <w:rFonts w:ascii="Arial MT"/>
          <w:sz w:val="12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7.151398pt;margin-top:5.793438pt;width:94.2pt;height:18.6pt;mso-position-horizontal-relative:page;mso-position-vertical-relative:paragraph;z-index:15731200" type="#_x0000_t202" filled="false" stroked="false">
            <v:textbox inset="0,0,0,0">
              <w:txbxContent>
                <w:p>
                  <w:pPr>
                    <w:spacing w:line="371" w:lineRule="exact" w:before="0"/>
                    <w:ind w:left="0" w:right="0" w:firstLine="0"/>
                    <w:jc w:val="left"/>
                    <w:rPr>
                      <w:rFonts w:ascii="Arial MT"/>
                      <w:sz w:val="33"/>
                    </w:rPr>
                  </w:pPr>
                  <w:r>
                    <w:rPr>
                      <w:rFonts w:ascii="Arial MT"/>
                      <w:sz w:val="33"/>
                    </w:rPr>
                    <w:t>Sara.Mateos</w:t>
                  </w:r>
                </w:p>
              </w:txbxContent>
            </v:textbox>
            <w10:wrap type="none"/>
          </v:shape>
        </w:pict>
      </w:r>
      <w:r>
        <w:rPr>
          <w:rFonts w:ascii="Arial MT"/>
          <w:sz w:val="12"/>
        </w:rPr>
        <w:t>Sara.Mateos</w:t>
      </w:r>
    </w:p>
    <w:p>
      <w:pPr>
        <w:spacing w:before="0"/>
        <w:ind w:left="3626" w:right="0" w:firstLine="0"/>
        <w:jc w:val="left"/>
        <w:rPr>
          <w:rFonts w:ascii="Arial MT"/>
          <w:sz w:val="12"/>
        </w:rPr>
      </w:pPr>
      <w:r>
        <w:rPr>
          <w:rFonts w:ascii="Arial MT"/>
          <w:sz w:val="12"/>
        </w:rPr>
        <w:t>DN:</w:t>
      </w:r>
      <w:r>
        <w:rPr>
          <w:rFonts w:ascii="Arial MT"/>
          <w:spacing w:val="3"/>
          <w:sz w:val="12"/>
        </w:rPr>
        <w:t> </w:t>
      </w:r>
      <w:r>
        <w:rPr>
          <w:rFonts w:ascii="Arial MT"/>
          <w:sz w:val="12"/>
        </w:rPr>
        <w:t>cn=Sara.Mateos,</w:t>
      </w:r>
      <w:r>
        <w:rPr>
          <w:rFonts w:ascii="Arial MT"/>
          <w:spacing w:val="-31"/>
          <w:sz w:val="12"/>
        </w:rPr>
        <w:t> </w:t>
      </w:r>
      <w:r>
        <w:rPr>
          <w:rFonts w:ascii="Arial MT"/>
          <w:sz w:val="12"/>
        </w:rPr>
        <w:t>ou=Portatiles,</w:t>
      </w:r>
    </w:p>
    <w:p>
      <w:pPr>
        <w:spacing w:line="208" w:lineRule="exact" w:before="0"/>
        <w:ind w:left="1399" w:right="0" w:firstLine="0"/>
        <w:jc w:val="left"/>
        <w:rPr>
          <w:rFonts w:ascii="Trebuchet MS"/>
          <w:sz w:val="15"/>
        </w:rPr>
      </w:pPr>
      <w:r>
        <w:rPr/>
        <w:br w:type="column"/>
      </w:r>
      <w:r>
        <w:rPr>
          <w:rFonts w:ascii="Trebuchet MS"/>
          <w:position w:val="2"/>
          <w:sz w:val="22"/>
        </w:rPr>
        <w:t>RUBEN</w:t>
      </w:r>
      <w:r>
        <w:rPr>
          <w:rFonts w:ascii="Trebuchet MS"/>
          <w:spacing w:val="-16"/>
          <w:position w:val="2"/>
          <w:sz w:val="22"/>
        </w:rPr>
        <w:t> </w:t>
      </w:r>
      <w:r>
        <w:rPr>
          <w:rFonts w:ascii="Trebuchet MS"/>
          <w:position w:val="2"/>
          <w:sz w:val="22"/>
        </w:rPr>
        <w:t>MARCOS</w:t>
      </w:r>
      <w:r>
        <w:rPr>
          <w:rFonts w:ascii="Trebuchet MS"/>
          <w:spacing w:val="-2"/>
          <w:position w:val="2"/>
          <w:sz w:val="22"/>
        </w:rPr>
        <w:t> </w:t>
      </w:r>
      <w:r>
        <w:rPr>
          <w:rFonts w:ascii="Trebuchet MS"/>
          <w:sz w:val="15"/>
        </w:rPr>
        <w:t>MARCOS</w:t>
      </w:r>
      <w:r>
        <w:rPr>
          <w:rFonts w:ascii="Trebuchet MS"/>
          <w:spacing w:val="-8"/>
          <w:sz w:val="15"/>
        </w:rPr>
        <w:t> </w:t>
      </w:r>
      <w:r>
        <w:rPr>
          <w:rFonts w:ascii="Trebuchet MS"/>
          <w:sz w:val="15"/>
        </w:rPr>
        <w:t>LORENZO</w:t>
      </w:r>
      <w:r>
        <w:rPr>
          <w:rFonts w:ascii="Trebuchet MS"/>
          <w:spacing w:val="-9"/>
          <w:sz w:val="15"/>
        </w:rPr>
        <w:t> </w:t>
      </w:r>
      <w:r>
        <w:rPr>
          <w:rFonts w:ascii="Trebuchet MS"/>
          <w:sz w:val="15"/>
        </w:rPr>
        <w:t>(R:</w:t>
      </w:r>
    </w:p>
    <w:p>
      <w:pPr>
        <w:tabs>
          <w:tab w:pos="2953" w:val="left" w:leader="none"/>
        </w:tabs>
        <w:spacing w:line="186" w:lineRule="exact" w:before="8"/>
        <w:ind w:left="1399" w:right="0" w:firstLine="0"/>
        <w:jc w:val="left"/>
        <w:rPr>
          <w:rFonts w:ascii="Trebuchet MS"/>
          <w:sz w:val="15"/>
        </w:rPr>
      </w:pPr>
      <w:r>
        <w:rPr>
          <w:rFonts w:ascii="Trebuchet MS"/>
          <w:w w:val="90"/>
          <w:position w:val="-5"/>
          <w:sz w:val="22"/>
        </w:rPr>
        <w:t>LORENZO</w:t>
      </w:r>
      <w:r>
        <w:rPr>
          <w:rFonts w:ascii="Trebuchet MS"/>
          <w:spacing w:val="-3"/>
          <w:w w:val="90"/>
          <w:position w:val="-5"/>
          <w:sz w:val="22"/>
        </w:rPr>
        <w:t> </w:t>
      </w:r>
      <w:r>
        <w:rPr>
          <w:rFonts w:ascii="Trebuchet MS"/>
          <w:w w:val="90"/>
          <w:position w:val="-5"/>
          <w:sz w:val="22"/>
        </w:rPr>
        <w:t>(R:</w:t>
        <w:tab/>
      </w:r>
      <w:r>
        <w:rPr>
          <w:rFonts w:ascii="Trebuchet MS"/>
          <w:sz w:val="15"/>
        </w:rPr>
        <w:t>G38559134)</w:t>
      </w:r>
    </w:p>
    <w:p>
      <w:pPr>
        <w:spacing w:after="0" w:line="186" w:lineRule="exact"/>
        <w:jc w:val="left"/>
        <w:rPr>
          <w:rFonts w:ascii="Trebuchet MS"/>
          <w:sz w:val="15"/>
        </w:rPr>
        <w:sectPr>
          <w:type w:val="continuous"/>
          <w:pgSz w:w="11900" w:h="16850"/>
          <w:pgMar w:top="1940" w:bottom="280" w:left="280" w:right="460"/>
          <w:cols w:num="2" w:equalWidth="0">
            <w:col w:w="4802" w:space="40"/>
            <w:col w:w="6318"/>
          </w:cols>
        </w:sectPr>
      </w:pPr>
    </w:p>
    <w:p>
      <w:pPr>
        <w:spacing w:line="237" w:lineRule="auto" w:before="0"/>
        <w:ind w:left="3626" w:right="0" w:firstLine="0"/>
        <w:jc w:val="left"/>
        <w:rPr>
          <w:rFonts w:ascii="Arial MT"/>
          <w:sz w:val="12"/>
        </w:rPr>
      </w:pPr>
      <w:hyperlink r:id="rId14">
        <w:r>
          <w:rPr>
            <w:rFonts w:ascii="Arial MT"/>
            <w:sz w:val="12"/>
          </w:rPr>
          <w:t>email=Sara.Mateos@disagrupo.es</w:t>
        </w:r>
      </w:hyperlink>
      <w:r>
        <w:rPr>
          <w:rFonts w:ascii="Arial MT"/>
          <w:spacing w:val="1"/>
          <w:sz w:val="12"/>
        </w:rPr>
        <w:t> </w:t>
      </w:r>
      <w:r>
        <w:rPr>
          <w:rFonts w:ascii="Arial MT"/>
          <w:sz w:val="12"/>
        </w:rPr>
        <w:t>Fecha:</w:t>
      </w:r>
      <w:r>
        <w:rPr>
          <w:rFonts w:ascii="Arial MT"/>
          <w:spacing w:val="2"/>
          <w:sz w:val="12"/>
        </w:rPr>
        <w:t> </w:t>
      </w:r>
      <w:r>
        <w:rPr>
          <w:rFonts w:ascii="Arial MT"/>
          <w:sz w:val="12"/>
        </w:rPr>
        <w:t>2021.11.25</w:t>
      </w:r>
      <w:r>
        <w:rPr>
          <w:rFonts w:ascii="Arial MT"/>
          <w:spacing w:val="2"/>
          <w:sz w:val="12"/>
        </w:rPr>
        <w:t> </w:t>
      </w:r>
      <w:r>
        <w:rPr>
          <w:rFonts w:ascii="Arial MT"/>
          <w:sz w:val="12"/>
        </w:rPr>
        <w:t>12:09:34</w:t>
      </w:r>
    </w:p>
    <w:p>
      <w:pPr>
        <w:pStyle w:val="Heading3"/>
        <w:spacing w:before="36"/>
        <w:ind w:left="688"/>
      </w:pPr>
      <w:r>
        <w:rPr/>
        <w:br w:type="column"/>
      </w:r>
      <w:r>
        <w:rPr>
          <w:w w:val="95"/>
        </w:rPr>
        <w:t>G38559134)</w:t>
      </w:r>
    </w:p>
    <w:p>
      <w:pPr>
        <w:spacing w:line="145" w:lineRule="exact" w:before="0"/>
        <w:ind w:left="408" w:right="0" w:firstLine="0"/>
        <w:jc w:val="left"/>
        <w:rPr>
          <w:rFonts w:ascii="Trebuchet MS"/>
          <w:sz w:val="15"/>
        </w:rPr>
      </w:pPr>
      <w:r>
        <w:rPr/>
        <w:br w:type="column"/>
      </w:r>
      <w:r>
        <w:rPr>
          <w:rFonts w:ascii="Trebuchet MS"/>
          <w:w w:val="95"/>
          <w:sz w:val="15"/>
        </w:rPr>
        <w:t>Fecha:</w:t>
      </w:r>
      <w:r>
        <w:rPr>
          <w:rFonts w:ascii="Trebuchet MS"/>
          <w:spacing w:val="-10"/>
          <w:w w:val="95"/>
          <w:sz w:val="15"/>
        </w:rPr>
        <w:t> </w:t>
      </w:r>
      <w:r>
        <w:rPr>
          <w:rFonts w:ascii="Trebuchet MS"/>
          <w:w w:val="95"/>
          <w:sz w:val="15"/>
        </w:rPr>
        <w:t>2021.11.24</w:t>
      </w:r>
    </w:p>
    <w:p>
      <w:pPr>
        <w:spacing w:before="14"/>
        <w:ind w:left="408" w:right="0" w:firstLine="0"/>
        <w:jc w:val="left"/>
        <w:rPr>
          <w:rFonts w:ascii="Trebuchet MS"/>
          <w:sz w:val="15"/>
        </w:rPr>
      </w:pPr>
      <w:r>
        <w:rPr>
          <w:rFonts w:ascii="Trebuchet MS"/>
          <w:w w:val="95"/>
          <w:sz w:val="15"/>
        </w:rPr>
        <w:t>07:39:21</w:t>
      </w:r>
      <w:r>
        <w:rPr>
          <w:rFonts w:ascii="Trebuchet MS"/>
          <w:spacing w:val="-9"/>
          <w:w w:val="95"/>
          <w:sz w:val="15"/>
        </w:rPr>
        <w:t> </w:t>
      </w:r>
      <w:r>
        <w:rPr>
          <w:rFonts w:ascii="Trebuchet MS"/>
          <w:w w:val="95"/>
          <w:sz w:val="15"/>
        </w:rPr>
        <w:t>Z</w:t>
      </w:r>
    </w:p>
    <w:p>
      <w:pPr>
        <w:spacing w:after="0"/>
        <w:jc w:val="left"/>
        <w:rPr>
          <w:rFonts w:ascii="Trebuchet MS"/>
          <w:sz w:val="15"/>
        </w:rPr>
        <w:sectPr>
          <w:type w:val="continuous"/>
          <w:pgSz w:w="11900" w:h="16850"/>
          <w:pgMar w:top="1940" w:bottom="280" w:left="280" w:right="460"/>
          <w:cols w:num="3" w:equalWidth="0">
            <w:col w:w="5512" w:space="40"/>
            <w:col w:w="1795" w:space="39"/>
            <w:col w:w="3774"/>
          </w:cols>
        </w:sectPr>
      </w:pPr>
    </w:p>
    <w:p>
      <w:pPr>
        <w:pStyle w:val="BodyText"/>
        <w:spacing w:before="8"/>
        <w:rPr>
          <w:rFonts w:ascii="Trebuchet MS"/>
          <w:sz w:val="19"/>
        </w:rPr>
      </w:pPr>
    </w:p>
    <w:p>
      <w:pPr>
        <w:tabs>
          <w:tab w:pos="6056" w:val="left" w:leader="none"/>
        </w:tabs>
        <w:spacing w:line="20" w:lineRule="exact"/>
        <w:ind w:left="1613" w:right="0" w:firstLine="0"/>
        <w:rPr>
          <w:rFonts w:ascii="Trebuchet MS"/>
          <w:sz w:val="2"/>
        </w:rPr>
      </w:pPr>
      <w:r>
        <w:rPr>
          <w:rFonts w:ascii="Trebuchet MS"/>
          <w:sz w:val="2"/>
        </w:rPr>
        <w:pict>
          <v:group style="width:185.25pt;height:.8pt;mso-position-horizontal-relative:char;mso-position-vertical-relative:line" coordorigin="0,0" coordsize="3705,16">
            <v:line style="position:absolute" from="0,8" to="3705,8" stroked="true" strokeweight=".78pt" strokecolor="#000000">
              <v:stroke dashstyle="solid"/>
            </v:line>
          </v:group>
        </w:pict>
      </w:r>
      <w:r>
        <w:rPr>
          <w:rFonts w:ascii="Trebuchet MS"/>
          <w:sz w:val="2"/>
        </w:rPr>
      </w:r>
      <w:r>
        <w:rPr>
          <w:rFonts w:ascii="Trebuchet MS"/>
          <w:sz w:val="2"/>
        </w:rPr>
        <w:tab/>
      </w:r>
      <w:r>
        <w:rPr>
          <w:rFonts w:ascii="Trebuchet MS"/>
          <w:sz w:val="2"/>
        </w:rPr>
        <w:pict>
          <v:group style="width:173.25pt;height:.8pt;mso-position-horizontal-relative:char;mso-position-vertical-relative:line" coordorigin="0,0" coordsize="3465,16">
            <v:line style="position:absolute" from="0,8" to="3465,8" stroked="true" strokeweight=".78pt" strokecolor="#000000">
              <v:stroke dashstyle="solid"/>
            </v:line>
          </v:group>
        </w:pict>
      </w:r>
      <w:r>
        <w:rPr>
          <w:rFonts w:ascii="Trebuchet MS"/>
          <w:sz w:val="2"/>
        </w:rPr>
      </w:r>
    </w:p>
    <w:p>
      <w:pPr>
        <w:pStyle w:val="BodyText"/>
        <w:rPr>
          <w:rFonts w:ascii="Trebuchet MS"/>
          <w:sz w:val="6"/>
        </w:rPr>
      </w:pPr>
    </w:p>
    <w:p>
      <w:pPr>
        <w:spacing w:after="0"/>
        <w:rPr>
          <w:rFonts w:ascii="Trebuchet MS"/>
          <w:sz w:val="6"/>
        </w:rPr>
        <w:sectPr>
          <w:type w:val="continuous"/>
          <w:pgSz w:w="11900" w:h="16850"/>
          <w:pgMar w:top="1940" w:bottom="280" w:left="280" w:right="460"/>
        </w:sectPr>
      </w:pPr>
    </w:p>
    <w:p>
      <w:pPr>
        <w:spacing w:line="278" w:lineRule="auto" w:before="0"/>
        <w:ind w:left="2946" w:right="-10" w:hanging="706"/>
        <w:jc w:val="left"/>
        <w:rPr>
          <w:rFonts w:ascii="Calibri" w:hAnsi="Calibri"/>
          <w:sz w:val="24"/>
        </w:rPr>
      </w:pPr>
      <w:r>
        <w:rPr/>
        <w:pict>
          <v:shape style="position:absolute;margin-left:373.778595pt;margin-top:-71.013504pt;width:57.35pt;height:56.95pt;mso-position-horizontal-relative:page;mso-position-vertical-relative:paragraph;z-index:-16276992" coordorigin="7476,-1420" coordsize="1147,1139" path="m7682,-522l7582,-457,7519,-395,7485,-340,7476,-300,7483,-286,7490,-282,7567,-282,7570,-284,7498,-284,7508,-326,7545,-386,7605,-455,7682,-522xm7966,-1420l7943,-1405,7931,-1369,7927,-1330,7926,-1301,7927,-1275,7930,-1248,7933,-1218,7938,-1188,7944,-1157,7950,-1126,7958,-1094,7966,-1062,7961,-1036,7946,-991,7923,-930,7893,-858,7857,-777,7816,-692,7771,-606,7724,-523,7676,-447,7629,-381,7582,-330,7538,-296,7498,-284,7570,-284,7609,-312,7662,-370,7724,-455,7794,-569,7805,-572,7794,-572,7853,-678,7898,-766,7932,-841,7957,-902,7975,-954,7987,-998,8028,-998,8002,-1065,8011,-1125,7987,-1125,7974,-1176,7965,-1226,7960,-1272,7958,-1314,7958,-1332,7961,-1361,7968,-1392,7982,-1413,8011,-1413,7996,-1419,7966,-1420xm8593,-575l8578,-575,8565,-563,8565,-532,8578,-520,8611,-520,8617,-526,8582,-526,8571,-535,8571,-560,8582,-569,8611,-569,8605,-573,8593,-575xm8611,-569l8607,-569,8615,-560,8615,-535,8607,-526,8617,-526,8622,-532,8622,-547,8620,-558,8614,-567,8611,-569xm8601,-565l8583,-565,8583,-532,8589,-532,8589,-544,8603,-544,8603,-546,8599,-547,8606,-549,8589,-549,8589,-558,8605,-558,8605,-561,8601,-565xm8603,-544l8596,-544,8598,-541,8599,-537,8600,-532,8606,-532,8605,-537,8605,-542,8603,-544xm8605,-558l8597,-558,8599,-557,8599,-550,8596,-549,8606,-549,8606,-554,8605,-558xm8028,-998l7987,-998,8037,-893,8090,-815,8141,-760,8188,-722,8227,-697,8157,-684,8085,-668,8012,-649,7939,-627,7866,-601,7794,-572,7805,-572,7866,-592,7943,-612,8023,-630,8106,-646,8188,-658,8270,-668,8357,-668,8339,-676,8418,-680,8599,-680,8568,-696,8525,-706,8287,-706,8260,-721,8233,-738,8207,-755,8182,-773,8124,-832,8075,-903,8034,-982,8028,-998xm8357,-668l8270,-668,8346,-634,8422,-607,8492,-591,8550,-585,8574,-587,8592,-592,8604,-600,8606,-604,8575,-604,8528,-609,8471,-624,8407,-647,8357,-668xm8611,-612l8603,-609,8590,-604,8606,-604,8611,-612xm8599,-680l8418,-680,8510,-677,8585,-661,8615,-625,8619,-633,8622,-637,8622,-645,8608,-675,8599,-680xm8427,-714l8396,-713,8362,-711,8287,-706,8525,-706,8507,-709,8427,-714xm8022,-1325l8016,-1290,8009,-1246,7999,-1191,7987,-1125,8011,-1125,8012,-1132,8017,-1197,8020,-1260,8022,-1325xm8011,-1413l7982,-1413,7995,-1405,8007,-1393,8017,-1373,8022,-1346,8027,-1389,8017,-1411,8011,-1413xe" filled="true" fillcolor="#ffd8d8" stroked="false">
            <v:path arrowok="t"/>
            <v:fill type="solid"/>
            <w10:wrap type="none"/>
          </v:shape>
        </w:pict>
      </w:r>
      <w:r>
        <w:rPr>
          <w:rFonts w:ascii="Calibri" w:hAnsi="Calibri"/>
          <w:sz w:val="24"/>
        </w:rPr>
        <w:t>Doña</w:t>
      </w:r>
      <w:r>
        <w:rPr>
          <w:rFonts w:ascii="Calibri" w:hAnsi="Calibri"/>
          <w:spacing w:val="-4"/>
          <w:sz w:val="24"/>
        </w:rPr>
        <w:t> </w:t>
      </w:r>
      <w:r>
        <w:rPr>
          <w:rFonts w:ascii="Calibri" w:hAnsi="Calibri"/>
          <w:sz w:val="24"/>
        </w:rPr>
        <w:t>Sara</w:t>
      </w:r>
      <w:r>
        <w:rPr>
          <w:rFonts w:ascii="Calibri" w:hAnsi="Calibri"/>
          <w:spacing w:val="-4"/>
          <w:sz w:val="24"/>
        </w:rPr>
        <w:t> </w:t>
      </w:r>
      <w:r>
        <w:rPr>
          <w:rFonts w:ascii="Calibri" w:hAnsi="Calibri"/>
          <w:sz w:val="24"/>
        </w:rPr>
        <w:t>Mateos</w:t>
      </w:r>
      <w:r>
        <w:rPr>
          <w:rFonts w:ascii="Calibri" w:hAnsi="Calibri"/>
          <w:spacing w:val="-2"/>
          <w:sz w:val="24"/>
        </w:rPr>
        <w:t> </w:t>
      </w:r>
      <w:r>
        <w:rPr>
          <w:rFonts w:ascii="Calibri" w:hAnsi="Calibri"/>
          <w:sz w:val="24"/>
        </w:rPr>
        <w:t>Artiles</w:t>
      </w:r>
      <w:r>
        <w:rPr>
          <w:rFonts w:ascii="Calibri" w:hAnsi="Calibri"/>
          <w:spacing w:val="-51"/>
          <w:sz w:val="24"/>
        </w:rPr>
        <w:t> </w:t>
      </w:r>
      <w:r>
        <w:rPr>
          <w:rFonts w:ascii="Calibri" w:hAnsi="Calibri"/>
          <w:sz w:val="24"/>
        </w:rPr>
        <w:t>(Directora)</w:t>
      </w:r>
    </w:p>
    <w:p>
      <w:pPr>
        <w:spacing w:line="278" w:lineRule="auto" w:before="0"/>
        <w:ind w:left="2453" w:right="1657" w:hanging="1090"/>
        <w:jc w:val="left"/>
        <w:rPr>
          <w:rFonts w:ascii="Calibri" w:hAnsi="Calibri"/>
          <w:sz w:val="24"/>
        </w:rPr>
      </w:pPr>
      <w:r>
        <w:rPr/>
        <w:br w:type="column"/>
      </w:r>
      <w:r>
        <w:rPr>
          <w:rFonts w:ascii="Calibri" w:hAnsi="Calibri"/>
          <w:sz w:val="24"/>
        </w:rPr>
        <w:t>Don Rubén Marcos Lorenzo García</w:t>
      </w:r>
      <w:r>
        <w:rPr>
          <w:rFonts w:ascii="Calibri" w:hAnsi="Calibri"/>
          <w:spacing w:val="-52"/>
          <w:sz w:val="24"/>
        </w:rPr>
        <w:t> </w:t>
      </w:r>
      <w:r>
        <w:rPr>
          <w:rFonts w:ascii="Calibri" w:hAnsi="Calibri"/>
          <w:sz w:val="24"/>
        </w:rPr>
        <w:t>(Presidente)</w:t>
      </w:r>
    </w:p>
    <w:p>
      <w:pPr>
        <w:spacing w:after="0" w:line="278" w:lineRule="auto"/>
        <w:jc w:val="left"/>
        <w:rPr>
          <w:rFonts w:ascii="Calibri" w:hAnsi="Calibri"/>
          <w:sz w:val="24"/>
        </w:rPr>
        <w:sectPr>
          <w:type w:val="continuous"/>
          <w:pgSz w:w="11900" w:h="16850"/>
          <w:pgMar w:top="1940" w:bottom="280" w:left="280" w:right="460"/>
          <w:cols w:num="2" w:equalWidth="0">
            <w:col w:w="4709" w:space="40"/>
            <w:col w:w="6411"/>
          </w:cols>
        </w:sectPr>
      </w:pPr>
    </w:p>
    <w:p>
      <w:pPr>
        <w:pStyle w:val="BodyText"/>
        <w:rPr>
          <w:rFonts w:ascii="Calibri"/>
          <w:sz w:val="20"/>
        </w:rPr>
      </w:pPr>
      <w:r>
        <w:rPr/>
        <w:pict>
          <v:rect style="position:absolute;margin-left:85pt;margin-top:647.049988pt;width:509.96pt;height:.550pt;mso-position-horizontal-relative:page;mso-position-vertical-relative:page;z-index:15736320" filled="true" fillcolor="#dcdcdc" stroked="false">
            <v:fill type="solid"/>
            <w10:wrap type="none"/>
          </v:rect>
        </w:pict>
      </w:r>
      <w:r>
        <w:rPr/>
        <w:pict>
          <v:rect style="position:absolute;margin-left:85pt;margin-top:592.900024pt;width:509.96pt;height:.599980pt;mso-position-horizontal-relative:page;mso-position-vertical-relative:page;z-index:15736832" filled="true" fillcolor="#dcdcdc" stroked="false">
            <v:fill type="solid"/>
            <w10:wrap type="none"/>
          </v:rect>
        </w:pict>
      </w:r>
      <w:r>
        <w:rPr/>
        <w:pict>
          <v:rect style="position:absolute;margin-left:85pt;margin-top:358.899994pt;width:509.96pt;height:.599980pt;mso-position-horizontal-relative:page;mso-position-vertical-relative:page;z-index:15737344" filled="true" fillcolor="#dcdcdc" stroked="false">
            <v:fill type="solid"/>
            <w10:wrap type="none"/>
          </v:rect>
        </w:pict>
      </w:r>
      <w:r>
        <w:rPr/>
        <w:pict>
          <v:rect style="position:absolute;margin-left:85pt;margin-top:352.699982pt;width:509.96pt;height:.550pt;mso-position-horizontal-relative:page;mso-position-vertical-relative:page;z-index:15737856" filled="true" fillcolor="#dcdcdc" stroked="false">
            <v:fill type="solid"/>
            <w10:wrap type="none"/>
          </v:rect>
        </w:pic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5"/>
        <w:rPr>
          <w:rFonts w:ascii="Calibri"/>
          <w:sz w:val="19"/>
        </w:rPr>
      </w:pPr>
    </w:p>
    <w:p>
      <w:pPr>
        <w:pStyle w:val="Heading2"/>
        <w:spacing w:before="52"/>
        <w:ind w:right="1238"/>
        <w:jc w:val="both"/>
        <w:rPr>
          <w:u w:val="none"/>
        </w:rPr>
      </w:pPr>
      <w:r>
        <w:rPr>
          <w:u w:val="single"/>
        </w:rPr>
        <w:t>ANEXO</w:t>
      </w:r>
      <w:r>
        <w:rPr>
          <w:spacing w:val="1"/>
          <w:u w:val="single"/>
        </w:rPr>
        <w:t> </w:t>
      </w:r>
      <w:r>
        <w:rPr>
          <w:u w:val="single"/>
        </w:rPr>
        <w:t>Nº</w:t>
      </w:r>
      <w:r>
        <w:rPr>
          <w:spacing w:val="1"/>
          <w:u w:val="single"/>
        </w:rPr>
        <w:t> </w:t>
      </w:r>
      <w:r>
        <w:rPr>
          <w:u w:val="single"/>
        </w:rPr>
        <w:t>1</w:t>
      </w:r>
      <w:r>
        <w:rPr>
          <w:spacing w:val="1"/>
          <w:u w:val="single"/>
        </w:rPr>
        <w:t> </w:t>
      </w:r>
      <w:r>
        <w:rPr>
          <w:u w:val="single"/>
        </w:rPr>
        <w:t>DEL</w:t>
      </w:r>
      <w:r>
        <w:rPr>
          <w:spacing w:val="1"/>
          <w:u w:val="single"/>
        </w:rPr>
        <w:t> </w:t>
      </w:r>
      <w:r>
        <w:rPr>
          <w:u w:val="single"/>
        </w:rPr>
        <w:t>CONVENIO</w:t>
      </w:r>
      <w:r>
        <w:rPr>
          <w:spacing w:val="1"/>
          <w:u w:val="single"/>
        </w:rPr>
        <w:t> </w:t>
      </w:r>
      <w:r>
        <w:rPr>
          <w:u w:val="single"/>
        </w:rPr>
        <w:t>DE</w:t>
      </w:r>
      <w:r>
        <w:rPr>
          <w:spacing w:val="1"/>
          <w:u w:val="single"/>
        </w:rPr>
        <w:t> </w:t>
      </w:r>
      <w:r>
        <w:rPr>
          <w:u w:val="single"/>
        </w:rPr>
        <w:t>COLABORACION</w:t>
      </w:r>
      <w:r>
        <w:rPr>
          <w:spacing w:val="1"/>
          <w:u w:val="single"/>
        </w:rPr>
        <w:t> </w:t>
      </w:r>
      <w:r>
        <w:rPr>
          <w:u w:val="single"/>
        </w:rPr>
        <w:t>ENTRE</w:t>
      </w:r>
      <w:r>
        <w:rPr>
          <w:spacing w:val="1"/>
          <w:u w:val="single"/>
        </w:rPr>
        <w:t> </w:t>
      </w:r>
      <w:r>
        <w:rPr>
          <w:u w:val="single"/>
        </w:rPr>
        <w:t>FUNDACION</w:t>
      </w:r>
      <w:r>
        <w:rPr>
          <w:spacing w:val="1"/>
          <w:u w:val="single"/>
        </w:rPr>
        <w:t> </w:t>
      </w:r>
      <w:r>
        <w:rPr>
          <w:u w:val="single"/>
        </w:rPr>
        <w:t>DISA</w:t>
      </w:r>
      <w:r>
        <w:rPr>
          <w:spacing w:val="1"/>
          <w:u w:val="single"/>
        </w:rPr>
        <w:t> </w:t>
      </w:r>
      <w:r>
        <w:rPr>
          <w:u w:val="single"/>
        </w:rPr>
        <w:t>Y</w:t>
      </w:r>
      <w:r>
        <w:rPr>
          <w:spacing w:val="1"/>
          <w:u w:val="none"/>
        </w:rPr>
        <w:t> </w:t>
      </w:r>
      <w:r>
        <w:rPr>
          <w:u w:val="single"/>
        </w:rPr>
        <w:t>ASOCIACIÓN DE FAMILIARES DE ENFERMOS DE ALZHEIMER Y OTRAS DEMENCIAS DE</w:t>
      </w:r>
      <w:r>
        <w:rPr>
          <w:spacing w:val="1"/>
          <w:u w:val="none"/>
        </w:rPr>
        <w:t> </w:t>
      </w:r>
      <w:r>
        <w:rPr>
          <w:u w:val="single"/>
        </w:rPr>
        <w:t>LA PALMA.</w:t>
      </w:r>
      <w:r>
        <w:rPr>
          <w:spacing w:val="1"/>
          <w:u w:val="single"/>
        </w:rPr>
        <w:t> </w:t>
      </w:r>
      <w:r>
        <w:rPr>
          <w:u w:val="single"/>
        </w:rPr>
        <w:t>(AFA</w:t>
      </w:r>
      <w:r>
        <w:rPr>
          <w:spacing w:val="3"/>
          <w:u w:val="single"/>
        </w:rPr>
        <w:t> </w:t>
      </w:r>
      <w:r>
        <w:rPr>
          <w:u w:val="single"/>
        </w:rPr>
        <w:t>LA</w:t>
      </w:r>
      <w:r>
        <w:rPr>
          <w:spacing w:val="-1"/>
          <w:u w:val="single"/>
        </w:rPr>
        <w:t> </w:t>
      </w:r>
      <w:r>
        <w:rPr>
          <w:u w:val="single"/>
        </w:rPr>
        <w:t>PALMA)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3"/>
        <w:rPr>
          <w:rFonts w:ascii="Calibri"/>
          <w:b/>
          <w:sz w:val="19"/>
        </w:rPr>
      </w:pPr>
    </w:p>
    <w:p>
      <w:pPr>
        <w:pStyle w:val="ListParagraph"/>
        <w:numPr>
          <w:ilvl w:val="2"/>
          <w:numId w:val="12"/>
        </w:numPr>
        <w:tabs>
          <w:tab w:pos="1989" w:val="left" w:leader="none"/>
        </w:tabs>
        <w:spacing w:line="240" w:lineRule="auto" w:before="101" w:after="0"/>
        <w:ind w:left="1988" w:right="0" w:hanging="395"/>
        <w:jc w:val="left"/>
        <w:rPr>
          <w:rFonts w:ascii="Microsoft Sans Serif"/>
          <w:sz w:val="39"/>
        </w:rPr>
      </w:pPr>
      <w:r>
        <w:rPr>
          <w:rFonts w:ascii="Microsoft Sans Serif"/>
          <w:color w:val="333333"/>
          <w:w w:val="85"/>
          <w:sz w:val="39"/>
        </w:rPr>
        <w:t>Datos</w:t>
      </w:r>
      <w:r>
        <w:rPr>
          <w:rFonts w:ascii="Microsoft Sans Serif"/>
          <w:color w:val="333333"/>
          <w:spacing w:val="11"/>
          <w:w w:val="85"/>
          <w:sz w:val="39"/>
        </w:rPr>
        <w:t> </w:t>
      </w:r>
      <w:r>
        <w:rPr>
          <w:rFonts w:ascii="Microsoft Sans Serif"/>
          <w:color w:val="333333"/>
          <w:w w:val="85"/>
          <w:sz w:val="39"/>
        </w:rPr>
        <w:t>del</w:t>
      </w:r>
      <w:r>
        <w:rPr>
          <w:rFonts w:ascii="Microsoft Sans Serif"/>
          <w:color w:val="333333"/>
          <w:spacing w:val="33"/>
          <w:w w:val="85"/>
          <w:sz w:val="39"/>
        </w:rPr>
        <w:t> </w:t>
      </w:r>
      <w:r>
        <w:rPr>
          <w:rFonts w:ascii="Microsoft Sans Serif"/>
          <w:color w:val="333333"/>
          <w:w w:val="85"/>
          <w:sz w:val="39"/>
        </w:rPr>
        <w:t>Proyecto</w:t>
      </w:r>
      <w:r>
        <w:rPr>
          <w:rFonts w:ascii="Microsoft Sans Serif"/>
          <w:color w:val="333333"/>
          <w:spacing w:val="8"/>
          <w:w w:val="85"/>
          <w:sz w:val="39"/>
        </w:rPr>
        <w:t> </w:t>
      </w:r>
      <w:r>
        <w:rPr>
          <w:rFonts w:ascii="Microsoft Sans Serif"/>
          <w:color w:val="333333"/>
          <w:w w:val="85"/>
          <w:sz w:val="39"/>
        </w:rPr>
        <w:t>C8495B</w:t>
      </w:r>
      <w:r>
        <w:rPr>
          <w:rFonts w:ascii="Microsoft Sans Serif"/>
          <w:color w:val="333333"/>
          <w:spacing w:val="17"/>
          <w:w w:val="85"/>
          <w:sz w:val="39"/>
        </w:rPr>
        <w:t> </w:t>
      </w:r>
      <w:r>
        <w:rPr>
          <w:rFonts w:ascii="Microsoft Sans Serif"/>
          <w:color w:val="333333"/>
          <w:w w:val="85"/>
          <w:sz w:val="39"/>
        </w:rPr>
        <w:t>-</w:t>
      </w:r>
      <w:r>
        <w:rPr>
          <w:rFonts w:ascii="Microsoft Sans Serif"/>
          <w:color w:val="333333"/>
          <w:spacing w:val="18"/>
          <w:w w:val="85"/>
          <w:sz w:val="39"/>
        </w:rPr>
        <w:t> </w:t>
      </w:r>
      <w:r>
        <w:rPr>
          <w:rFonts w:ascii="Microsoft Sans Serif"/>
          <w:color w:val="333333"/>
          <w:w w:val="85"/>
          <w:sz w:val="39"/>
        </w:rPr>
        <w:t>1</w:t>
      </w:r>
      <w:r>
        <w:rPr>
          <w:rFonts w:ascii="Microsoft Sans Serif"/>
          <w:w w:val="100"/>
          <w:sz w:val="39"/>
        </w:rPr>
        <w:t> </w:t>
      </w:r>
    </w:p>
    <w:p>
      <w:pPr>
        <w:pStyle w:val="BodyText"/>
        <w:spacing w:before="2"/>
        <w:rPr>
          <w:sz w:val="9"/>
        </w:rPr>
      </w:pPr>
      <w:r>
        <w:rPr/>
        <w:pict>
          <v:rect style="position:absolute;margin-left:28.299999pt;margin-top:7.163184pt;width:532.2pt;height:.6pt;mso-position-horizontal-relative:page;mso-position-vertical-relative:paragraph;z-index:-15725568;mso-wrap-distance-left:0;mso-wrap-distance-right:0" filled="true" fillcolor="#dcdcdc" stroked="false">
            <v:fill type="solid"/>
            <w10:wrap type="topAndBottom"/>
          </v:rect>
        </w:pict>
      </w:r>
    </w:p>
    <w:p>
      <w:pPr>
        <w:pStyle w:val="BodyText"/>
        <w:tabs>
          <w:tab w:pos="3721" w:val="left" w:leader="none"/>
        </w:tabs>
        <w:spacing w:before="2"/>
        <w:ind w:left="1422"/>
      </w:pPr>
      <w:r>
        <w:rPr>
          <w:color w:val="333333"/>
          <w:w w:val="90"/>
        </w:rPr>
        <w:t>Título</w:t>
      </w:r>
      <w:r>
        <w:rPr>
          <w:color w:val="333333"/>
          <w:spacing w:val="-2"/>
          <w:w w:val="90"/>
        </w:rPr>
        <w:t> </w:t>
      </w:r>
      <w:r>
        <w:rPr>
          <w:color w:val="333333"/>
          <w:w w:val="90"/>
        </w:rPr>
        <w:t>del Proyecto</w:t>
        <w:tab/>
      </w:r>
      <w:r>
        <w:rPr>
          <w:color w:val="333333"/>
          <w:w w:val="85"/>
        </w:rPr>
        <w:t>TECNOLOGÍAS DE</w:t>
      </w:r>
      <w:r>
        <w:rPr>
          <w:color w:val="333333"/>
          <w:spacing w:val="-12"/>
          <w:w w:val="85"/>
        </w:rPr>
        <w:t> </w:t>
      </w:r>
      <w:r>
        <w:rPr>
          <w:color w:val="333333"/>
          <w:w w:val="85"/>
        </w:rPr>
        <w:t>APOYO:</w:t>
      </w:r>
      <w:r>
        <w:rPr>
          <w:color w:val="333333"/>
          <w:spacing w:val="10"/>
          <w:w w:val="85"/>
        </w:rPr>
        <w:t> </w:t>
      </w:r>
      <w:r>
        <w:rPr>
          <w:color w:val="333333"/>
          <w:w w:val="85"/>
        </w:rPr>
        <w:t>COMUNICACIÓN</w:t>
      </w:r>
      <w:r>
        <w:rPr>
          <w:color w:val="333333"/>
          <w:spacing w:val="-10"/>
          <w:w w:val="85"/>
        </w:rPr>
        <w:t> </w:t>
      </w:r>
      <w:r>
        <w:rPr>
          <w:color w:val="333333"/>
          <w:w w:val="85"/>
        </w:rPr>
        <w:t>Y DEGLUCION</w:t>
      </w:r>
      <w:r>
        <w:rPr>
          <w:color w:val="333333"/>
          <w:spacing w:val="-7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-7"/>
          <w:w w:val="85"/>
        </w:rPr>
        <w:t> </w:t>
      </w:r>
      <w:r>
        <w:rPr>
          <w:color w:val="333333"/>
          <w:w w:val="85"/>
        </w:rPr>
        <w:t>DEMENCIAS</w:t>
      </w:r>
      <w:r>
        <w:rPr/>
        <w:t> </w:t>
      </w:r>
    </w:p>
    <w:p>
      <w:pPr>
        <w:spacing w:before="98"/>
        <w:ind w:left="1422" w:right="0" w:firstLine="0"/>
        <w:jc w:val="left"/>
        <w:rPr>
          <w:sz w:val="9"/>
        </w:rPr>
      </w:pPr>
      <w:r>
        <w:rPr>
          <w:w w:val="101"/>
          <w:sz w:val="9"/>
        </w:rPr>
        <w:t> </w:t>
      </w:r>
    </w:p>
    <w:p>
      <w:pPr>
        <w:spacing w:before="29"/>
        <w:ind w:left="1422" w:right="0" w:firstLine="0"/>
        <w:jc w:val="left"/>
        <w:rPr>
          <w:sz w:val="20"/>
        </w:rPr>
      </w:pPr>
      <w:r>
        <w:rPr>
          <w:w w:val="99"/>
          <w:sz w:val="20"/>
        </w:rPr>
        <w:t> </w:t>
      </w:r>
    </w:p>
    <w:p>
      <w:pPr>
        <w:pStyle w:val="Heading1"/>
        <w:numPr>
          <w:ilvl w:val="2"/>
          <w:numId w:val="12"/>
        </w:numPr>
        <w:tabs>
          <w:tab w:pos="1989" w:val="left" w:leader="none"/>
        </w:tabs>
        <w:spacing w:line="240" w:lineRule="auto" w:before="1" w:after="0"/>
        <w:ind w:left="1988" w:right="0" w:hanging="397"/>
        <w:jc w:val="left"/>
      </w:pPr>
      <w:r>
        <w:rPr>
          <w:color w:val="333333"/>
          <w:w w:val="90"/>
        </w:rPr>
        <w:t>Responsable</w:t>
      </w:r>
      <w:r>
        <w:rPr>
          <w:color w:val="333333"/>
          <w:spacing w:val="7"/>
          <w:w w:val="90"/>
        </w:rPr>
        <w:t> </w:t>
      </w:r>
      <w:r>
        <w:rPr>
          <w:color w:val="333333"/>
          <w:w w:val="90"/>
        </w:rPr>
        <w:t>del</w:t>
      </w:r>
      <w:r>
        <w:rPr>
          <w:color w:val="333333"/>
          <w:spacing w:val="24"/>
          <w:w w:val="90"/>
        </w:rPr>
        <w:t> </w:t>
      </w:r>
      <w:r>
        <w:rPr>
          <w:color w:val="333333"/>
          <w:w w:val="90"/>
        </w:rPr>
        <w:t>proyecto</w:t>
      </w:r>
      <w:r>
        <w:rPr/>
        <w:t> </w:t>
      </w:r>
    </w:p>
    <w:p>
      <w:pPr>
        <w:pStyle w:val="BodyText"/>
        <w:rPr>
          <w:sz w:val="11"/>
        </w:rPr>
      </w:pPr>
      <w:r>
        <w:rPr/>
        <w:pict>
          <v:rect style="position:absolute;margin-left:28.299999pt;margin-top:8.224317pt;width:532.2pt;height:.6pt;mso-position-horizontal-relative:page;mso-position-vertical-relative:paragraph;z-index:-15725056;mso-wrap-distance-left:0;mso-wrap-distance-right:0" filled="true" fillcolor="#dcdcdc" stroked="false">
            <v:fill type="solid"/>
            <w10:wrap type="topAndBottom"/>
          </v:rect>
        </w:pict>
      </w:r>
    </w:p>
    <w:p>
      <w:pPr>
        <w:pStyle w:val="BodyText"/>
        <w:spacing w:before="2"/>
        <w:ind w:left="1422"/>
      </w:pPr>
      <w:r>
        <w:rPr>
          <w:color w:val="333333"/>
          <w:w w:val="85"/>
        </w:rPr>
        <w:t>Nombre</w:t>
      </w:r>
      <w:r>
        <w:rPr>
          <w:color w:val="333333"/>
          <w:spacing w:val="13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9"/>
          <w:w w:val="85"/>
        </w:rPr>
        <w:t> </w:t>
      </w:r>
      <w:r>
        <w:rPr>
          <w:color w:val="333333"/>
          <w:w w:val="85"/>
        </w:rPr>
        <w:t>apellidos</w:t>
      </w:r>
    </w:p>
    <w:p>
      <w:pPr>
        <w:pStyle w:val="BodyText"/>
        <w:spacing w:before="147"/>
        <w:ind w:left="1422"/>
      </w:pPr>
      <w:r>
        <w:rPr>
          <w:color w:val="333333"/>
          <w:w w:val="87"/>
        </w:rPr>
        <w:t> </w:t>
      </w:r>
    </w:p>
    <w:p>
      <w:pPr>
        <w:pStyle w:val="BodyText"/>
        <w:spacing w:line="412" w:lineRule="auto" w:before="145"/>
        <w:ind w:left="1422" w:right="7268"/>
      </w:pPr>
      <w:r>
        <w:rPr>
          <w:color w:val="333333"/>
          <w:w w:val="85"/>
        </w:rPr>
        <w:t>Rosario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Isabel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Rodríguez</w:t>
      </w:r>
      <w:r>
        <w:rPr>
          <w:color w:val="333333"/>
          <w:spacing w:val="-38"/>
          <w:w w:val="85"/>
        </w:rPr>
        <w:t> </w:t>
      </w:r>
      <w:r>
        <w:rPr>
          <w:color w:val="333333"/>
        </w:rPr>
        <w:t>Camacho</w:t>
      </w:r>
      <w:r>
        <w:rPr>
          <w:color w:val="333333"/>
          <w:spacing w:val="-47"/>
        </w:rPr>
        <w:t> </w:t>
      </w:r>
      <w:r>
        <w:rPr>
          <w:color w:val="333333"/>
        </w:rPr>
        <w:t>DNI</w:t>
      </w:r>
    </w:p>
    <w:p>
      <w:pPr>
        <w:pStyle w:val="BodyText"/>
        <w:tabs>
          <w:tab w:pos="3719" w:val="left" w:leader="none"/>
        </w:tabs>
        <w:ind w:left="1422"/>
      </w:pPr>
      <w:r>
        <w:rPr/>
        <w:pict>
          <v:rect style="position:absolute;margin-left:28.299999pt;margin-top:13.886886pt;width:532.2pt;height:.550pt;mso-position-horizontal-relative:page;mso-position-vertical-relative:paragraph;z-index:-15724544;mso-wrap-distance-left:0;mso-wrap-distance-right:0" filled="true" fillcolor="#dcdcdc" stroked="false">
            <v:fill type="solid"/>
            <w10:wrap type="topAndBottom"/>
          </v:rect>
        </w:pict>
      </w:r>
      <w:r>
        <w:rPr>
          <w:color w:val="333333"/>
        </w:rPr>
        <w:t> </w:t>
        <w:tab/>
      </w:r>
      <w:r>
        <w:rPr>
          <w:color w:val="333333"/>
        </w:rPr>
        <w:t>4</w:t>
      </w:r>
    </w:p>
    <w:p>
      <w:pPr>
        <w:pStyle w:val="BodyText"/>
        <w:spacing w:before="32" w:after="75"/>
        <w:ind w:left="1422"/>
      </w:pPr>
      <w:r>
        <w:rPr>
          <w:color w:val="333333"/>
        </w:rPr>
        <w:t>2178491x</w:t>
      </w:r>
      <w:r>
        <w:rPr/>
        <w:t> </w:t>
      </w:r>
    </w:p>
    <w:p>
      <w:pPr>
        <w:pStyle w:val="BodyText"/>
        <w:spacing w:line="20" w:lineRule="exact"/>
        <w:ind w:left="286"/>
        <w:rPr>
          <w:sz w:val="2"/>
        </w:rPr>
      </w:pPr>
      <w:r>
        <w:rPr>
          <w:sz w:val="2"/>
        </w:rPr>
        <w:pict>
          <v:group style="width:532.2pt;height:.550pt;mso-position-horizontal-relative:char;mso-position-vertical-relative:line" coordorigin="0,0" coordsize="10644,11">
            <v:rect style="position:absolute;left:0;top:0;width:10644;height:11" filled="true" fillcolor="#dcdcdc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spacing w:before="52"/>
        <w:ind w:left="1422"/>
      </w:pPr>
      <w:r>
        <w:rPr/>
        <w:pict>
          <v:rect style="position:absolute;margin-left:28.299999pt;margin-top:16.546877pt;width:532.2pt;height:.6pt;mso-position-horizontal-relative:page;mso-position-vertical-relative:paragraph;z-index:-15723520;mso-wrap-distance-left:0;mso-wrap-distance-right:0" filled="true" fillcolor="#dcdcdc" stroked="false">
            <v:fill type="solid"/>
            <w10:wrap type="topAndBottom"/>
          </v:rect>
        </w:pict>
      </w:r>
      <w:r>
        <w:rPr>
          <w:color w:val="333333"/>
          <w:w w:val="85"/>
        </w:rPr>
        <w:t>Cargo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Entidad</w:t>
      </w:r>
    </w:p>
    <w:p>
      <w:pPr>
        <w:pStyle w:val="BodyText"/>
        <w:spacing w:before="30" w:after="77"/>
        <w:ind w:left="1422"/>
      </w:pPr>
      <w:r>
        <w:rPr>
          <w:color w:val="333333"/>
          <w:w w:val="87"/>
        </w:rPr>
        <w:t> </w:t>
      </w:r>
    </w:p>
    <w:p>
      <w:pPr>
        <w:pStyle w:val="BodyText"/>
        <w:spacing w:line="20" w:lineRule="exact"/>
        <w:ind w:left="286"/>
        <w:rPr>
          <w:sz w:val="2"/>
        </w:rPr>
      </w:pPr>
      <w:r>
        <w:rPr>
          <w:sz w:val="2"/>
        </w:rPr>
        <w:pict>
          <v:group style="width:532.2pt;height:.550pt;mso-position-horizontal-relative:char;mso-position-vertical-relative:line" coordorigin="0,0" coordsize="10644,11">
            <v:rect style="position:absolute;left:0;top:0;width:10644;height:11" filled="true" fillcolor="#dcdcdc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spacing w:before="50"/>
        <w:ind w:left="1422"/>
      </w:pPr>
      <w:r>
        <w:rPr>
          <w:color w:val="333333"/>
          <w:w w:val="85"/>
        </w:rPr>
        <w:t>Área</w:t>
      </w:r>
      <w:r>
        <w:rPr>
          <w:color w:val="333333"/>
          <w:spacing w:val="13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Proyectos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y </w:t>
      </w:r>
    </w:p>
    <w:p>
      <w:pPr>
        <w:pStyle w:val="BodyText"/>
        <w:tabs>
          <w:tab w:pos="3721" w:val="left" w:leader="none"/>
        </w:tabs>
        <w:spacing w:before="146"/>
        <w:ind w:left="1422"/>
      </w:pPr>
      <w:r>
        <w:rPr>
          <w:color w:val="333333"/>
          <w:w w:val="90"/>
        </w:rPr>
        <w:t>Subvenciones</w:t>
      </w:r>
      <w:r>
        <w:rPr>
          <w:color w:val="333333"/>
          <w:spacing w:val="-38"/>
          <w:w w:val="90"/>
        </w:rPr>
        <w:t> </w:t>
      </w:r>
      <w:r>
        <w:rPr>
          <w:color w:val="333333"/>
          <w:w w:val="90"/>
        </w:rPr>
        <w:t>Teléfono(s)</w:t>
        <w:tab/>
      </w:r>
      <w:r>
        <w:rPr>
          <w:color w:val="333333"/>
        </w:rPr>
        <w:t>922402603</w:t>
      </w:r>
      <w:r>
        <w:rPr/>
        <w:t> </w:t>
      </w:r>
    </w:p>
    <w:p>
      <w:pPr>
        <w:pStyle w:val="BodyText"/>
        <w:tabs>
          <w:tab w:pos="3719" w:val="left" w:leader="none"/>
        </w:tabs>
        <w:spacing w:before="147"/>
        <w:ind w:left="1422"/>
      </w:pPr>
      <w:r>
        <w:rPr/>
        <w:pict>
          <v:rect style="position:absolute;margin-left:28.299999pt;margin-top:21.266861pt;width:532.2pt;height:.6pt;mso-position-horizontal-relative:page;mso-position-vertical-relative:paragraph;z-index:-15722496;mso-wrap-distance-left:0;mso-wrap-distance-right:0" filled="true" fillcolor="#dcdcdc" stroked="false">
            <v:fill type="solid"/>
            <w10:wrap type="topAndBottom"/>
          </v:rect>
        </w:pict>
      </w:r>
      <w:r>
        <w:rPr>
          <w:color w:val="333333"/>
        </w:rPr>
        <w:t>Email</w:t>
        <w:tab/>
      </w:r>
      <w:hyperlink r:id="rId6">
        <w:r>
          <w:rPr>
            <w:color w:val="333333"/>
          </w:rPr>
          <w:t>afalapalma@afalapalma.com</w:t>
        </w:r>
        <w:r>
          <w:rPr/>
          <w:t> </w:t>
        </w:r>
      </w:hyperlink>
    </w:p>
    <w:p>
      <w:pPr>
        <w:pStyle w:val="BodyText"/>
        <w:spacing w:before="10"/>
      </w:pPr>
    </w:p>
    <w:p>
      <w:pPr>
        <w:pStyle w:val="Heading1"/>
        <w:numPr>
          <w:ilvl w:val="2"/>
          <w:numId w:val="12"/>
        </w:numPr>
        <w:tabs>
          <w:tab w:pos="1989" w:val="left" w:leader="none"/>
        </w:tabs>
        <w:spacing w:line="240" w:lineRule="auto" w:before="101" w:after="0"/>
        <w:ind w:left="1988" w:right="0" w:hanging="397"/>
        <w:jc w:val="left"/>
      </w:pPr>
      <w:r>
        <w:rPr>
          <w:color w:val="333333"/>
          <w:w w:val="90"/>
        </w:rPr>
        <w:t>Datos</w:t>
      </w:r>
      <w:r>
        <w:rPr>
          <w:color w:val="333333"/>
          <w:spacing w:val="10"/>
          <w:w w:val="90"/>
        </w:rPr>
        <w:t> </w:t>
      </w:r>
      <w:r>
        <w:rPr>
          <w:color w:val="333333"/>
          <w:w w:val="90"/>
        </w:rPr>
        <w:t>del</w:t>
      </w:r>
      <w:r>
        <w:rPr>
          <w:color w:val="333333"/>
          <w:spacing w:val="13"/>
          <w:w w:val="90"/>
        </w:rPr>
        <w:t> </w:t>
      </w:r>
      <w:r>
        <w:rPr>
          <w:color w:val="333333"/>
          <w:w w:val="90"/>
        </w:rPr>
        <w:t>proyecto</w:t>
      </w:r>
      <w:r>
        <w:rPr/>
        <w:t> </w:t>
      </w:r>
    </w:p>
    <w:p>
      <w:pPr>
        <w:pStyle w:val="BodyText"/>
        <w:spacing w:before="8"/>
        <w:rPr>
          <w:sz w:val="10"/>
        </w:rPr>
      </w:pPr>
      <w:r>
        <w:rPr/>
        <w:pict>
          <v:rect style="position:absolute;margin-left:28.299999pt;margin-top:8.035937pt;width:532.2pt;height:.550pt;mso-position-horizontal-relative:page;mso-position-vertical-relative:paragraph;z-index:-15721984;mso-wrap-distance-left:0;mso-wrap-distance-right:0" filled="true" fillcolor="#dcdcdc" stroked="false">
            <v:fill type="solid"/>
            <w10:wrap type="topAndBottom"/>
          </v:rect>
        </w:pict>
      </w:r>
    </w:p>
    <w:p>
      <w:pPr>
        <w:pStyle w:val="BodyText"/>
        <w:tabs>
          <w:tab w:pos="3721" w:val="left" w:leader="none"/>
        </w:tabs>
        <w:spacing w:before="4"/>
        <w:ind w:left="1422"/>
      </w:pPr>
      <w:r>
        <w:rPr>
          <w:color w:val="333333"/>
          <w:w w:val="90"/>
        </w:rPr>
        <w:t>Línea</w:t>
      </w:r>
      <w:r>
        <w:rPr>
          <w:color w:val="333333"/>
          <w:spacing w:val="-2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actuación</w:t>
        <w:tab/>
      </w:r>
      <w:r>
        <w:rPr>
          <w:color w:val="333333"/>
        </w:rPr>
        <w:t>Mayores</w:t>
      </w:r>
      <w:r>
        <w:rPr/>
        <w:t> </w:t>
      </w:r>
    </w:p>
    <w:p>
      <w:pPr>
        <w:pStyle w:val="BodyText"/>
        <w:tabs>
          <w:tab w:pos="3721" w:val="left" w:leader="none"/>
          <w:tab w:pos="4256" w:val="left" w:leader="none"/>
        </w:tabs>
        <w:spacing w:line="266" w:lineRule="auto" w:before="149"/>
        <w:ind w:left="1422" w:right="1440"/>
      </w:pPr>
      <w:r>
        <w:rPr>
          <w:color w:val="333333"/>
          <w:w w:val="85"/>
        </w:rPr>
        <w:t>Resumen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del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proyecto </w:t>
      </w:r>
      <w:r>
        <w:rPr>
          <w:color w:val="333333"/>
        </w:rPr>
        <w:tab/>
      </w:r>
      <w:r>
        <w:rPr>
          <w:color w:val="333333"/>
          <w:w w:val="87"/>
        </w:rPr>
        <w:t> </w:t>
      </w:r>
      <w:r>
        <w:rPr>
          <w:color w:val="333333"/>
        </w:rPr>
        <w:tab/>
      </w:r>
      <w:r>
        <w:rPr>
          <w:color w:val="333333"/>
          <w:w w:val="85"/>
        </w:rPr>
        <w:t>El</w:t>
      </w:r>
      <w:r>
        <w:rPr>
          <w:color w:val="333333"/>
          <w:spacing w:val="11"/>
          <w:w w:val="85"/>
        </w:rPr>
        <w:t> </w:t>
      </w:r>
      <w:r>
        <w:rPr>
          <w:color w:val="333333"/>
          <w:w w:val="85"/>
        </w:rPr>
        <w:t>Proyecto</w:t>
      </w:r>
      <w:r>
        <w:rPr>
          <w:color w:val="333333"/>
          <w:spacing w:val="8"/>
          <w:w w:val="85"/>
        </w:rPr>
        <w:t> </w:t>
      </w:r>
      <w:r>
        <w:rPr>
          <w:color w:val="333333"/>
          <w:w w:val="85"/>
        </w:rPr>
        <w:t>"Tecnologías</w:t>
      </w:r>
      <w:r>
        <w:rPr>
          <w:color w:val="333333"/>
          <w:spacing w:val="1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Apoyo: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Comunicación</w:t>
      </w:r>
      <w:r>
        <w:rPr>
          <w:color w:val="333333"/>
          <w:spacing w:val="8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11"/>
          <w:w w:val="85"/>
        </w:rPr>
        <w:t> </w:t>
      </w:r>
      <w:r>
        <w:rPr>
          <w:color w:val="333333"/>
          <w:w w:val="85"/>
        </w:rPr>
        <w:t>Deglución</w:t>
      </w:r>
      <w:r>
        <w:rPr>
          <w:color w:val="333333"/>
          <w:spacing w:val="9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Demencias", ofrecerá los beneficios de la intervención logopédica ante a los trastornos que la Demencia y el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85"/>
        </w:rPr>
        <w:t>Deterioro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Cognitivo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Leve,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provocan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los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órganos bucofononatorios (aquellos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implicados en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los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procesos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del habla</w:t>
      </w:r>
      <w:r>
        <w:rPr>
          <w:color w:val="333333"/>
          <w:spacing w:val="-38"/>
          <w:w w:val="85"/>
        </w:rPr>
        <w:t> </w:t>
      </w:r>
      <w:r>
        <w:rPr>
          <w:color w:val="333333"/>
        </w:rPr>
        <w:t>y</w:t>
      </w:r>
      <w:r>
        <w:rPr>
          <w:color w:val="333333"/>
          <w:spacing w:val="-11"/>
        </w:rPr>
        <w:t> </w:t>
      </w:r>
      <w:r>
        <w:rPr>
          <w:color w:val="333333"/>
        </w:rPr>
        <w:t>deglución),</w:t>
      </w:r>
      <w:r>
        <w:rPr>
          <w:color w:val="333333"/>
          <w:spacing w:val="-8"/>
        </w:rPr>
        <w:t> </w:t>
      </w:r>
      <w:r>
        <w:rPr>
          <w:color w:val="333333"/>
        </w:rPr>
        <w:t>a</w:t>
      </w:r>
      <w:r>
        <w:rPr>
          <w:color w:val="333333"/>
          <w:spacing w:val="-8"/>
        </w:rPr>
        <w:t> </w:t>
      </w:r>
      <w:r>
        <w:rPr>
          <w:color w:val="333333"/>
        </w:rPr>
        <w:t>quienes</w:t>
      </w:r>
      <w:r>
        <w:rPr>
          <w:color w:val="333333"/>
          <w:spacing w:val="-11"/>
        </w:rPr>
        <w:t> </w:t>
      </w:r>
      <w:r>
        <w:rPr>
          <w:color w:val="333333"/>
        </w:rPr>
        <w:t>padecen</w:t>
      </w:r>
      <w:r>
        <w:rPr>
          <w:color w:val="333333"/>
          <w:spacing w:val="-7"/>
        </w:rPr>
        <w:t> </w:t>
      </w:r>
      <w:r>
        <w:rPr>
          <w:color w:val="333333"/>
        </w:rPr>
        <w:t>este</w:t>
      </w:r>
      <w:r>
        <w:rPr>
          <w:color w:val="333333"/>
          <w:spacing w:val="-8"/>
        </w:rPr>
        <w:t> </w:t>
      </w:r>
      <w:r>
        <w:rPr>
          <w:color w:val="333333"/>
        </w:rPr>
        <w:t>síndrome.</w:t>
      </w:r>
      <w:r>
        <w:rPr/>
        <w:t> </w:t>
      </w:r>
    </w:p>
    <w:p>
      <w:pPr>
        <w:pStyle w:val="BodyText"/>
        <w:spacing w:line="266" w:lineRule="auto" w:before="1"/>
        <w:ind w:left="1422" w:right="870"/>
      </w:pPr>
      <w:r>
        <w:rPr/>
        <w:pict>
          <v:rect style="position:absolute;margin-left:28.299999pt;margin-top:35.122684pt;width:532.2pt;height:.550pt;mso-position-horizontal-relative:page;mso-position-vertical-relative:paragraph;z-index:-15721472;mso-wrap-distance-left:0;mso-wrap-distance-right:0" filled="true" fillcolor="#dcdcdc" stroked="false">
            <v:fill type="solid"/>
            <w10:wrap type="topAndBottom"/>
          </v:rect>
        </w:pict>
      </w:r>
      <w:r>
        <w:rPr>
          <w:color w:val="333333"/>
          <w:w w:val="90"/>
        </w:rPr>
        <w:t>Favoreciendo la promoción de su autonomía, a través de la búsqueda y adaptación de sistemas alternativos de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85"/>
        </w:rPr>
        <w:t>comunicación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aplicaciones</w:t>
      </w:r>
      <w:r>
        <w:rPr>
          <w:color w:val="333333"/>
          <w:spacing w:val="13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dispositivos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móviles,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establecer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estrategias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puedan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prevenir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o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retrasar</w:t>
      </w:r>
      <w:r>
        <w:rPr>
          <w:color w:val="333333"/>
          <w:spacing w:val="29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1"/>
          <w:w w:val="85"/>
        </w:rPr>
        <w:t> </w:t>
      </w:r>
      <w:r>
        <w:rPr>
          <w:color w:val="333333"/>
        </w:rPr>
        <w:t>patologías</w:t>
      </w:r>
      <w:r>
        <w:rPr>
          <w:color w:val="333333"/>
          <w:spacing w:val="-11"/>
        </w:rPr>
        <w:t> </w:t>
      </w:r>
      <w:r>
        <w:rPr>
          <w:color w:val="333333"/>
        </w:rPr>
        <w:t>relacionadas</w:t>
      </w:r>
      <w:r>
        <w:rPr>
          <w:color w:val="333333"/>
          <w:spacing w:val="-9"/>
        </w:rPr>
        <w:t> </w:t>
      </w:r>
      <w:r>
        <w:rPr>
          <w:color w:val="333333"/>
        </w:rPr>
        <w:t>con</w:t>
      </w:r>
      <w:r>
        <w:rPr>
          <w:color w:val="333333"/>
          <w:spacing w:val="-10"/>
        </w:rPr>
        <w:t> </w:t>
      </w:r>
      <w:r>
        <w:rPr>
          <w:color w:val="333333"/>
        </w:rPr>
        <w:t>la</w:t>
      </w:r>
      <w:r>
        <w:rPr>
          <w:color w:val="333333"/>
          <w:spacing w:val="-10"/>
        </w:rPr>
        <w:t> </w:t>
      </w:r>
      <w:r>
        <w:rPr>
          <w:color w:val="333333"/>
        </w:rPr>
        <w:t>dificultad</w:t>
      </w:r>
      <w:r>
        <w:rPr>
          <w:color w:val="333333"/>
          <w:spacing w:val="-9"/>
        </w:rPr>
        <w:t> </w:t>
      </w:r>
      <w:r>
        <w:rPr>
          <w:color w:val="333333"/>
        </w:rPr>
        <w:t>para</w:t>
      </w:r>
      <w:r>
        <w:rPr>
          <w:color w:val="333333"/>
          <w:spacing w:val="-10"/>
        </w:rPr>
        <w:t> </w:t>
      </w:r>
      <w:r>
        <w:rPr>
          <w:color w:val="333333"/>
        </w:rPr>
        <w:t>tragar</w:t>
      </w:r>
      <w:r>
        <w:rPr>
          <w:color w:val="333333"/>
          <w:spacing w:val="-8"/>
        </w:rPr>
        <w:t> </w:t>
      </w:r>
      <w:r>
        <w:rPr>
          <w:color w:val="333333"/>
        </w:rPr>
        <w:t>(disfagia).</w:t>
      </w:r>
      <w:r>
        <w:rPr/>
        <w:t> </w:t>
      </w:r>
    </w:p>
    <w:p>
      <w:pPr>
        <w:spacing w:after="0" w:line="266" w:lineRule="auto"/>
        <w:sectPr>
          <w:pgSz w:w="11900" w:h="16850"/>
          <w:pgMar w:header="735" w:footer="0" w:top="1940" w:bottom="280" w:left="280" w:right="460"/>
        </w:sectPr>
      </w:pPr>
    </w:p>
    <w:p>
      <w:pPr>
        <w:pStyle w:val="BodyText"/>
        <w:spacing w:before="3"/>
        <w:rPr>
          <w:sz w:val="28"/>
        </w:rPr>
      </w:pPr>
    </w:p>
    <w:p>
      <w:pPr>
        <w:pStyle w:val="BodyText"/>
        <w:tabs>
          <w:tab w:pos="2420" w:val="left" w:leader="none"/>
        </w:tabs>
        <w:spacing w:line="266" w:lineRule="auto" w:before="100"/>
        <w:ind w:left="120" w:right="259"/>
        <w:jc w:val="both"/>
      </w:pPr>
      <w:r>
        <w:rPr>
          <w:color w:val="333333"/>
          <w:w w:val="90"/>
        </w:rPr>
        <w:t>Justificación</w:t>
        <w:tab/>
        <w:t>Es conocido que el alzhéimer no afecta únicamente a la memoria pues los cambios en la estructura cerebral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provocan el desmantelamiento progresivo de todas las funciones cognitivas superiores, entre las que se</w:t>
      </w:r>
      <w:r>
        <w:rPr>
          <w:color w:val="333333"/>
          <w:spacing w:val="38"/>
        </w:rPr>
        <w:t> </w:t>
      </w:r>
      <w:r>
        <w:rPr>
          <w:color w:val="333333"/>
          <w:w w:val="90"/>
        </w:rPr>
        <w:t>encuentra el lenguaje. Desde el inicio de</w:t>
      </w:r>
      <w:r>
        <w:rPr>
          <w:color w:val="333333"/>
          <w:spacing w:val="1"/>
          <w:w w:val="90"/>
        </w:rPr>
        <w:t> </w:t>
      </w:r>
      <w:r>
        <w:rPr>
          <w:color w:val="333333"/>
        </w:rPr>
        <w:t>esta</w:t>
      </w:r>
      <w:r>
        <w:rPr>
          <w:color w:val="333333"/>
          <w:spacing w:val="-17"/>
        </w:rPr>
        <w:t> </w:t>
      </w:r>
      <w:r>
        <w:rPr>
          <w:color w:val="333333"/>
        </w:rPr>
        <w:t>enfermedad,</w:t>
      </w:r>
      <w:r>
        <w:rPr>
          <w:color w:val="333333"/>
          <w:spacing w:val="-16"/>
        </w:rPr>
        <w:t> </w:t>
      </w:r>
      <w:r>
        <w:rPr>
          <w:color w:val="333333"/>
        </w:rPr>
        <w:t>la</w:t>
      </w:r>
      <w:r>
        <w:rPr>
          <w:color w:val="333333"/>
          <w:spacing w:val="-17"/>
        </w:rPr>
        <w:t> </w:t>
      </w:r>
      <w:r>
        <w:rPr>
          <w:color w:val="333333"/>
        </w:rPr>
        <w:t>competencia</w:t>
      </w:r>
      <w:r>
        <w:rPr>
          <w:color w:val="333333"/>
          <w:spacing w:val="-16"/>
        </w:rPr>
        <w:t> </w:t>
      </w:r>
      <w:r>
        <w:rPr>
          <w:color w:val="333333"/>
        </w:rPr>
        <w:t>comunicativa</w:t>
      </w:r>
      <w:r>
        <w:rPr>
          <w:color w:val="333333"/>
          <w:spacing w:val="-16"/>
        </w:rPr>
        <w:t> </w:t>
      </w:r>
      <w:r>
        <w:rPr>
          <w:color w:val="333333"/>
        </w:rPr>
        <w:t>empieza</w:t>
      </w:r>
      <w:r>
        <w:rPr>
          <w:color w:val="333333"/>
          <w:spacing w:val="-17"/>
        </w:rPr>
        <w:t> </w:t>
      </w:r>
      <w:r>
        <w:rPr>
          <w:color w:val="333333"/>
        </w:rPr>
        <w:t>a</w:t>
      </w:r>
      <w:r>
        <w:rPr>
          <w:color w:val="333333"/>
          <w:spacing w:val="-16"/>
        </w:rPr>
        <w:t> </w:t>
      </w:r>
      <w:r>
        <w:rPr>
          <w:color w:val="333333"/>
        </w:rPr>
        <w:t>alterarse.</w:t>
      </w:r>
      <w:r>
        <w:rPr>
          <w:color w:val="333333"/>
          <w:spacing w:val="-17"/>
        </w:rPr>
        <w:t> </w:t>
      </w:r>
      <w:r>
        <w:rPr>
          <w:color w:val="333333"/>
        </w:rPr>
        <w:t>(Pérez,</w:t>
      </w:r>
      <w:r>
        <w:rPr>
          <w:color w:val="333333"/>
          <w:spacing w:val="-16"/>
        </w:rPr>
        <w:t> </w:t>
      </w:r>
      <w:r>
        <w:rPr>
          <w:color w:val="333333"/>
        </w:rPr>
        <w:t>2012;</w:t>
      </w:r>
      <w:r>
        <w:rPr>
          <w:color w:val="333333"/>
          <w:spacing w:val="-12"/>
        </w:rPr>
        <w:t> </w:t>
      </w:r>
      <w:r>
        <w:rPr>
          <w:color w:val="333333"/>
        </w:rPr>
        <w:t>Valles,</w:t>
      </w:r>
      <w:r>
        <w:rPr>
          <w:color w:val="333333"/>
          <w:spacing w:val="-15"/>
        </w:rPr>
        <w:t> </w:t>
      </w:r>
      <w:r>
        <w:rPr>
          <w:color w:val="333333"/>
        </w:rPr>
        <w:t>2013).</w:t>
      </w:r>
      <w:r>
        <w:rPr/>
        <w:t> </w:t>
      </w:r>
    </w:p>
    <w:p>
      <w:pPr>
        <w:pStyle w:val="BodyText"/>
        <w:spacing w:line="266" w:lineRule="auto" w:before="1"/>
        <w:ind w:left="120" w:right="367"/>
      </w:pPr>
      <w:r>
        <w:rPr>
          <w:color w:val="333333"/>
          <w:w w:val="90"/>
        </w:rPr>
        <w:t>Más allá del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lenguaje, otro de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los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síntomas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muy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frecuente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en la tercera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edad,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que afecta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hasta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al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30-40%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la población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más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65</w:t>
      </w:r>
      <w:r>
        <w:rPr>
          <w:color w:val="333333"/>
          <w:spacing w:val="7"/>
          <w:w w:val="90"/>
        </w:rPr>
        <w:t> </w:t>
      </w:r>
      <w:r>
        <w:rPr>
          <w:color w:val="333333"/>
          <w:w w:val="90"/>
        </w:rPr>
        <w:t>años,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y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al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85"/>
        </w:rPr>
        <w:t>84%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los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enfermos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alzhéimer</w:t>
      </w:r>
      <w:r>
        <w:rPr>
          <w:color w:val="333333"/>
          <w:spacing w:val="28"/>
          <w:w w:val="85"/>
        </w:rPr>
        <w:t> </w:t>
      </w:r>
      <w:r>
        <w:rPr>
          <w:color w:val="333333"/>
          <w:w w:val="85"/>
        </w:rPr>
        <w:t>es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disfagia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orofaríngea</w:t>
      </w:r>
      <w:r>
        <w:rPr>
          <w:color w:val="333333"/>
          <w:spacing w:val="28"/>
          <w:w w:val="85"/>
        </w:rPr>
        <w:t> </w:t>
      </w:r>
      <w:r>
        <w:rPr>
          <w:color w:val="333333"/>
          <w:w w:val="85"/>
        </w:rPr>
        <w:t>(Clavé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31"/>
          <w:w w:val="85"/>
        </w:rPr>
        <w:t> </w:t>
      </w:r>
      <w:r>
        <w:rPr>
          <w:color w:val="333333"/>
          <w:w w:val="85"/>
        </w:rPr>
        <w:t>García,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2011;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Rodríguez,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Martín,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Romero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Silva,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2015;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Fernández,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2017).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Esta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sintomatología puede dar lugar a dos tipos de complicaciones, por un lado, alteraciones en la eficacia de la deglución, que pueden provocar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85"/>
        </w:rPr>
        <w:t>malnutrición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deshidratación;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y por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otra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alteración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seguridad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deglución,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puede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causar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una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aspiración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a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vías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respiratorias,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puede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suponer</w:t>
      </w:r>
      <w:r>
        <w:rPr>
          <w:color w:val="333333"/>
          <w:spacing w:val="6"/>
          <w:w w:val="90"/>
        </w:rPr>
        <w:t> </w:t>
      </w:r>
      <w:r>
        <w:rPr>
          <w:color w:val="333333"/>
          <w:w w:val="90"/>
        </w:rPr>
        <w:t>un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alto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riesgo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8"/>
          <w:w w:val="90"/>
        </w:rPr>
        <w:t> </w:t>
      </w:r>
      <w:r>
        <w:rPr>
          <w:color w:val="333333"/>
          <w:w w:val="90"/>
        </w:rPr>
        <w:t>neumonía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y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una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elevada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tasa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mortalidad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(Úbeda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y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Chuliá,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2012;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Clavé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y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García,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2011).</w:t>
      </w:r>
      <w:r>
        <w:rPr>
          <w:w w:val="90"/>
        </w:rPr>
        <w:t> </w:t>
      </w:r>
    </w:p>
    <w:p>
      <w:pPr>
        <w:pStyle w:val="BodyText"/>
        <w:spacing w:before="2"/>
        <w:ind w:left="120"/>
      </w:pPr>
      <w:r>
        <w:rPr>
          <w:color w:val="333333"/>
          <w:spacing w:val="-1"/>
          <w:w w:val="85"/>
        </w:rPr>
        <w:t>Atendiendo</w:t>
      </w:r>
      <w:r>
        <w:rPr>
          <w:color w:val="333333"/>
          <w:spacing w:val="4"/>
          <w:w w:val="85"/>
        </w:rPr>
        <w:t> </w:t>
      </w:r>
      <w:r>
        <w:rPr>
          <w:color w:val="333333"/>
          <w:w w:val="85"/>
        </w:rPr>
        <w:t>al</w:t>
      </w:r>
      <w:r>
        <w:rPr>
          <w:color w:val="333333"/>
          <w:spacing w:val="7"/>
          <w:w w:val="85"/>
        </w:rPr>
        <w:t> </w:t>
      </w:r>
      <w:r>
        <w:rPr>
          <w:color w:val="333333"/>
          <w:w w:val="85"/>
        </w:rPr>
        <w:t>ESTUDIO</w:t>
      </w:r>
      <w:r>
        <w:rPr>
          <w:color w:val="333333"/>
          <w:spacing w:val="5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"/>
          <w:w w:val="85"/>
        </w:rPr>
        <w:t> </w:t>
      </w:r>
      <w:r>
        <w:rPr>
          <w:color w:val="333333"/>
          <w:w w:val="85"/>
        </w:rPr>
        <w:t>PREVALENCIA</w:t>
      </w:r>
      <w:r>
        <w:rPr>
          <w:color w:val="333333"/>
          <w:spacing w:val="-12"/>
          <w:w w:val="85"/>
        </w:rPr>
        <w:t> </w:t>
      </w:r>
      <w:r>
        <w:rPr>
          <w:color w:val="333333"/>
          <w:w w:val="85"/>
        </w:rPr>
        <w:t>APROXIMADA DE</w:t>
      </w:r>
      <w:r>
        <w:rPr>
          <w:color w:val="333333"/>
          <w:spacing w:val="-13"/>
          <w:w w:val="85"/>
        </w:rPr>
        <w:t> </w:t>
      </w:r>
      <w:r>
        <w:rPr>
          <w:color w:val="333333"/>
          <w:w w:val="85"/>
        </w:rPr>
        <w:t>ALZHEIMER</w:t>
      </w:r>
      <w:r>
        <w:rPr>
          <w:color w:val="333333"/>
          <w:spacing w:val="3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-1"/>
          <w:w w:val="85"/>
        </w:rPr>
        <w:t> </w:t>
      </w:r>
      <w:r>
        <w:rPr>
          <w:color w:val="333333"/>
          <w:w w:val="85"/>
        </w:rPr>
        <w:t>OTRAS</w:t>
      </w:r>
      <w:r>
        <w:rPr>
          <w:color w:val="333333"/>
          <w:spacing w:val="3"/>
          <w:w w:val="85"/>
        </w:rPr>
        <w:t> </w:t>
      </w:r>
      <w:r>
        <w:rPr>
          <w:color w:val="333333"/>
          <w:w w:val="85"/>
        </w:rPr>
        <w:t>DEMENCIAS EN</w:t>
      </w:r>
      <w:r>
        <w:rPr>
          <w:color w:val="333333"/>
          <w:spacing w:val="-8"/>
          <w:w w:val="85"/>
        </w:rPr>
        <w:t> </w:t>
      </w:r>
      <w:r>
        <w:rPr>
          <w:color w:val="333333"/>
          <w:w w:val="85"/>
        </w:rPr>
        <w:t>LA ISLA DE</w:t>
      </w:r>
      <w:r>
        <w:rPr>
          <w:color w:val="333333"/>
          <w:spacing w:val="2"/>
          <w:w w:val="85"/>
        </w:rPr>
        <w:t> </w:t>
      </w:r>
      <w:r>
        <w:rPr>
          <w:color w:val="333333"/>
          <w:w w:val="85"/>
        </w:rPr>
        <w:t>LA</w:t>
      </w:r>
      <w:r>
        <w:rPr/>
        <w:t> </w:t>
      </w:r>
    </w:p>
    <w:p>
      <w:pPr>
        <w:pStyle w:val="BodyText"/>
        <w:spacing w:line="266" w:lineRule="auto" w:before="24"/>
        <w:ind w:left="120" w:right="367"/>
      </w:pPr>
      <w:r>
        <w:rPr>
          <w:color w:val="333333"/>
          <w:w w:val="85"/>
        </w:rPr>
        <w:t>PALMA 2020,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(ISTAC 2020),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con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un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total 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población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de 83.458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personas,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las que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17.389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(20,84%)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son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mayores de 65 años, denotando el alto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índice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envejecimiento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población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isla.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resultado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aplicar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los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porcentajes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establecidos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personas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con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algún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tipo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Demencia,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por</w:t>
      </w:r>
      <w:r>
        <w:rPr>
          <w:color w:val="333333"/>
          <w:spacing w:val="1"/>
          <w:w w:val="85"/>
        </w:rPr>
        <w:t> </w:t>
      </w:r>
      <w:r>
        <w:rPr>
          <w:color w:val="333333"/>
        </w:rPr>
        <w:t>grupos</w:t>
      </w:r>
      <w:r>
        <w:rPr>
          <w:color w:val="333333"/>
          <w:spacing w:val="-7"/>
        </w:rPr>
        <w:t> </w:t>
      </w:r>
      <w:r>
        <w:rPr>
          <w:color w:val="333333"/>
        </w:rPr>
        <w:t>de</w:t>
      </w:r>
      <w:r>
        <w:rPr>
          <w:color w:val="333333"/>
          <w:spacing w:val="-3"/>
        </w:rPr>
        <w:t> </w:t>
      </w:r>
      <w:r>
        <w:rPr>
          <w:color w:val="333333"/>
        </w:rPr>
        <w:t>edad,</w:t>
      </w:r>
      <w:r>
        <w:rPr>
          <w:color w:val="333333"/>
          <w:spacing w:val="-7"/>
        </w:rPr>
        <w:t> </w:t>
      </w:r>
      <w:r>
        <w:rPr>
          <w:color w:val="333333"/>
        </w:rPr>
        <w:t>arroja</w:t>
      </w:r>
      <w:r>
        <w:rPr>
          <w:color w:val="333333"/>
          <w:spacing w:val="-6"/>
        </w:rPr>
        <w:t> </w:t>
      </w:r>
      <w:r>
        <w:rPr>
          <w:color w:val="333333"/>
        </w:rPr>
        <w:t>una</w:t>
      </w:r>
      <w:r>
        <w:rPr>
          <w:color w:val="333333"/>
          <w:spacing w:val="-5"/>
        </w:rPr>
        <w:t> </w:t>
      </w:r>
      <w:r>
        <w:rPr>
          <w:color w:val="333333"/>
        </w:rPr>
        <w:t>previsión</w:t>
      </w:r>
      <w:r>
        <w:rPr>
          <w:color w:val="333333"/>
          <w:spacing w:val="-6"/>
        </w:rPr>
        <w:t> </w:t>
      </w:r>
      <w:r>
        <w:rPr>
          <w:color w:val="333333"/>
        </w:rPr>
        <w:t>de</w:t>
      </w:r>
      <w:r>
        <w:rPr/>
        <w:t> </w:t>
      </w:r>
    </w:p>
    <w:p>
      <w:pPr>
        <w:pStyle w:val="BodyText"/>
        <w:spacing w:line="266" w:lineRule="auto" w:before="1"/>
        <w:ind w:left="120" w:right="367"/>
      </w:pPr>
      <w:r>
        <w:rPr>
          <w:color w:val="333333"/>
          <w:w w:val="85"/>
        </w:rPr>
        <w:t>1.540 personas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con este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síndrome,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a las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que sumaríamos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sus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cuidadores/as principales,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(1.540*1,5),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un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total de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3.850 personas.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El trabajo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entidad,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y este proyecto,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también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dirige 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personas con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Deterioro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Cognitivo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Leve (DCL),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representando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el 18,50% (Porcentaje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según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estudio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Redes</w:t>
      </w:r>
      <w:r>
        <w:rPr>
          <w:color w:val="333333"/>
          <w:spacing w:val="-38"/>
          <w:w w:val="85"/>
        </w:rPr>
        <w:t> </w:t>
      </w:r>
      <w:r>
        <w:rPr>
          <w:color w:val="333333"/>
          <w:w w:val="85"/>
        </w:rPr>
        <w:t>Centinelas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Sanitarias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30"/>
          <w:w w:val="85"/>
        </w:rPr>
        <w:t> </w:t>
      </w:r>
      <w:r>
        <w:rPr>
          <w:color w:val="333333"/>
          <w:w w:val="85"/>
        </w:rPr>
        <w:t>España.</w:t>
      </w:r>
      <w:r>
        <w:rPr>
          <w:color w:val="333333"/>
          <w:spacing w:val="30"/>
          <w:w w:val="85"/>
        </w:rPr>
        <w:t> </w:t>
      </w:r>
      <w:r>
        <w:rPr>
          <w:color w:val="333333"/>
          <w:w w:val="85"/>
        </w:rPr>
        <w:t>Revista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Neurología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2018)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los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mayores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65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años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(17.389),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sumaría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un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total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3.217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personas.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suma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estos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totales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(3.850+3.217),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7.067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personas,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que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en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la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Palma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conformarían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la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población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diana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actuación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respecto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a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Demencias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y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DCL.</w:t>
      </w:r>
      <w:r>
        <w:rPr>
          <w:w w:val="90"/>
        </w:rPr>
        <w:t> </w:t>
      </w:r>
    </w:p>
    <w:p>
      <w:pPr>
        <w:pStyle w:val="BodyText"/>
        <w:spacing w:line="266" w:lineRule="auto" w:before="1"/>
        <w:ind w:left="120" w:right="367"/>
      </w:pPr>
      <w:r>
        <w:rPr>
          <w:color w:val="333333"/>
          <w:w w:val="85"/>
        </w:rPr>
        <w:t>El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abordaje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efectivo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este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síndrome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del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DCL,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requiere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una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atención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integral,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pasa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por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coordinación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40"/>
        </w:rPr>
        <w:t> </w:t>
      </w:r>
      <w:r>
        <w:rPr>
          <w:color w:val="333333"/>
          <w:w w:val="85"/>
        </w:rPr>
        <w:t>varias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disciplinas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especializadas.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AFA 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Palma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trabaja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desde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sus inicios por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un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trabajo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multidisciplinar,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sumando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año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tras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años,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servicios que enriquezcan el tratamiento y la atención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de las personas afectadas (enfermos/as y familiares/personas cuidadoras). La última incorporación ha sido la disciplina de la Logopedia, para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85"/>
        </w:rPr>
        <w:t>abordar 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manera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efectiva,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eficaz y segura,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los problemas 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comunicación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y 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deglución.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limitan 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forma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de relacionarnos, hacernos</w:t>
      </w:r>
      <w:r>
        <w:rPr>
          <w:color w:val="333333"/>
          <w:spacing w:val="1"/>
          <w:w w:val="85"/>
        </w:rPr>
        <w:t> </w:t>
      </w:r>
      <w:r>
        <w:rPr>
          <w:color w:val="333333"/>
        </w:rPr>
        <w:t>entender,</w:t>
      </w:r>
      <w:r>
        <w:rPr>
          <w:color w:val="333333"/>
          <w:spacing w:val="-9"/>
        </w:rPr>
        <w:t> </w:t>
      </w:r>
      <w:r>
        <w:rPr>
          <w:color w:val="333333"/>
        </w:rPr>
        <w:t>y</w:t>
      </w:r>
      <w:r>
        <w:rPr>
          <w:color w:val="333333"/>
          <w:spacing w:val="-11"/>
        </w:rPr>
        <w:t> </w:t>
      </w:r>
      <w:r>
        <w:rPr>
          <w:color w:val="333333"/>
        </w:rPr>
        <w:t>alimentarnos</w:t>
      </w:r>
      <w:r>
        <w:rPr>
          <w:color w:val="333333"/>
          <w:spacing w:val="-11"/>
        </w:rPr>
        <w:t> </w:t>
      </w:r>
      <w:r>
        <w:rPr>
          <w:color w:val="333333"/>
        </w:rPr>
        <w:t>de</w:t>
      </w:r>
      <w:r>
        <w:rPr>
          <w:color w:val="333333"/>
          <w:spacing w:val="-9"/>
        </w:rPr>
        <w:t> </w:t>
      </w:r>
      <w:r>
        <w:rPr>
          <w:color w:val="333333"/>
        </w:rPr>
        <w:t>forma</w:t>
      </w:r>
      <w:r>
        <w:rPr>
          <w:color w:val="333333"/>
          <w:spacing w:val="-10"/>
        </w:rPr>
        <w:t> </w:t>
      </w:r>
      <w:r>
        <w:rPr>
          <w:color w:val="333333"/>
        </w:rPr>
        <w:t>adecuada</w:t>
      </w:r>
      <w:r>
        <w:rPr>
          <w:color w:val="333333"/>
          <w:spacing w:val="-9"/>
        </w:rPr>
        <w:t> </w:t>
      </w:r>
      <w:r>
        <w:rPr>
          <w:color w:val="333333"/>
        </w:rPr>
        <w:t>y</w:t>
      </w:r>
      <w:r>
        <w:rPr>
          <w:color w:val="333333"/>
          <w:spacing w:val="-11"/>
        </w:rPr>
        <w:t> </w:t>
      </w:r>
      <w:r>
        <w:rPr>
          <w:color w:val="333333"/>
        </w:rPr>
        <w:t>segura.</w:t>
      </w:r>
      <w:r>
        <w:rPr/>
        <w:t> </w:t>
      </w:r>
    </w:p>
    <w:p>
      <w:pPr>
        <w:pStyle w:val="BodyText"/>
        <w:spacing w:line="266" w:lineRule="auto" w:before="2"/>
        <w:ind w:left="120" w:right="870"/>
      </w:pPr>
      <w:r>
        <w:rPr>
          <w:color w:val="333333"/>
          <w:w w:val="85"/>
        </w:rPr>
        <w:t>La intervención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desde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este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servicio,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establecerá en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base a una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valoración individualizada, de las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áreas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que implican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al órgano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bucofonatorio: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deglución,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lenguaje,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habla,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comunicación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cognitiva,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trastornos 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voz y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vías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respiratorias.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Complementando así, la valoración 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intervención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5"/>
        </w:rPr>
        <w:t>integral,</w:t>
      </w:r>
      <w:r>
        <w:rPr>
          <w:color w:val="333333"/>
          <w:spacing w:val="-2"/>
          <w:w w:val="95"/>
        </w:rPr>
        <w:t> </w:t>
      </w:r>
      <w:r>
        <w:rPr>
          <w:color w:val="333333"/>
          <w:w w:val="95"/>
        </w:rPr>
        <w:t>que se establece desde el</w:t>
      </w:r>
      <w:r>
        <w:rPr>
          <w:color w:val="333333"/>
          <w:spacing w:val="-3"/>
          <w:w w:val="95"/>
        </w:rPr>
        <w:t> </w:t>
      </w:r>
      <w:r>
        <w:rPr>
          <w:color w:val="333333"/>
          <w:w w:val="95"/>
        </w:rPr>
        <w:t>resto</w:t>
      </w:r>
      <w:r>
        <w:rPr>
          <w:color w:val="333333"/>
          <w:spacing w:val="-2"/>
          <w:w w:val="95"/>
        </w:rPr>
        <w:t> </w:t>
      </w:r>
      <w:r>
        <w:rPr>
          <w:color w:val="333333"/>
          <w:w w:val="95"/>
        </w:rPr>
        <w:t>de</w:t>
      </w:r>
      <w:r>
        <w:rPr>
          <w:color w:val="333333"/>
          <w:spacing w:val="-2"/>
          <w:w w:val="95"/>
        </w:rPr>
        <w:t> </w:t>
      </w:r>
      <w:r>
        <w:rPr>
          <w:color w:val="333333"/>
          <w:w w:val="95"/>
        </w:rPr>
        <w:t>las</w:t>
      </w:r>
      <w:r>
        <w:rPr>
          <w:color w:val="333333"/>
          <w:spacing w:val="-43"/>
          <w:w w:val="95"/>
        </w:rPr>
        <w:t> </w:t>
      </w:r>
      <w:r>
        <w:rPr>
          <w:color w:val="333333"/>
          <w:w w:val="95"/>
        </w:rPr>
        <w:t>áreas;</w:t>
      </w:r>
      <w:r>
        <w:rPr>
          <w:color w:val="333333"/>
          <w:spacing w:val="-8"/>
          <w:w w:val="95"/>
        </w:rPr>
        <w:t> </w:t>
      </w:r>
      <w:r>
        <w:rPr>
          <w:color w:val="333333"/>
          <w:w w:val="95"/>
        </w:rPr>
        <w:t>social,</w:t>
      </w:r>
      <w:r>
        <w:rPr>
          <w:color w:val="333333"/>
          <w:spacing w:val="-7"/>
          <w:w w:val="95"/>
        </w:rPr>
        <w:t> </w:t>
      </w:r>
      <w:r>
        <w:rPr>
          <w:color w:val="333333"/>
          <w:w w:val="95"/>
        </w:rPr>
        <w:t>psicológica,</w:t>
      </w:r>
      <w:r>
        <w:rPr>
          <w:color w:val="333333"/>
          <w:spacing w:val="-7"/>
          <w:w w:val="95"/>
        </w:rPr>
        <w:t> </w:t>
      </w:r>
      <w:r>
        <w:rPr>
          <w:color w:val="333333"/>
          <w:w w:val="95"/>
        </w:rPr>
        <w:t>cognitiva,</w:t>
      </w:r>
      <w:r>
        <w:rPr>
          <w:color w:val="333333"/>
          <w:spacing w:val="-7"/>
          <w:w w:val="95"/>
        </w:rPr>
        <w:t> </w:t>
      </w:r>
      <w:r>
        <w:rPr>
          <w:color w:val="333333"/>
          <w:w w:val="95"/>
        </w:rPr>
        <w:t>funcional,</w:t>
      </w:r>
      <w:r>
        <w:rPr>
          <w:color w:val="333333"/>
          <w:spacing w:val="-5"/>
          <w:w w:val="95"/>
        </w:rPr>
        <w:t> </w:t>
      </w:r>
      <w:r>
        <w:rPr>
          <w:color w:val="333333"/>
          <w:w w:val="95"/>
        </w:rPr>
        <w:t>cognitiva</w:t>
      </w:r>
      <w:r>
        <w:rPr>
          <w:color w:val="333333"/>
          <w:spacing w:val="-8"/>
          <w:w w:val="95"/>
        </w:rPr>
        <w:t> </w:t>
      </w:r>
      <w:r>
        <w:rPr>
          <w:color w:val="333333"/>
          <w:w w:val="95"/>
        </w:rPr>
        <w:t>y</w:t>
      </w:r>
      <w:r>
        <w:rPr>
          <w:color w:val="333333"/>
          <w:spacing w:val="-9"/>
          <w:w w:val="95"/>
        </w:rPr>
        <w:t> </w:t>
      </w:r>
      <w:r>
        <w:rPr>
          <w:color w:val="333333"/>
          <w:w w:val="95"/>
        </w:rPr>
        <w:t>física.</w:t>
      </w:r>
      <w:r>
        <w:rPr>
          <w:w w:val="95"/>
        </w:rPr>
        <w:t> </w:t>
      </w:r>
    </w:p>
    <w:p>
      <w:pPr>
        <w:pStyle w:val="BodyText"/>
        <w:spacing w:line="266" w:lineRule="auto"/>
        <w:ind w:left="120" w:right="367"/>
      </w:pPr>
      <w:r>
        <w:rPr>
          <w:color w:val="333333"/>
          <w:w w:val="85"/>
        </w:rPr>
        <w:t>Este proyecto beneficiará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a un total de 65 personas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con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Demencia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DCL.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Siendo su ámbito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actuación; los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domicilios,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Unidades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Terapéuticas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Comarcales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5"/>
          <w:w w:val="85"/>
        </w:rPr>
        <w:t> </w:t>
      </w:r>
      <w:r>
        <w:rPr>
          <w:color w:val="333333"/>
          <w:w w:val="85"/>
        </w:rPr>
        <w:t>Los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Llanos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Ledas,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del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Centro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5"/>
          <w:w w:val="85"/>
        </w:rPr>
        <w:t> </w:t>
      </w:r>
      <w:r>
        <w:rPr>
          <w:color w:val="333333"/>
          <w:w w:val="85"/>
        </w:rPr>
        <w:t>Día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5"/>
          <w:w w:val="85"/>
        </w:rPr>
        <w:t> </w:t>
      </w:r>
      <w:r>
        <w:rPr>
          <w:color w:val="333333"/>
          <w:w w:val="85"/>
        </w:rPr>
        <w:t>Alzheimer</w:t>
      </w:r>
      <w:r>
        <w:rPr>
          <w:color w:val="333333"/>
          <w:spacing w:val="25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Ledas.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Siendo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beneficiarios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indirectos,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sus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familiares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personas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5"/>
        </w:rPr>
        <w:t>cuidadoras, que</w:t>
      </w:r>
      <w:r>
        <w:rPr>
          <w:color w:val="333333"/>
          <w:spacing w:val="-2"/>
          <w:w w:val="95"/>
        </w:rPr>
        <w:t> </w:t>
      </w:r>
      <w:r>
        <w:rPr>
          <w:color w:val="333333"/>
          <w:w w:val="95"/>
        </w:rPr>
        <w:t>se</w:t>
      </w:r>
      <w:r>
        <w:rPr>
          <w:color w:val="333333"/>
          <w:spacing w:val="-1"/>
          <w:w w:val="95"/>
        </w:rPr>
        <w:t> </w:t>
      </w:r>
      <w:r>
        <w:rPr>
          <w:color w:val="333333"/>
          <w:w w:val="95"/>
        </w:rPr>
        <w:t>contabilizarían</w:t>
      </w:r>
      <w:r>
        <w:rPr>
          <w:color w:val="333333"/>
          <w:spacing w:val="-2"/>
          <w:w w:val="95"/>
        </w:rPr>
        <w:t> </w:t>
      </w:r>
      <w:r>
        <w:rPr>
          <w:color w:val="333333"/>
          <w:w w:val="95"/>
        </w:rPr>
        <w:t>en</w:t>
      </w:r>
      <w:r>
        <w:rPr>
          <w:color w:val="333333"/>
          <w:spacing w:val="-1"/>
          <w:w w:val="95"/>
        </w:rPr>
        <w:t> </w:t>
      </w:r>
      <w:r>
        <w:rPr>
          <w:color w:val="333333"/>
          <w:w w:val="95"/>
        </w:rPr>
        <w:t>otras</w:t>
      </w:r>
      <w:r>
        <w:rPr>
          <w:color w:val="333333"/>
          <w:spacing w:val="-2"/>
          <w:w w:val="95"/>
        </w:rPr>
        <w:t> </w:t>
      </w:r>
      <w:r>
        <w:rPr>
          <w:color w:val="333333"/>
          <w:w w:val="95"/>
        </w:rPr>
        <w:t>65</w:t>
      </w:r>
      <w:r>
        <w:rPr>
          <w:color w:val="333333"/>
          <w:spacing w:val="-1"/>
          <w:w w:val="95"/>
        </w:rPr>
        <w:t> </w:t>
      </w:r>
      <w:r>
        <w:rPr>
          <w:color w:val="333333"/>
          <w:w w:val="95"/>
        </w:rPr>
        <w:t>personas.</w:t>
      </w:r>
      <w:r>
        <w:rPr>
          <w:color w:val="333333"/>
          <w:spacing w:val="-5"/>
          <w:w w:val="95"/>
        </w:rPr>
        <w:t> </w:t>
      </w:r>
      <w:r>
        <w:rPr>
          <w:color w:val="333333"/>
          <w:w w:val="95"/>
        </w:rPr>
        <w:t>Por</w:t>
      </w:r>
      <w:r>
        <w:rPr>
          <w:color w:val="333333"/>
          <w:spacing w:val="-5"/>
          <w:w w:val="95"/>
        </w:rPr>
        <w:t> </w:t>
      </w:r>
      <w:r>
        <w:rPr>
          <w:color w:val="333333"/>
          <w:w w:val="95"/>
        </w:rPr>
        <w:t>lo</w:t>
      </w:r>
      <w:r>
        <w:rPr>
          <w:color w:val="333333"/>
          <w:spacing w:val="-7"/>
          <w:w w:val="95"/>
        </w:rPr>
        <w:t> </w:t>
      </w:r>
      <w:r>
        <w:rPr>
          <w:color w:val="333333"/>
          <w:w w:val="95"/>
        </w:rPr>
        <w:t>que</w:t>
      </w:r>
      <w:r>
        <w:rPr>
          <w:color w:val="333333"/>
          <w:spacing w:val="-6"/>
          <w:w w:val="95"/>
        </w:rPr>
        <w:t> </w:t>
      </w:r>
      <w:r>
        <w:rPr>
          <w:color w:val="333333"/>
          <w:w w:val="95"/>
        </w:rPr>
        <w:t>el</w:t>
      </w:r>
      <w:r>
        <w:rPr>
          <w:color w:val="333333"/>
          <w:spacing w:val="-9"/>
          <w:w w:val="95"/>
        </w:rPr>
        <w:t> </w:t>
      </w:r>
      <w:r>
        <w:rPr>
          <w:color w:val="333333"/>
          <w:w w:val="95"/>
        </w:rPr>
        <w:t>total</w:t>
      </w:r>
      <w:r>
        <w:rPr>
          <w:color w:val="333333"/>
          <w:spacing w:val="-9"/>
          <w:w w:val="95"/>
        </w:rPr>
        <w:t> </w:t>
      </w:r>
      <w:r>
        <w:rPr>
          <w:color w:val="333333"/>
          <w:w w:val="95"/>
        </w:rPr>
        <w:t>de</w:t>
      </w:r>
      <w:r>
        <w:rPr>
          <w:color w:val="333333"/>
          <w:spacing w:val="-7"/>
          <w:w w:val="95"/>
        </w:rPr>
        <w:t> </w:t>
      </w:r>
      <w:r>
        <w:rPr>
          <w:color w:val="333333"/>
          <w:w w:val="95"/>
        </w:rPr>
        <w:t>personas</w:t>
      </w:r>
      <w:r>
        <w:rPr>
          <w:color w:val="333333"/>
          <w:spacing w:val="-9"/>
          <w:w w:val="95"/>
        </w:rPr>
        <w:t> </w:t>
      </w:r>
      <w:r>
        <w:rPr>
          <w:color w:val="333333"/>
          <w:w w:val="95"/>
        </w:rPr>
        <w:t>beneficiadas,</w:t>
      </w:r>
      <w:r>
        <w:rPr>
          <w:color w:val="333333"/>
          <w:spacing w:val="-9"/>
          <w:w w:val="95"/>
        </w:rPr>
        <w:t> </w:t>
      </w:r>
      <w:r>
        <w:rPr>
          <w:color w:val="333333"/>
          <w:w w:val="95"/>
        </w:rPr>
        <w:t>sumarían</w:t>
      </w:r>
      <w:r>
        <w:rPr>
          <w:color w:val="333333"/>
          <w:spacing w:val="-7"/>
          <w:w w:val="95"/>
        </w:rPr>
        <w:t> </w:t>
      </w:r>
      <w:r>
        <w:rPr>
          <w:color w:val="333333"/>
          <w:w w:val="95"/>
        </w:rPr>
        <w:t>130.</w:t>
      </w:r>
      <w:r>
        <w:rPr>
          <w:w w:val="95"/>
        </w:rPr>
        <w:t> </w:t>
      </w:r>
    </w:p>
    <w:p>
      <w:pPr>
        <w:pStyle w:val="BodyText"/>
        <w:tabs>
          <w:tab w:pos="2420" w:val="left" w:leader="none"/>
          <w:tab w:pos="2955" w:val="left" w:leader="none"/>
        </w:tabs>
        <w:spacing w:line="312" w:lineRule="auto" w:before="30"/>
        <w:ind w:left="120" w:right="235"/>
      </w:pPr>
      <w:r>
        <w:rPr/>
        <w:pict>
          <v:rect style="position:absolute;margin-left:28.299999pt;margin-top:14.016867pt;width:532.2pt;height:.6pt;mso-position-horizontal-relative:page;mso-position-vertical-relative:paragraph;z-index:-16268288" filled="true" fillcolor="#dcdcdc" stroked="false">
            <v:fill type="solid"/>
            <w10:wrap type="none"/>
          </v:rect>
        </w:pict>
      </w:r>
      <w:r>
        <w:rPr>
          <w:color w:val="333333"/>
          <w:w w:val="90"/>
        </w:rPr>
        <w:t>Objetivo</w:t>
      </w:r>
      <w:r>
        <w:rPr>
          <w:color w:val="333333"/>
          <w:spacing w:val="-3"/>
          <w:w w:val="90"/>
        </w:rPr>
        <w:t> </w:t>
      </w:r>
      <w:r>
        <w:rPr>
          <w:color w:val="333333"/>
          <w:w w:val="90"/>
        </w:rPr>
        <w:t>general </w:t>
      </w:r>
      <w:r>
        <w:rPr>
          <w:color w:val="333333"/>
        </w:rPr>
        <w:tab/>
      </w:r>
      <w:r>
        <w:rPr>
          <w:color w:val="333333"/>
          <w:w w:val="87"/>
        </w:rPr>
        <w:t> </w:t>
      </w:r>
      <w:r>
        <w:rPr>
          <w:color w:val="333333"/>
        </w:rPr>
        <w:tab/>
      </w:r>
      <w:r>
        <w:rPr>
          <w:color w:val="333333"/>
          <w:w w:val="90"/>
        </w:rPr>
        <w:t>Abordar,</w:t>
      </w:r>
      <w:r>
        <w:rPr>
          <w:color w:val="333333"/>
          <w:spacing w:val="10"/>
          <w:w w:val="90"/>
        </w:rPr>
        <w:t> </w:t>
      </w:r>
      <w:r>
        <w:rPr>
          <w:color w:val="333333"/>
          <w:w w:val="90"/>
        </w:rPr>
        <w:t>en</w:t>
      </w:r>
      <w:r>
        <w:rPr>
          <w:color w:val="333333"/>
          <w:spacing w:val="9"/>
          <w:w w:val="90"/>
        </w:rPr>
        <w:t> </w:t>
      </w:r>
      <w:r>
        <w:rPr>
          <w:color w:val="333333"/>
          <w:w w:val="90"/>
        </w:rPr>
        <w:t>la</w:t>
      </w:r>
      <w:r>
        <w:rPr>
          <w:color w:val="333333"/>
          <w:spacing w:val="7"/>
          <w:w w:val="90"/>
        </w:rPr>
        <w:t> </w:t>
      </w:r>
      <w:r>
        <w:rPr>
          <w:color w:val="333333"/>
          <w:w w:val="90"/>
        </w:rPr>
        <w:t>isla</w:t>
      </w:r>
      <w:r>
        <w:rPr>
          <w:color w:val="333333"/>
          <w:spacing w:val="9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11"/>
          <w:w w:val="90"/>
        </w:rPr>
        <w:t> </w:t>
      </w:r>
      <w:r>
        <w:rPr>
          <w:color w:val="333333"/>
          <w:w w:val="90"/>
        </w:rPr>
        <w:t>La</w:t>
      </w:r>
      <w:r>
        <w:rPr>
          <w:color w:val="333333"/>
          <w:spacing w:val="14"/>
          <w:w w:val="90"/>
        </w:rPr>
        <w:t> </w:t>
      </w:r>
      <w:r>
        <w:rPr>
          <w:color w:val="333333"/>
          <w:w w:val="90"/>
        </w:rPr>
        <w:t>Palma,</w:t>
      </w:r>
      <w:r>
        <w:rPr>
          <w:color w:val="333333"/>
          <w:spacing w:val="11"/>
          <w:w w:val="90"/>
        </w:rPr>
        <w:t> </w:t>
      </w:r>
      <w:r>
        <w:rPr>
          <w:color w:val="333333"/>
          <w:w w:val="90"/>
        </w:rPr>
        <w:t>las</w:t>
      </w:r>
      <w:r>
        <w:rPr>
          <w:color w:val="333333"/>
          <w:spacing w:val="7"/>
          <w:w w:val="90"/>
        </w:rPr>
        <w:t> </w:t>
      </w:r>
      <w:r>
        <w:rPr>
          <w:color w:val="333333"/>
          <w:w w:val="90"/>
        </w:rPr>
        <w:t>alteraciones</w:t>
      </w:r>
      <w:r>
        <w:rPr>
          <w:color w:val="333333"/>
          <w:spacing w:val="6"/>
          <w:w w:val="90"/>
        </w:rPr>
        <w:t> </w:t>
      </w:r>
      <w:r>
        <w:rPr>
          <w:color w:val="333333"/>
          <w:w w:val="90"/>
        </w:rPr>
        <w:t>en</w:t>
      </w:r>
      <w:r>
        <w:rPr>
          <w:color w:val="333333"/>
          <w:spacing w:val="10"/>
          <w:w w:val="90"/>
        </w:rPr>
        <w:t> </w:t>
      </w:r>
      <w:r>
        <w:rPr>
          <w:color w:val="333333"/>
          <w:w w:val="90"/>
        </w:rPr>
        <w:t>la</w:t>
      </w:r>
      <w:r>
        <w:rPr>
          <w:color w:val="333333"/>
          <w:spacing w:val="6"/>
          <w:w w:val="90"/>
        </w:rPr>
        <w:t> </w:t>
      </w:r>
      <w:r>
        <w:rPr>
          <w:color w:val="333333"/>
          <w:w w:val="90"/>
        </w:rPr>
        <w:t>comunicación</w:t>
      </w:r>
      <w:r>
        <w:rPr>
          <w:color w:val="333333"/>
          <w:spacing w:val="12"/>
          <w:w w:val="90"/>
        </w:rPr>
        <w:t> </w:t>
      </w:r>
      <w:r>
        <w:rPr>
          <w:color w:val="333333"/>
          <w:w w:val="90"/>
        </w:rPr>
        <w:t>y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la</w:t>
      </w:r>
      <w:r>
        <w:rPr>
          <w:color w:val="333333"/>
          <w:spacing w:val="9"/>
          <w:w w:val="90"/>
        </w:rPr>
        <w:t> </w:t>
      </w:r>
      <w:r>
        <w:rPr>
          <w:color w:val="333333"/>
          <w:w w:val="90"/>
        </w:rPr>
        <w:t>deglución,</w:t>
      </w:r>
      <w:r>
        <w:rPr>
          <w:color w:val="333333"/>
          <w:spacing w:val="10"/>
          <w:w w:val="90"/>
        </w:rPr>
        <w:t> </w:t>
      </w:r>
      <w:r>
        <w:rPr>
          <w:color w:val="333333"/>
          <w:w w:val="90"/>
        </w:rPr>
        <w:t>propias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10"/>
          <w:w w:val="90"/>
        </w:rPr>
        <w:t> </w:t>
      </w:r>
      <w:r>
        <w:rPr>
          <w:color w:val="333333"/>
          <w:w w:val="90"/>
        </w:rPr>
        <w:t>las</w:t>
      </w:r>
      <w:r>
        <w:rPr>
          <w:color w:val="333333"/>
          <w:spacing w:val="9"/>
          <w:w w:val="90"/>
        </w:rPr>
        <w:t> </w:t>
      </w:r>
      <w:r>
        <w:rPr>
          <w:color w:val="333333"/>
          <w:w w:val="90"/>
        </w:rPr>
        <w:t>personas</w:t>
      </w:r>
      <w:r>
        <w:rPr>
          <w:color w:val="333333"/>
          <w:spacing w:val="1"/>
          <w:w w:val="90"/>
        </w:rPr>
        <w:t> </w:t>
      </w:r>
      <w:r>
        <w:rPr>
          <w:color w:val="333333"/>
        </w:rPr>
        <w:t>afectadas</w:t>
      </w:r>
      <w:r>
        <w:rPr>
          <w:color w:val="333333"/>
          <w:spacing w:val="-6"/>
        </w:rPr>
        <w:t> </w:t>
      </w:r>
      <w:r>
        <w:rPr>
          <w:color w:val="333333"/>
        </w:rPr>
        <w:t>por</w:t>
      </w:r>
      <w:r>
        <w:rPr>
          <w:color w:val="333333"/>
          <w:spacing w:val="-6"/>
        </w:rPr>
        <w:t> </w:t>
      </w:r>
      <w:r>
        <w:rPr>
          <w:color w:val="333333"/>
        </w:rPr>
        <w:t>algún</w:t>
      </w:r>
      <w:r>
        <w:rPr>
          <w:color w:val="333333"/>
          <w:spacing w:val="-8"/>
        </w:rPr>
        <w:t> </w:t>
      </w:r>
      <w:r>
        <w:rPr>
          <w:color w:val="333333"/>
        </w:rPr>
        <w:t>tipo</w:t>
      </w:r>
      <w:r>
        <w:rPr>
          <w:color w:val="333333"/>
          <w:spacing w:val="-9"/>
        </w:rPr>
        <w:t> </w:t>
      </w:r>
      <w:r>
        <w:rPr>
          <w:color w:val="333333"/>
        </w:rPr>
        <w:t>de</w:t>
      </w:r>
      <w:r>
        <w:rPr>
          <w:color w:val="333333"/>
          <w:spacing w:val="-6"/>
        </w:rPr>
        <w:t> </w:t>
      </w:r>
      <w:r>
        <w:rPr>
          <w:color w:val="333333"/>
        </w:rPr>
        <w:t>Demencia</w:t>
      </w:r>
      <w:r>
        <w:rPr>
          <w:color w:val="333333"/>
          <w:spacing w:val="-8"/>
        </w:rPr>
        <w:t> </w:t>
      </w:r>
      <w:r>
        <w:rPr>
          <w:color w:val="333333"/>
        </w:rPr>
        <w:t>o</w:t>
      </w:r>
      <w:r>
        <w:rPr>
          <w:color w:val="333333"/>
          <w:spacing w:val="-6"/>
        </w:rPr>
        <w:t> </w:t>
      </w:r>
      <w:r>
        <w:rPr>
          <w:color w:val="333333"/>
        </w:rPr>
        <w:t>Deterioro</w:t>
      </w:r>
      <w:r>
        <w:rPr>
          <w:color w:val="333333"/>
          <w:spacing w:val="-6"/>
        </w:rPr>
        <w:t> </w:t>
      </w:r>
      <w:r>
        <w:rPr>
          <w:color w:val="333333"/>
        </w:rPr>
        <w:t>Cognitivo</w:t>
      </w:r>
      <w:r>
        <w:rPr>
          <w:color w:val="333333"/>
          <w:spacing w:val="-5"/>
        </w:rPr>
        <w:t> </w:t>
      </w:r>
      <w:r>
        <w:rPr>
          <w:color w:val="333333"/>
        </w:rPr>
        <w:t>Leve.</w:t>
      </w:r>
      <w:r>
        <w:rPr/>
        <w:t> </w:t>
      </w:r>
    </w:p>
    <w:p>
      <w:pPr>
        <w:tabs>
          <w:tab w:pos="10761" w:val="left" w:leader="none"/>
        </w:tabs>
        <w:spacing w:before="12"/>
        <w:ind w:left="118" w:right="0" w:firstLine="0"/>
        <w:jc w:val="left"/>
        <w:rPr>
          <w:sz w:val="2"/>
        </w:rPr>
      </w:pPr>
      <w:r>
        <w:rPr>
          <w:w w:val="96"/>
          <w:sz w:val="2"/>
          <w:u w:val="single" w:color="DCDCDC"/>
        </w:rPr>
        <w:t> </w:t>
      </w:r>
      <w:r>
        <w:rPr>
          <w:sz w:val="2"/>
          <w:u w:val="single" w:color="DCDCDC"/>
        </w:rPr>
        <w:tab/>
      </w:r>
      <w:r>
        <w:rPr>
          <w:sz w:val="2"/>
        </w:rPr>
        <w:t> </w:t>
      </w:r>
      <w:r>
        <w:rPr>
          <w:w w:val="96"/>
          <w:sz w:val="2"/>
        </w:rPr>
        <w:t> </w:t>
      </w:r>
    </w:p>
    <w:p>
      <w:pPr>
        <w:pStyle w:val="BodyText"/>
        <w:rPr>
          <w:sz w:val="2"/>
        </w:rPr>
      </w:pPr>
    </w:p>
    <w:p>
      <w:pPr>
        <w:pStyle w:val="BodyText"/>
        <w:spacing w:before="7"/>
        <w:rPr>
          <w:sz w:val="2"/>
        </w:rPr>
      </w:pPr>
    </w:p>
    <w:p>
      <w:pPr>
        <w:pStyle w:val="BodyText"/>
        <w:tabs>
          <w:tab w:pos="2417" w:val="left" w:leader="none"/>
        </w:tabs>
        <w:spacing w:line="264" w:lineRule="auto" w:before="1"/>
        <w:ind w:left="120" w:right="475"/>
        <w:jc w:val="both"/>
      </w:pPr>
      <w:r>
        <w:rPr>
          <w:color w:val="333333"/>
          <w:w w:val="85"/>
        </w:rPr>
        <w:t>Objetivo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específico</w:t>
        <w:tab/>
        <w:t>1.</w:t>
      </w:r>
      <w:r>
        <w:rPr>
          <w:color w:val="333333"/>
          <w:spacing w:val="25"/>
          <w:w w:val="85"/>
        </w:rPr>
        <w:t> </w:t>
      </w:r>
      <w:r>
        <w:rPr>
          <w:color w:val="333333"/>
          <w:w w:val="85"/>
        </w:rPr>
        <w:t>Obtener</w:t>
      </w:r>
      <w:r>
        <w:rPr>
          <w:color w:val="333333"/>
          <w:spacing w:val="25"/>
          <w:w w:val="85"/>
        </w:rPr>
        <w:t> </w:t>
      </w:r>
      <w:r>
        <w:rPr>
          <w:color w:val="333333"/>
          <w:w w:val="85"/>
        </w:rPr>
        <w:t>conocimiento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real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capacidades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funcionabilidad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comunicación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deglución,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1"/>
          <w:w w:val="85"/>
        </w:rPr>
        <w:t> </w:t>
      </w:r>
      <w:r>
        <w:rPr>
          <w:color w:val="333333"/>
        </w:rPr>
        <w:t>personas</w:t>
      </w:r>
      <w:r>
        <w:rPr>
          <w:color w:val="333333"/>
          <w:spacing w:val="-10"/>
        </w:rPr>
        <w:t> </w:t>
      </w:r>
      <w:r>
        <w:rPr>
          <w:color w:val="333333"/>
        </w:rPr>
        <w:t>con</w:t>
      </w:r>
      <w:r>
        <w:rPr>
          <w:color w:val="333333"/>
          <w:spacing w:val="-5"/>
        </w:rPr>
        <w:t> </w:t>
      </w:r>
      <w:r>
        <w:rPr>
          <w:color w:val="333333"/>
        </w:rPr>
        <w:t>Demencia</w:t>
      </w:r>
      <w:r>
        <w:rPr>
          <w:color w:val="333333"/>
          <w:spacing w:val="-10"/>
        </w:rPr>
        <w:t> </w:t>
      </w:r>
      <w:r>
        <w:rPr>
          <w:color w:val="333333"/>
        </w:rPr>
        <w:t>o</w:t>
      </w:r>
      <w:r>
        <w:rPr>
          <w:color w:val="333333"/>
          <w:spacing w:val="-8"/>
        </w:rPr>
        <w:t> </w:t>
      </w:r>
      <w:r>
        <w:rPr>
          <w:color w:val="333333"/>
        </w:rPr>
        <w:t>DCL,</w:t>
      </w:r>
      <w:r>
        <w:rPr>
          <w:color w:val="333333"/>
          <w:spacing w:val="-8"/>
        </w:rPr>
        <w:t> </w:t>
      </w:r>
      <w:r>
        <w:rPr>
          <w:color w:val="333333"/>
        </w:rPr>
        <w:t>beneficiarias</w:t>
      </w:r>
      <w:r>
        <w:rPr>
          <w:color w:val="333333"/>
          <w:spacing w:val="-12"/>
        </w:rPr>
        <w:t> </w:t>
      </w:r>
      <w:r>
        <w:rPr>
          <w:color w:val="333333"/>
        </w:rPr>
        <w:t>del</w:t>
      </w:r>
      <w:r>
        <w:rPr>
          <w:color w:val="333333"/>
          <w:spacing w:val="-10"/>
        </w:rPr>
        <w:t> </w:t>
      </w:r>
      <w:r>
        <w:rPr>
          <w:color w:val="333333"/>
        </w:rPr>
        <w:t>proyecto.</w:t>
      </w:r>
      <w:r>
        <w:rPr/>
        <w:t> </w:t>
      </w:r>
    </w:p>
    <w:p>
      <w:pPr>
        <w:pStyle w:val="ListParagraph"/>
        <w:numPr>
          <w:ilvl w:val="3"/>
          <w:numId w:val="12"/>
        </w:numPr>
        <w:tabs>
          <w:tab w:pos="2603" w:val="left" w:leader="none"/>
        </w:tabs>
        <w:spacing w:line="240" w:lineRule="auto" w:before="0" w:after="0"/>
        <w:ind w:left="2602" w:right="0" w:hanging="185"/>
        <w:jc w:val="both"/>
        <w:rPr>
          <w:rFonts w:ascii="Microsoft Sans Serif"/>
          <w:sz w:val="18"/>
        </w:rPr>
      </w:pPr>
      <w:r>
        <w:rPr>
          <w:rFonts w:ascii="Microsoft Sans Serif"/>
          <w:color w:val="333333"/>
          <w:w w:val="85"/>
          <w:sz w:val="18"/>
        </w:rPr>
        <w:t>Retrasar</w:t>
      </w:r>
      <w:r>
        <w:rPr>
          <w:rFonts w:ascii="Microsoft Sans Serif"/>
          <w:color w:val="333333"/>
          <w:spacing w:val="20"/>
          <w:w w:val="85"/>
          <w:sz w:val="18"/>
        </w:rPr>
        <w:t> </w:t>
      </w:r>
      <w:r>
        <w:rPr>
          <w:rFonts w:ascii="Microsoft Sans Serif"/>
          <w:color w:val="333333"/>
          <w:w w:val="85"/>
          <w:sz w:val="18"/>
        </w:rPr>
        <w:t>el</w:t>
      </w:r>
      <w:r>
        <w:rPr>
          <w:rFonts w:ascii="Microsoft Sans Serif"/>
          <w:color w:val="333333"/>
          <w:spacing w:val="18"/>
          <w:w w:val="85"/>
          <w:sz w:val="18"/>
        </w:rPr>
        <w:t> </w:t>
      </w:r>
      <w:r>
        <w:rPr>
          <w:rFonts w:ascii="Microsoft Sans Serif"/>
          <w:color w:val="333333"/>
          <w:w w:val="85"/>
          <w:sz w:val="18"/>
        </w:rPr>
        <w:t>deterioro</w:t>
      </w:r>
      <w:r>
        <w:rPr>
          <w:rFonts w:ascii="Microsoft Sans Serif"/>
          <w:color w:val="333333"/>
          <w:spacing w:val="21"/>
          <w:w w:val="85"/>
          <w:sz w:val="18"/>
        </w:rPr>
        <w:t> </w:t>
      </w:r>
      <w:r>
        <w:rPr>
          <w:rFonts w:ascii="Microsoft Sans Serif"/>
          <w:color w:val="333333"/>
          <w:w w:val="85"/>
          <w:sz w:val="18"/>
        </w:rPr>
        <w:t>comunicativo</w:t>
      </w:r>
      <w:r>
        <w:rPr>
          <w:rFonts w:ascii="Microsoft Sans Serif"/>
          <w:color w:val="333333"/>
          <w:spacing w:val="18"/>
          <w:w w:val="85"/>
          <w:sz w:val="18"/>
        </w:rPr>
        <w:t> </w:t>
      </w:r>
      <w:r>
        <w:rPr>
          <w:rFonts w:ascii="Microsoft Sans Serif"/>
          <w:color w:val="333333"/>
          <w:w w:val="85"/>
          <w:sz w:val="18"/>
        </w:rPr>
        <w:t>entre</w:t>
      </w:r>
      <w:r>
        <w:rPr>
          <w:rFonts w:ascii="Microsoft Sans Serif"/>
          <w:color w:val="333333"/>
          <w:spacing w:val="20"/>
          <w:w w:val="85"/>
          <w:sz w:val="18"/>
        </w:rPr>
        <w:t> </w:t>
      </w:r>
      <w:r>
        <w:rPr>
          <w:rFonts w:ascii="Microsoft Sans Serif"/>
          <w:color w:val="333333"/>
          <w:w w:val="85"/>
          <w:sz w:val="18"/>
        </w:rPr>
        <w:t>las</w:t>
      </w:r>
      <w:r>
        <w:rPr>
          <w:rFonts w:ascii="Microsoft Sans Serif"/>
          <w:color w:val="333333"/>
          <w:spacing w:val="14"/>
          <w:w w:val="85"/>
          <w:sz w:val="18"/>
        </w:rPr>
        <w:t> </w:t>
      </w:r>
      <w:r>
        <w:rPr>
          <w:rFonts w:ascii="Microsoft Sans Serif"/>
          <w:color w:val="333333"/>
          <w:w w:val="85"/>
          <w:sz w:val="18"/>
        </w:rPr>
        <w:t>personas</w:t>
      </w:r>
      <w:r>
        <w:rPr>
          <w:rFonts w:ascii="Microsoft Sans Serif"/>
          <w:color w:val="333333"/>
          <w:spacing w:val="20"/>
          <w:w w:val="85"/>
          <w:sz w:val="18"/>
        </w:rPr>
        <w:t> </w:t>
      </w:r>
      <w:r>
        <w:rPr>
          <w:rFonts w:ascii="Microsoft Sans Serif"/>
          <w:color w:val="333333"/>
          <w:w w:val="85"/>
          <w:sz w:val="18"/>
        </w:rPr>
        <w:t>con</w:t>
      </w:r>
      <w:r>
        <w:rPr>
          <w:rFonts w:ascii="Microsoft Sans Serif"/>
          <w:color w:val="333333"/>
          <w:spacing w:val="29"/>
          <w:w w:val="85"/>
          <w:sz w:val="18"/>
        </w:rPr>
        <w:t> </w:t>
      </w:r>
      <w:r>
        <w:rPr>
          <w:rFonts w:ascii="Microsoft Sans Serif"/>
          <w:color w:val="333333"/>
          <w:w w:val="85"/>
          <w:sz w:val="18"/>
        </w:rPr>
        <w:t>Demencia</w:t>
      </w:r>
      <w:r>
        <w:rPr>
          <w:rFonts w:ascii="Microsoft Sans Serif"/>
          <w:color w:val="333333"/>
          <w:spacing w:val="18"/>
          <w:w w:val="85"/>
          <w:sz w:val="18"/>
        </w:rPr>
        <w:t> </w:t>
      </w:r>
      <w:r>
        <w:rPr>
          <w:rFonts w:ascii="Microsoft Sans Serif"/>
          <w:color w:val="333333"/>
          <w:w w:val="85"/>
          <w:sz w:val="18"/>
        </w:rPr>
        <w:t>o</w:t>
      </w:r>
      <w:r>
        <w:rPr>
          <w:rFonts w:ascii="Microsoft Sans Serif"/>
          <w:color w:val="333333"/>
          <w:spacing w:val="28"/>
          <w:w w:val="85"/>
          <w:sz w:val="18"/>
        </w:rPr>
        <w:t> </w:t>
      </w:r>
      <w:r>
        <w:rPr>
          <w:rFonts w:ascii="Microsoft Sans Serif"/>
          <w:color w:val="333333"/>
          <w:w w:val="85"/>
          <w:sz w:val="18"/>
        </w:rPr>
        <w:t>DCL.</w:t>
      </w:r>
      <w:r>
        <w:rPr>
          <w:rFonts w:ascii="Microsoft Sans Serif"/>
          <w:sz w:val="18"/>
        </w:rPr>
        <w:t> </w:t>
      </w:r>
    </w:p>
    <w:p>
      <w:pPr>
        <w:pStyle w:val="ListParagraph"/>
        <w:numPr>
          <w:ilvl w:val="3"/>
          <w:numId w:val="12"/>
        </w:numPr>
        <w:tabs>
          <w:tab w:pos="2603" w:val="left" w:leader="none"/>
        </w:tabs>
        <w:spacing w:line="240" w:lineRule="auto" w:before="25" w:after="0"/>
        <w:ind w:left="2602" w:right="0" w:hanging="185"/>
        <w:jc w:val="both"/>
        <w:rPr>
          <w:rFonts w:ascii="Microsoft Sans Serif" w:hAnsi="Microsoft Sans Serif"/>
          <w:sz w:val="18"/>
        </w:rPr>
      </w:pPr>
      <w:r>
        <w:rPr>
          <w:rFonts w:ascii="Microsoft Sans Serif" w:hAnsi="Microsoft Sans Serif"/>
          <w:color w:val="333333"/>
          <w:w w:val="85"/>
          <w:sz w:val="18"/>
        </w:rPr>
        <w:t>Posibilitar</w:t>
      </w:r>
      <w:r>
        <w:rPr>
          <w:rFonts w:ascii="Microsoft Sans Serif" w:hAnsi="Microsoft Sans Serif"/>
          <w:color w:val="333333"/>
          <w:spacing w:val="28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que</w:t>
      </w:r>
      <w:r>
        <w:rPr>
          <w:rFonts w:ascii="Microsoft Sans Serif" w:hAnsi="Microsoft Sans Serif"/>
          <w:color w:val="333333"/>
          <w:spacing w:val="18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las</w:t>
      </w:r>
      <w:r>
        <w:rPr>
          <w:rFonts w:ascii="Microsoft Sans Serif" w:hAnsi="Microsoft Sans Serif"/>
          <w:color w:val="333333"/>
          <w:spacing w:val="23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personas</w:t>
      </w:r>
      <w:r>
        <w:rPr>
          <w:rFonts w:ascii="Microsoft Sans Serif" w:hAnsi="Microsoft Sans Serif"/>
          <w:color w:val="333333"/>
          <w:spacing w:val="18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beneficiarias,</w:t>
      </w:r>
      <w:r>
        <w:rPr>
          <w:rFonts w:ascii="Microsoft Sans Serif" w:hAnsi="Microsoft Sans Serif"/>
          <w:color w:val="333333"/>
          <w:spacing w:val="23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puedan</w:t>
      </w:r>
      <w:r>
        <w:rPr>
          <w:rFonts w:ascii="Microsoft Sans Serif" w:hAnsi="Microsoft Sans Serif"/>
          <w:color w:val="333333"/>
          <w:spacing w:val="26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seguir</w:t>
      </w:r>
      <w:r>
        <w:rPr>
          <w:rFonts w:ascii="Microsoft Sans Serif" w:hAnsi="Microsoft Sans Serif"/>
          <w:color w:val="333333"/>
          <w:spacing w:val="32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alimentándose</w:t>
      </w:r>
      <w:r>
        <w:rPr>
          <w:rFonts w:ascii="Microsoft Sans Serif" w:hAnsi="Microsoft Sans Serif"/>
          <w:color w:val="333333"/>
          <w:spacing w:val="23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de</w:t>
      </w:r>
      <w:r>
        <w:rPr>
          <w:rFonts w:ascii="Microsoft Sans Serif" w:hAnsi="Microsoft Sans Serif"/>
          <w:color w:val="333333"/>
          <w:spacing w:val="26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forma</w:t>
      </w:r>
      <w:r>
        <w:rPr>
          <w:rFonts w:ascii="Microsoft Sans Serif" w:hAnsi="Microsoft Sans Serif"/>
          <w:color w:val="333333"/>
          <w:spacing w:val="23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autónoma.</w:t>
      </w:r>
      <w:r>
        <w:rPr>
          <w:rFonts w:ascii="Microsoft Sans Serif" w:hAnsi="Microsoft Sans Serif"/>
          <w:sz w:val="18"/>
        </w:rPr>
        <w:t> </w:t>
      </w:r>
    </w:p>
    <w:p>
      <w:pPr>
        <w:pStyle w:val="ListParagraph"/>
        <w:numPr>
          <w:ilvl w:val="3"/>
          <w:numId w:val="12"/>
        </w:numPr>
        <w:tabs>
          <w:tab w:pos="2603" w:val="left" w:leader="none"/>
        </w:tabs>
        <w:spacing w:line="266" w:lineRule="auto" w:before="24" w:after="0"/>
        <w:ind w:left="2418" w:right="713" w:firstLine="0"/>
        <w:jc w:val="both"/>
        <w:rPr>
          <w:rFonts w:ascii="Microsoft Sans Serif" w:hAnsi="Microsoft Sans Serif"/>
          <w:sz w:val="18"/>
        </w:rPr>
      </w:pPr>
      <w:r>
        <w:rPr>
          <w:rFonts w:ascii="Microsoft Sans Serif" w:hAnsi="Microsoft Sans Serif"/>
          <w:color w:val="333333"/>
          <w:w w:val="90"/>
          <w:sz w:val="18"/>
        </w:rPr>
        <w:t>Detectar las dificultades en la deglución, entre las personas con Demencia o DCL, garantizando que puedan</w:t>
      </w:r>
      <w:r>
        <w:rPr>
          <w:rFonts w:ascii="Microsoft Sans Serif" w:hAnsi="Microsoft Sans Serif"/>
          <w:color w:val="333333"/>
          <w:spacing w:val="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nutrirse e hidratarse de forma segura, reduciendo así, factores de riesgo para infecciones respiratorias como la</w:t>
      </w:r>
      <w:r>
        <w:rPr>
          <w:rFonts w:ascii="Microsoft Sans Serif" w:hAnsi="Microsoft Sans Serif"/>
          <w:color w:val="333333"/>
          <w:spacing w:val="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5"/>
          <w:sz w:val="18"/>
        </w:rPr>
        <w:t>neumonía</w:t>
      </w:r>
      <w:r>
        <w:rPr>
          <w:rFonts w:ascii="Microsoft Sans Serif" w:hAnsi="Microsoft Sans Serif"/>
          <w:color w:val="333333"/>
          <w:spacing w:val="-9"/>
          <w:w w:val="95"/>
          <w:sz w:val="18"/>
        </w:rPr>
        <w:t> </w:t>
      </w:r>
      <w:r>
        <w:rPr>
          <w:rFonts w:ascii="Microsoft Sans Serif" w:hAnsi="Microsoft Sans Serif"/>
          <w:color w:val="333333"/>
          <w:w w:val="95"/>
          <w:sz w:val="18"/>
        </w:rPr>
        <w:t>por</w:t>
      </w:r>
      <w:r>
        <w:rPr>
          <w:rFonts w:ascii="Microsoft Sans Serif" w:hAnsi="Microsoft Sans Serif"/>
          <w:color w:val="333333"/>
          <w:spacing w:val="-3"/>
          <w:w w:val="95"/>
          <w:sz w:val="18"/>
        </w:rPr>
        <w:t> </w:t>
      </w:r>
      <w:r>
        <w:rPr>
          <w:rFonts w:ascii="Microsoft Sans Serif" w:hAnsi="Microsoft Sans Serif"/>
          <w:color w:val="333333"/>
          <w:w w:val="95"/>
          <w:sz w:val="18"/>
        </w:rPr>
        <w:t>aspiración,</w:t>
      </w:r>
      <w:r>
        <w:rPr>
          <w:rFonts w:ascii="Microsoft Sans Serif" w:hAnsi="Microsoft Sans Serif"/>
          <w:color w:val="333333"/>
          <w:spacing w:val="-3"/>
          <w:w w:val="95"/>
          <w:sz w:val="18"/>
        </w:rPr>
        <w:t> </w:t>
      </w:r>
      <w:r>
        <w:rPr>
          <w:rFonts w:ascii="Microsoft Sans Serif" w:hAnsi="Microsoft Sans Serif"/>
          <w:color w:val="333333"/>
          <w:w w:val="95"/>
          <w:sz w:val="18"/>
        </w:rPr>
        <w:t>asociados</w:t>
      </w:r>
      <w:r>
        <w:rPr>
          <w:rFonts w:ascii="Microsoft Sans Serif" w:hAnsi="Microsoft Sans Serif"/>
          <w:color w:val="333333"/>
          <w:spacing w:val="-8"/>
          <w:w w:val="95"/>
          <w:sz w:val="18"/>
        </w:rPr>
        <w:t> </w:t>
      </w:r>
      <w:r>
        <w:rPr>
          <w:rFonts w:ascii="Microsoft Sans Serif" w:hAnsi="Microsoft Sans Serif"/>
          <w:color w:val="333333"/>
          <w:w w:val="95"/>
          <w:sz w:val="18"/>
        </w:rPr>
        <w:t>con</w:t>
      </w:r>
      <w:r>
        <w:rPr>
          <w:rFonts w:ascii="Microsoft Sans Serif" w:hAnsi="Microsoft Sans Serif"/>
          <w:color w:val="333333"/>
          <w:spacing w:val="-8"/>
          <w:w w:val="95"/>
          <w:sz w:val="18"/>
        </w:rPr>
        <w:t> </w:t>
      </w:r>
      <w:r>
        <w:rPr>
          <w:rFonts w:ascii="Microsoft Sans Serif" w:hAnsi="Microsoft Sans Serif"/>
          <w:color w:val="333333"/>
          <w:w w:val="95"/>
          <w:sz w:val="18"/>
        </w:rPr>
        <w:t>una</w:t>
      </w:r>
      <w:r>
        <w:rPr>
          <w:rFonts w:ascii="Microsoft Sans Serif" w:hAnsi="Microsoft Sans Serif"/>
          <w:color w:val="333333"/>
          <w:spacing w:val="-8"/>
          <w:w w:val="95"/>
          <w:sz w:val="18"/>
        </w:rPr>
        <w:t> </w:t>
      </w:r>
      <w:r>
        <w:rPr>
          <w:rFonts w:ascii="Microsoft Sans Serif" w:hAnsi="Microsoft Sans Serif"/>
          <w:color w:val="333333"/>
          <w:w w:val="95"/>
          <w:sz w:val="18"/>
        </w:rPr>
        <w:t>mayor</w:t>
      </w:r>
      <w:r>
        <w:rPr>
          <w:rFonts w:ascii="Microsoft Sans Serif" w:hAnsi="Microsoft Sans Serif"/>
          <w:color w:val="333333"/>
          <w:spacing w:val="-3"/>
          <w:w w:val="95"/>
          <w:sz w:val="18"/>
        </w:rPr>
        <w:t> </w:t>
      </w:r>
      <w:r>
        <w:rPr>
          <w:rFonts w:ascii="Microsoft Sans Serif" w:hAnsi="Microsoft Sans Serif"/>
          <w:color w:val="333333"/>
          <w:w w:val="95"/>
          <w:sz w:val="18"/>
        </w:rPr>
        <w:t>mortalidad</w:t>
      </w:r>
      <w:r>
        <w:rPr>
          <w:rFonts w:ascii="Microsoft Sans Serif" w:hAnsi="Microsoft Sans Serif"/>
          <w:color w:val="333333"/>
          <w:spacing w:val="-8"/>
          <w:w w:val="95"/>
          <w:sz w:val="18"/>
        </w:rPr>
        <w:t> </w:t>
      </w:r>
      <w:r>
        <w:rPr>
          <w:rFonts w:ascii="Microsoft Sans Serif" w:hAnsi="Microsoft Sans Serif"/>
          <w:color w:val="333333"/>
          <w:w w:val="95"/>
          <w:sz w:val="18"/>
        </w:rPr>
        <w:t>y</w:t>
      </w:r>
      <w:r>
        <w:rPr>
          <w:rFonts w:ascii="Microsoft Sans Serif" w:hAnsi="Microsoft Sans Serif"/>
          <w:color w:val="333333"/>
          <w:spacing w:val="-8"/>
          <w:w w:val="95"/>
          <w:sz w:val="18"/>
        </w:rPr>
        <w:t> </w:t>
      </w:r>
      <w:r>
        <w:rPr>
          <w:rFonts w:ascii="Microsoft Sans Serif" w:hAnsi="Microsoft Sans Serif"/>
          <w:color w:val="333333"/>
          <w:w w:val="95"/>
          <w:sz w:val="18"/>
        </w:rPr>
        <w:t>morbilidad.</w:t>
      </w:r>
      <w:r>
        <w:rPr>
          <w:rFonts w:ascii="Microsoft Sans Serif" w:hAnsi="Microsoft Sans Serif"/>
          <w:sz w:val="18"/>
        </w:rPr>
        <w:t> </w:t>
      </w:r>
    </w:p>
    <w:p>
      <w:pPr>
        <w:pStyle w:val="ListParagraph"/>
        <w:numPr>
          <w:ilvl w:val="3"/>
          <w:numId w:val="12"/>
        </w:numPr>
        <w:tabs>
          <w:tab w:pos="2603" w:val="left" w:leader="none"/>
        </w:tabs>
        <w:spacing w:line="240" w:lineRule="auto" w:before="1" w:after="0"/>
        <w:ind w:left="2602" w:right="0" w:hanging="185"/>
        <w:jc w:val="both"/>
        <w:rPr>
          <w:rFonts w:ascii="Microsoft Sans Serif" w:hAnsi="Microsoft Sans Serif"/>
          <w:sz w:val="18"/>
        </w:rPr>
      </w:pPr>
      <w:r>
        <w:rPr>
          <w:rFonts w:ascii="Microsoft Sans Serif" w:hAnsi="Microsoft Sans Serif"/>
          <w:color w:val="333333"/>
          <w:w w:val="85"/>
          <w:sz w:val="18"/>
        </w:rPr>
        <w:t>Favorecer</w:t>
      </w:r>
      <w:r>
        <w:rPr>
          <w:rFonts w:ascii="Microsoft Sans Serif" w:hAnsi="Microsoft Sans Serif"/>
          <w:color w:val="333333"/>
          <w:spacing w:val="25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que</w:t>
      </w:r>
      <w:r>
        <w:rPr>
          <w:rFonts w:ascii="Microsoft Sans Serif" w:hAnsi="Microsoft Sans Serif"/>
          <w:color w:val="333333"/>
          <w:spacing w:val="22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la</w:t>
      </w:r>
      <w:r>
        <w:rPr>
          <w:rFonts w:ascii="Microsoft Sans Serif" w:hAnsi="Microsoft Sans Serif"/>
          <w:color w:val="333333"/>
          <w:spacing w:val="26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comunicación</w:t>
      </w:r>
      <w:r>
        <w:rPr>
          <w:rFonts w:ascii="Microsoft Sans Serif" w:hAnsi="Microsoft Sans Serif"/>
          <w:color w:val="333333"/>
          <w:spacing w:val="21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entre</w:t>
      </w:r>
      <w:r>
        <w:rPr>
          <w:rFonts w:ascii="Microsoft Sans Serif" w:hAnsi="Microsoft Sans Serif"/>
          <w:color w:val="333333"/>
          <w:spacing w:val="21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las</w:t>
      </w:r>
      <w:r>
        <w:rPr>
          <w:rFonts w:ascii="Microsoft Sans Serif" w:hAnsi="Microsoft Sans Serif"/>
          <w:color w:val="333333"/>
          <w:spacing w:val="19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personas</w:t>
      </w:r>
      <w:r>
        <w:rPr>
          <w:rFonts w:ascii="Microsoft Sans Serif" w:hAnsi="Microsoft Sans Serif"/>
          <w:color w:val="333333"/>
          <w:spacing w:val="21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con</w:t>
      </w:r>
      <w:r>
        <w:rPr>
          <w:rFonts w:ascii="Microsoft Sans Serif" w:hAnsi="Microsoft Sans Serif"/>
          <w:color w:val="333333"/>
          <w:spacing w:val="29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Demencia,</w:t>
      </w:r>
      <w:r>
        <w:rPr>
          <w:rFonts w:ascii="Microsoft Sans Serif" w:hAnsi="Microsoft Sans Serif"/>
          <w:color w:val="333333"/>
          <w:spacing w:val="21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y</w:t>
      </w:r>
      <w:r>
        <w:rPr>
          <w:rFonts w:ascii="Microsoft Sans Serif" w:hAnsi="Microsoft Sans Serif"/>
          <w:color w:val="333333"/>
          <w:spacing w:val="22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sus</w:t>
      </w:r>
      <w:r>
        <w:rPr>
          <w:rFonts w:ascii="Microsoft Sans Serif" w:hAnsi="Microsoft Sans Serif"/>
          <w:color w:val="333333"/>
          <w:spacing w:val="21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cuidadores/as,</w:t>
      </w:r>
      <w:r>
        <w:rPr>
          <w:rFonts w:ascii="Microsoft Sans Serif" w:hAnsi="Microsoft Sans Serif"/>
          <w:color w:val="333333"/>
          <w:spacing w:val="21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se</w:t>
      </w:r>
      <w:r>
        <w:rPr>
          <w:rFonts w:ascii="Microsoft Sans Serif" w:hAnsi="Microsoft Sans Serif"/>
          <w:color w:val="333333"/>
          <w:spacing w:val="22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mantenga.</w:t>
      </w:r>
      <w:r>
        <w:rPr>
          <w:rFonts w:ascii="Microsoft Sans Serif" w:hAnsi="Microsoft Sans Serif"/>
          <w:sz w:val="18"/>
        </w:rPr>
        <w:t> </w:t>
      </w:r>
    </w:p>
    <w:p>
      <w:pPr>
        <w:pStyle w:val="ListParagraph"/>
        <w:numPr>
          <w:ilvl w:val="3"/>
          <w:numId w:val="12"/>
        </w:numPr>
        <w:tabs>
          <w:tab w:pos="2603" w:val="left" w:leader="none"/>
        </w:tabs>
        <w:spacing w:line="266" w:lineRule="auto" w:before="21" w:after="0"/>
        <w:ind w:left="2418" w:right="237" w:firstLine="0"/>
        <w:jc w:val="left"/>
        <w:rPr>
          <w:rFonts w:ascii="Microsoft Sans Serif" w:hAnsi="Microsoft Sans Serif"/>
          <w:sz w:val="18"/>
        </w:rPr>
      </w:pPr>
      <w:r>
        <w:rPr>
          <w:rFonts w:ascii="Microsoft Sans Serif" w:hAnsi="Microsoft Sans Serif"/>
          <w:color w:val="333333"/>
          <w:w w:val="90"/>
          <w:sz w:val="18"/>
        </w:rPr>
        <w:t>Que</w:t>
      </w:r>
      <w:r>
        <w:rPr>
          <w:rFonts w:ascii="Microsoft Sans Serif" w:hAnsi="Microsoft Sans Serif"/>
          <w:color w:val="333333"/>
          <w:spacing w:val="-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las</w:t>
      </w:r>
      <w:r>
        <w:rPr>
          <w:rFonts w:ascii="Microsoft Sans Serif" w:hAnsi="Microsoft Sans Serif"/>
          <w:color w:val="333333"/>
          <w:spacing w:val="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personas cuidadoras</w:t>
      </w:r>
      <w:r>
        <w:rPr>
          <w:rFonts w:ascii="Microsoft Sans Serif" w:hAnsi="Microsoft Sans Serif"/>
          <w:color w:val="333333"/>
          <w:spacing w:val="-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afronten</w:t>
      </w:r>
      <w:r>
        <w:rPr>
          <w:rFonts w:ascii="Microsoft Sans Serif" w:hAnsi="Microsoft Sans Serif"/>
          <w:color w:val="333333"/>
          <w:spacing w:val="2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con</w:t>
      </w:r>
      <w:r>
        <w:rPr>
          <w:rFonts w:ascii="Microsoft Sans Serif" w:hAnsi="Microsoft Sans Serif"/>
          <w:color w:val="333333"/>
          <w:spacing w:val="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seguridad,</w:t>
      </w:r>
      <w:r>
        <w:rPr>
          <w:rFonts w:ascii="Microsoft Sans Serif" w:hAnsi="Microsoft Sans Serif"/>
          <w:color w:val="333333"/>
          <w:spacing w:val="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las dificultades</w:t>
      </w:r>
      <w:r>
        <w:rPr>
          <w:rFonts w:ascii="Microsoft Sans Serif" w:hAnsi="Microsoft Sans Serif"/>
          <w:color w:val="333333"/>
          <w:spacing w:val="-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que</w:t>
      </w:r>
      <w:r>
        <w:rPr>
          <w:rFonts w:ascii="Microsoft Sans Serif" w:hAnsi="Microsoft Sans Serif"/>
          <w:color w:val="333333"/>
          <w:spacing w:val="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genera</w:t>
      </w:r>
      <w:r>
        <w:rPr>
          <w:rFonts w:ascii="Microsoft Sans Serif" w:hAnsi="Microsoft Sans Serif"/>
          <w:color w:val="333333"/>
          <w:spacing w:val="2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el</w:t>
      </w:r>
      <w:r>
        <w:rPr>
          <w:rFonts w:ascii="Microsoft Sans Serif" w:hAnsi="Microsoft Sans Serif"/>
          <w:color w:val="333333"/>
          <w:spacing w:val="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deterioro</w:t>
      </w:r>
      <w:r>
        <w:rPr>
          <w:rFonts w:ascii="Microsoft Sans Serif" w:hAnsi="Microsoft Sans Serif"/>
          <w:color w:val="333333"/>
          <w:spacing w:val="-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en la</w:t>
      </w:r>
      <w:r>
        <w:rPr>
          <w:rFonts w:ascii="Microsoft Sans Serif" w:hAnsi="Microsoft Sans Serif"/>
          <w:color w:val="333333"/>
          <w:spacing w:val="-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deglución de</w:t>
      </w:r>
      <w:r>
        <w:rPr>
          <w:rFonts w:ascii="Microsoft Sans Serif" w:hAnsi="Microsoft Sans Serif"/>
          <w:color w:val="333333"/>
          <w:spacing w:val="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su</w:t>
      </w:r>
      <w:r>
        <w:rPr>
          <w:rFonts w:ascii="Microsoft Sans Serif" w:hAnsi="Microsoft Sans Serif"/>
          <w:color w:val="333333"/>
          <w:spacing w:val="1"/>
          <w:w w:val="90"/>
          <w:sz w:val="18"/>
        </w:rPr>
        <w:t> </w:t>
      </w:r>
      <w:r>
        <w:rPr>
          <w:rFonts w:ascii="Microsoft Sans Serif" w:hAnsi="Microsoft Sans Serif"/>
          <w:color w:val="333333"/>
          <w:sz w:val="18"/>
        </w:rPr>
        <w:t>familiar</w:t>
      </w:r>
      <w:r>
        <w:rPr>
          <w:rFonts w:ascii="Microsoft Sans Serif" w:hAnsi="Microsoft Sans Serif"/>
          <w:color w:val="333333"/>
          <w:spacing w:val="-4"/>
          <w:sz w:val="18"/>
        </w:rPr>
        <w:t> </w:t>
      </w:r>
      <w:r>
        <w:rPr>
          <w:rFonts w:ascii="Microsoft Sans Serif" w:hAnsi="Microsoft Sans Serif"/>
          <w:color w:val="333333"/>
          <w:sz w:val="18"/>
        </w:rPr>
        <w:t>con</w:t>
      </w:r>
      <w:r>
        <w:rPr>
          <w:rFonts w:ascii="Microsoft Sans Serif" w:hAnsi="Microsoft Sans Serif"/>
          <w:color w:val="333333"/>
          <w:spacing w:val="-3"/>
          <w:sz w:val="18"/>
        </w:rPr>
        <w:t> </w:t>
      </w:r>
      <w:r>
        <w:rPr>
          <w:rFonts w:ascii="Microsoft Sans Serif" w:hAnsi="Microsoft Sans Serif"/>
          <w:color w:val="333333"/>
          <w:sz w:val="18"/>
        </w:rPr>
        <w:t>Demencia.</w:t>
      </w:r>
      <w:r>
        <w:rPr>
          <w:rFonts w:ascii="Microsoft Sans Serif" w:hAnsi="Microsoft Sans Serif"/>
          <w:sz w:val="18"/>
        </w:rPr>
        <w:t> </w:t>
      </w:r>
    </w:p>
    <w:p>
      <w:pPr>
        <w:pStyle w:val="ListParagraph"/>
        <w:numPr>
          <w:ilvl w:val="3"/>
          <w:numId w:val="12"/>
        </w:numPr>
        <w:tabs>
          <w:tab w:pos="2603" w:val="left" w:leader="none"/>
        </w:tabs>
        <w:spacing w:line="266" w:lineRule="auto" w:before="2" w:after="0"/>
        <w:ind w:left="2418" w:right="393" w:firstLine="0"/>
        <w:jc w:val="left"/>
        <w:rPr>
          <w:rFonts w:ascii="Microsoft Sans Serif" w:hAnsi="Microsoft Sans Serif"/>
          <w:sz w:val="18"/>
        </w:rPr>
      </w:pPr>
      <w:r>
        <w:rPr/>
        <w:pict>
          <v:rect style="position:absolute;margin-left:28.299999pt;margin-top:25.346878pt;width:532.2pt;height:.550pt;mso-position-horizontal-relative:page;mso-position-vertical-relative:paragraph;z-index:-15718912;mso-wrap-distance-left:0;mso-wrap-distance-right:0" filled="true" fillcolor="#dcdcdc" stroked="false">
            <v:fill type="solid"/>
            <w10:wrap type="topAndBottom"/>
          </v:rect>
        </w:pict>
      </w:r>
      <w:r>
        <w:rPr>
          <w:rFonts w:ascii="Microsoft Sans Serif" w:hAnsi="Microsoft Sans Serif"/>
          <w:color w:val="333333"/>
          <w:w w:val="85"/>
          <w:sz w:val="18"/>
        </w:rPr>
        <w:t>Promover</w:t>
      </w:r>
      <w:r>
        <w:rPr>
          <w:rFonts w:ascii="Microsoft Sans Serif" w:hAnsi="Microsoft Sans Serif"/>
          <w:color w:val="333333"/>
          <w:spacing w:val="26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la</w:t>
      </w:r>
      <w:r>
        <w:rPr>
          <w:rFonts w:ascii="Microsoft Sans Serif" w:hAnsi="Microsoft Sans Serif"/>
          <w:color w:val="333333"/>
          <w:spacing w:val="18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empatía</w:t>
      </w:r>
      <w:r>
        <w:rPr>
          <w:rFonts w:ascii="Microsoft Sans Serif" w:hAnsi="Microsoft Sans Serif"/>
          <w:color w:val="333333"/>
          <w:spacing w:val="22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con</w:t>
      </w:r>
      <w:r>
        <w:rPr>
          <w:rFonts w:ascii="Microsoft Sans Serif" w:hAnsi="Microsoft Sans Serif"/>
          <w:color w:val="333333"/>
          <w:spacing w:val="19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el</w:t>
      </w:r>
      <w:r>
        <w:rPr>
          <w:rFonts w:ascii="Microsoft Sans Serif" w:hAnsi="Microsoft Sans Serif"/>
          <w:color w:val="333333"/>
          <w:spacing w:val="18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colectivo</w:t>
      </w:r>
      <w:r>
        <w:rPr>
          <w:rFonts w:ascii="Microsoft Sans Serif" w:hAnsi="Microsoft Sans Serif"/>
          <w:color w:val="333333"/>
          <w:spacing w:val="19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de</w:t>
      </w:r>
      <w:r>
        <w:rPr>
          <w:rFonts w:ascii="Microsoft Sans Serif" w:hAnsi="Microsoft Sans Serif"/>
          <w:color w:val="333333"/>
          <w:spacing w:val="22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personas</w:t>
      </w:r>
      <w:r>
        <w:rPr>
          <w:rFonts w:ascii="Microsoft Sans Serif" w:hAnsi="Microsoft Sans Serif"/>
          <w:color w:val="333333"/>
          <w:spacing w:val="16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enfermas</w:t>
      </w:r>
      <w:r>
        <w:rPr>
          <w:rFonts w:ascii="Microsoft Sans Serif" w:hAnsi="Microsoft Sans Serif"/>
          <w:color w:val="333333"/>
          <w:spacing w:val="18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de</w:t>
      </w:r>
      <w:r>
        <w:rPr>
          <w:rFonts w:ascii="Microsoft Sans Serif" w:hAnsi="Microsoft Sans Serif"/>
          <w:color w:val="333333"/>
          <w:spacing w:val="10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Alzheimer</w:t>
      </w:r>
      <w:r>
        <w:rPr>
          <w:rFonts w:ascii="Microsoft Sans Serif" w:hAnsi="Microsoft Sans Serif"/>
          <w:color w:val="333333"/>
          <w:spacing w:val="25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y</w:t>
      </w:r>
      <w:r>
        <w:rPr>
          <w:rFonts w:ascii="Microsoft Sans Serif" w:hAnsi="Microsoft Sans Serif"/>
          <w:color w:val="333333"/>
          <w:spacing w:val="16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sus</w:t>
      </w:r>
      <w:r>
        <w:rPr>
          <w:rFonts w:ascii="Microsoft Sans Serif" w:hAnsi="Microsoft Sans Serif"/>
          <w:color w:val="333333"/>
          <w:spacing w:val="16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familias,</w:t>
      </w:r>
      <w:r>
        <w:rPr>
          <w:rFonts w:ascii="Microsoft Sans Serif" w:hAnsi="Microsoft Sans Serif"/>
          <w:color w:val="333333"/>
          <w:spacing w:val="22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entre</w:t>
      </w:r>
      <w:r>
        <w:rPr>
          <w:rFonts w:ascii="Microsoft Sans Serif" w:hAnsi="Microsoft Sans Serif"/>
          <w:color w:val="333333"/>
          <w:spacing w:val="19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las</w:t>
      </w:r>
      <w:r>
        <w:rPr>
          <w:rFonts w:ascii="Microsoft Sans Serif" w:hAnsi="Microsoft Sans Serif"/>
          <w:color w:val="333333"/>
          <w:spacing w:val="15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empleados/as</w:t>
      </w:r>
      <w:r>
        <w:rPr>
          <w:rFonts w:ascii="Microsoft Sans Serif" w:hAnsi="Microsoft Sans Serif"/>
          <w:color w:val="333333"/>
          <w:spacing w:val="16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y</w:t>
      </w:r>
      <w:r>
        <w:rPr>
          <w:rFonts w:ascii="Microsoft Sans Serif" w:hAnsi="Microsoft Sans Serif"/>
          <w:color w:val="333333"/>
          <w:spacing w:val="1"/>
          <w:w w:val="85"/>
          <w:sz w:val="18"/>
        </w:rPr>
        <w:t> </w:t>
      </w:r>
      <w:r>
        <w:rPr>
          <w:rFonts w:ascii="Microsoft Sans Serif" w:hAnsi="Microsoft Sans Serif"/>
          <w:color w:val="333333"/>
          <w:sz w:val="18"/>
        </w:rPr>
        <w:t>familiares</w:t>
      </w:r>
      <w:r>
        <w:rPr>
          <w:rFonts w:ascii="Microsoft Sans Serif" w:hAnsi="Microsoft Sans Serif"/>
          <w:color w:val="333333"/>
          <w:spacing w:val="-9"/>
          <w:sz w:val="18"/>
        </w:rPr>
        <w:t> </w:t>
      </w:r>
      <w:r>
        <w:rPr>
          <w:rFonts w:ascii="Microsoft Sans Serif" w:hAnsi="Microsoft Sans Serif"/>
          <w:color w:val="333333"/>
          <w:sz w:val="18"/>
        </w:rPr>
        <w:t>del</w:t>
      </w:r>
      <w:r>
        <w:rPr>
          <w:rFonts w:ascii="Microsoft Sans Serif" w:hAnsi="Microsoft Sans Serif"/>
          <w:color w:val="333333"/>
          <w:spacing w:val="-10"/>
          <w:sz w:val="18"/>
        </w:rPr>
        <w:t> </w:t>
      </w:r>
      <w:r>
        <w:rPr>
          <w:rFonts w:ascii="Microsoft Sans Serif" w:hAnsi="Microsoft Sans Serif"/>
          <w:color w:val="333333"/>
          <w:sz w:val="18"/>
        </w:rPr>
        <w:t>grupo DISA.</w:t>
      </w:r>
      <w:r>
        <w:rPr>
          <w:rFonts w:ascii="Microsoft Sans Serif" w:hAnsi="Microsoft Sans Serif"/>
          <w:sz w:val="18"/>
        </w:rPr>
        <w:t> </w:t>
      </w:r>
    </w:p>
    <w:p>
      <w:pPr>
        <w:pStyle w:val="BodyText"/>
        <w:tabs>
          <w:tab w:pos="2420" w:val="left" w:leader="none"/>
          <w:tab w:pos="2955" w:val="left" w:leader="none"/>
        </w:tabs>
        <w:spacing w:line="266" w:lineRule="auto" w:before="4"/>
        <w:ind w:left="120" w:right="561"/>
      </w:pPr>
      <w:r>
        <w:rPr>
          <w:color w:val="333333"/>
          <w:w w:val="85"/>
        </w:rPr>
        <w:t>Actuaciones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previstas </w:t>
      </w:r>
      <w:r>
        <w:rPr>
          <w:color w:val="333333"/>
        </w:rPr>
        <w:tab/>
      </w:r>
      <w:r>
        <w:rPr>
          <w:color w:val="333333"/>
          <w:w w:val="87"/>
        </w:rPr>
        <w:t> </w:t>
      </w:r>
      <w:r>
        <w:rPr>
          <w:color w:val="333333"/>
        </w:rPr>
        <w:tab/>
      </w:r>
      <w:r>
        <w:rPr>
          <w:color w:val="333333"/>
          <w:w w:val="90"/>
        </w:rPr>
        <w:t>El cumplimento de los objetivos específicos, se basa en que la entidad pueda ofrecer el servicio de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85"/>
        </w:rPr>
        <w:t>logopedia,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a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lo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largo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todo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año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2022,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mismo,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sea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desempeñado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por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personal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especializado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atención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a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realidad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-13"/>
          <w:w w:val="85"/>
        </w:rPr>
        <w:t> </w:t>
      </w:r>
      <w:r>
        <w:rPr>
          <w:color w:val="333333"/>
          <w:w w:val="85"/>
        </w:rPr>
        <w:t>necesidades</w:t>
      </w:r>
      <w:r>
        <w:rPr>
          <w:color w:val="333333"/>
          <w:spacing w:val="1"/>
          <w:w w:val="85"/>
        </w:rPr>
        <w:t> </w:t>
      </w:r>
      <w:r>
        <w:rPr>
          <w:color w:val="333333"/>
        </w:rPr>
        <w:t>del</w:t>
      </w:r>
      <w:r>
        <w:rPr>
          <w:color w:val="333333"/>
          <w:spacing w:val="-11"/>
        </w:rPr>
        <w:t> </w:t>
      </w:r>
      <w:r>
        <w:rPr>
          <w:color w:val="333333"/>
        </w:rPr>
        <w:t>colectivo</w:t>
      </w:r>
      <w:r>
        <w:rPr>
          <w:color w:val="333333"/>
          <w:spacing w:val="-10"/>
        </w:rPr>
        <w:t> </w:t>
      </w:r>
      <w:r>
        <w:rPr>
          <w:color w:val="333333"/>
        </w:rPr>
        <w:t>afectado</w:t>
      </w:r>
      <w:r>
        <w:rPr>
          <w:color w:val="333333"/>
          <w:spacing w:val="-8"/>
        </w:rPr>
        <w:t> </w:t>
      </w:r>
      <w:r>
        <w:rPr>
          <w:color w:val="333333"/>
        </w:rPr>
        <w:t>por</w:t>
      </w:r>
      <w:r>
        <w:rPr>
          <w:color w:val="333333"/>
          <w:spacing w:val="-5"/>
        </w:rPr>
        <w:t> </w:t>
      </w:r>
      <w:r>
        <w:rPr>
          <w:color w:val="333333"/>
        </w:rPr>
        <w:t>Demencias</w:t>
      </w:r>
      <w:r>
        <w:rPr>
          <w:color w:val="333333"/>
          <w:spacing w:val="-10"/>
        </w:rPr>
        <w:t> </w:t>
      </w:r>
      <w:r>
        <w:rPr>
          <w:color w:val="333333"/>
        </w:rPr>
        <w:t>o</w:t>
      </w:r>
      <w:r>
        <w:rPr>
          <w:color w:val="333333"/>
          <w:spacing w:val="-8"/>
        </w:rPr>
        <w:t> </w:t>
      </w:r>
      <w:r>
        <w:rPr>
          <w:color w:val="333333"/>
        </w:rPr>
        <w:t>DCL.</w:t>
      </w:r>
      <w:r>
        <w:rPr/>
        <w:t> </w:t>
      </w:r>
    </w:p>
    <w:p>
      <w:pPr>
        <w:pStyle w:val="BodyText"/>
        <w:spacing w:line="266" w:lineRule="auto" w:before="2"/>
        <w:ind w:left="120" w:right="561"/>
      </w:pPr>
      <w:r>
        <w:rPr>
          <w:color w:val="333333"/>
          <w:w w:val="85"/>
        </w:rPr>
        <w:t>Atendiendo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a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los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objetivos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se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establecen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siguientes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actuaciones,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a</w:t>
      </w:r>
      <w:r>
        <w:rPr>
          <w:color w:val="333333"/>
          <w:spacing w:val="38"/>
          <w:w w:val="85"/>
        </w:rPr>
        <w:t> </w:t>
      </w:r>
      <w:r>
        <w:rPr>
          <w:color w:val="333333"/>
          <w:w w:val="85"/>
        </w:rPr>
        <w:t>desarrollar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desde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servicio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atención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logopédica,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se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desarrollarán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de forma continua, a lo largo del período de ejecución del proyecto, beneficiando a las personas en sus domicilios, y a las personas usuarias las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Unidades de Atención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Terapéutica Comarcal de Las Ledas (zona este) y de Los Llanos (zona oeste), y del Centro de Día de Las Ledas (Breña</w:t>
      </w:r>
      <w:r>
        <w:rPr>
          <w:color w:val="333333"/>
          <w:spacing w:val="1"/>
          <w:w w:val="90"/>
        </w:rPr>
        <w:t> </w:t>
      </w:r>
      <w:r>
        <w:rPr>
          <w:color w:val="333333"/>
        </w:rPr>
        <w:t>Baja).</w:t>
      </w:r>
      <w:r>
        <w:rPr/>
        <w:t> </w:t>
      </w:r>
    </w:p>
    <w:p>
      <w:pPr>
        <w:pStyle w:val="BodyText"/>
        <w:ind w:left="120"/>
      </w:pPr>
      <w:r>
        <w:rPr>
          <w:color w:val="333333"/>
          <w:w w:val="85"/>
        </w:rPr>
        <w:t>El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cumplimento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todos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los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objetivos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establecidos,</w:t>
      </w:r>
      <w:r>
        <w:rPr>
          <w:color w:val="333333"/>
          <w:spacing w:val="25"/>
          <w:w w:val="85"/>
        </w:rPr>
        <w:t> </w:t>
      </w:r>
      <w:r>
        <w:rPr>
          <w:color w:val="333333"/>
          <w:w w:val="85"/>
        </w:rPr>
        <w:t>partirá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siguientes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actuaciones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primordiales:</w:t>
      </w:r>
      <w:r>
        <w:rPr/>
        <w:t> </w:t>
      </w:r>
    </w:p>
    <w:p>
      <w:pPr>
        <w:pStyle w:val="BodyText"/>
        <w:spacing w:line="266" w:lineRule="auto" w:before="24"/>
        <w:ind w:left="120" w:right="367"/>
      </w:pPr>
      <w:r>
        <w:rPr>
          <w:color w:val="333333"/>
          <w:w w:val="85"/>
        </w:rPr>
        <w:t>Realizar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valoraciones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logopédicas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individualizadas,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deglución,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del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habla,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comunicación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cognitiva,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los</w:t>
      </w:r>
      <w:r>
        <w:rPr>
          <w:color w:val="333333"/>
          <w:spacing w:val="6"/>
          <w:w w:val="85"/>
        </w:rPr>
        <w:t> </w:t>
      </w:r>
      <w:r>
        <w:rPr>
          <w:color w:val="333333"/>
          <w:w w:val="85"/>
        </w:rPr>
        <w:t>trastornos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voz</w:t>
      </w:r>
      <w:r>
        <w:rPr>
          <w:color w:val="333333"/>
          <w:spacing w:val="5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vías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respiratorias,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a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la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totalidad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las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personas beneficiarias del proyecto,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a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lo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largo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de todo el año. Garantizando así el cumplimiento del objetivo</w:t>
      </w:r>
      <w:r>
        <w:rPr>
          <w:color w:val="333333"/>
          <w:spacing w:val="1"/>
          <w:w w:val="90"/>
        </w:rPr>
        <w:t> </w:t>
      </w:r>
      <w:r>
        <w:rPr>
          <w:color w:val="333333"/>
        </w:rPr>
        <w:t>número</w:t>
      </w:r>
      <w:r>
        <w:rPr>
          <w:color w:val="333333"/>
          <w:spacing w:val="-11"/>
        </w:rPr>
        <w:t> </w:t>
      </w:r>
      <w:r>
        <w:rPr>
          <w:color w:val="333333"/>
        </w:rPr>
        <w:t>1.</w:t>
      </w:r>
      <w:r>
        <w:rPr/>
        <w:t> </w:t>
      </w:r>
    </w:p>
    <w:p>
      <w:pPr>
        <w:pStyle w:val="BodyText"/>
        <w:spacing w:line="266" w:lineRule="auto" w:before="1"/>
        <w:ind w:left="120" w:right="434"/>
      </w:pPr>
      <w:r>
        <w:rPr>
          <w:color w:val="333333"/>
          <w:w w:val="85"/>
        </w:rPr>
        <w:t>En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base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a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esta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valoración,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establecer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plan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intervención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individualizado,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distinguirá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11"/>
          <w:w w:val="85"/>
        </w:rPr>
        <w:t> </w:t>
      </w:r>
      <w:r>
        <w:rPr>
          <w:color w:val="333333"/>
          <w:w w:val="85"/>
        </w:rPr>
        <w:t>actuaciones</w:t>
      </w:r>
      <w:r>
        <w:rPr>
          <w:color w:val="333333"/>
          <w:spacing w:val="10"/>
          <w:w w:val="85"/>
        </w:rPr>
        <w:t> </w:t>
      </w:r>
      <w:r>
        <w:rPr>
          <w:color w:val="333333"/>
          <w:w w:val="85"/>
        </w:rPr>
        <w:t>a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realizar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cada</w:t>
      </w:r>
      <w:r>
        <w:rPr>
          <w:color w:val="333333"/>
          <w:spacing w:val="25"/>
          <w:w w:val="85"/>
        </w:rPr>
        <w:t> </w:t>
      </w:r>
      <w:r>
        <w:rPr>
          <w:color w:val="333333"/>
          <w:w w:val="85"/>
        </w:rPr>
        <w:t>área</w:t>
      </w:r>
      <w:r>
        <w:rPr>
          <w:color w:val="333333"/>
          <w:spacing w:val="25"/>
          <w:w w:val="85"/>
        </w:rPr>
        <w:t> </w:t>
      </w:r>
      <w:r>
        <w:rPr>
          <w:color w:val="333333"/>
          <w:w w:val="85"/>
        </w:rPr>
        <w:t>afectada,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5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25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hará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seguimiento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continuo,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su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vez favorecerá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reevaluación,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y el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reajuste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 la intervención.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Proceso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que será una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constante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en el</w:t>
      </w:r>
      <w:r>
        <w:rPr>
          <w:color w:val="333333"/>
          <w:spacing w:val="1"/>
          <w:w w:val="85"/>
        </w:rPr>
        <w:t> </w:t>
      </w:r>
      <w:r>
        <w:rPr>
          <w:color w:val="333333"/>
        </w:rPr>
        <w:t>funcionamiento</w:t>
      </w:r>
      <w:r>
        <w:rPr>
          <w:color w:val="333333"/>
          <w:spacing w:val="-7"/>
        </w:rPr>
        <w:t> </w:t>
      </w:r>
      <w:r>
        <w:rPr>
          <w:color w:val="333333"/>
        </w:rPr>
        <w:t>del</w:t>
      </w:r>
      <w:r>
        <w:rPr>
          <w:color w:val="333333"/>
          <w:spacing w:val="-9"/>
        </w:rPr>
        <w:t> </w:t>
      </w:r>
      <w:r>
        <w:rPr>
          <w:color w:val="333333"/>
        </w:rPr>
        <w:t>servicio,</w:t>
      </w:r>
      <w:r>
        <w:rPr>
          <w:color w:val="333333"/>
          <w:spacing w:val="-9"/>
        </w:rPr>
        <w:t> </w:t>
      </w:r>
      <w:r>
        <w:rPr>
          <w:color w:val="333333"/>
        </w:rPr>
        <w:t>garantizando</w:t>
      </w:r>
      <w:r>
        <w:rPr>
          <w:color w:val="333333"/>
          <w:spacing w:val="-8"/>
        </w:rPr>
        <w:t> </w:t>
      </w:r>
      <w:r>
        <w:rPr>
          <w:color w:val="333333"/>
        </w:rPr>
        <w:t>la</w:t>
      </w:r>
      <w:r>
        <w:rPr>
          <w:color w:val="333333"/>
          <w:spacing w:val="-9"/>
        </w:rPr>
        <w:t> </w:t>
      </w:r>
      <w:r>
        <w:rPr>
          <w:color w:val="333333"/>
        </w:rPr>
        <w:t>efectividad</w:t>
      </w:r>
      <w:r>
        <w:rPr>
          <w:color w:val="333333"/>
          <w:spacing w:val="-6"/>
        </w:rPr>
        <w:t> </w:t>
      </w:r>
      <w:r>
        <w:rPr>
          <w:color w:val="333333"/>
        </w:rPr>
        <w:t>y</w:t>
      </w:r>
      <w:r>
        <w:rPr>
          <w:color w:val="333333"/>
          <w:spacing w:val="-8"/>
        </w:rPr>
        <w:t> </w:t>
      </w:r>
      <w:r>
        <w:rPr>
          <w:color w:val="333333"/>
        </w:rPr>
        <w:t>calidad</w:t>
      </w:r>
      <w:r>
        <w:rPr>
          <w:color w:val="333333"/>
          <w:spacing w:val="-9"/>
        </w:rPr>
        <w:t> </w:t>
      </w:r>
      <w:r>
        <w:rPr>
          <w:color w:val="333333"/>
        </w:rPr>
        <w:t>del</w:t>
      </w:r>
      <w:r>
        <w:rPr>
          <w:color w:val="333333"/>
          <w:spacing w:val="-11"/>
        </w:rPr>
        <w:t> </w:t>
      </w:r>
      <w:r>
        <w:rPr>
          <w:color w:val="333333"/>
        </w:rPr>
        <w:t>mismo.</w:t>
      </w:r>
      <w:r>
        <w:rPr/>
        <w:t> </w:t>
      </w:r>
    </w:p>
    <w:p>
      <w:pPr>
        <w:pStyle w:val="BodyText"/>
        <w:spacing w:before="1"/>
        <w:ind w:left="120"/>
      </w:pPr>
      <w:r>
        <w:rPr>
          <w:color w:val="333333"/>
          <w:w w:val="85"/>
        </w:rPr>
        <w:t>Coordinación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con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equipo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multidisciplinar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técnico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entidad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Coordinador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General;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para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trasladar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valoración,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intervención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11"/>
          <w:w w:val="85"/>
        </w:rPr>
        <w:t> </w:t>
      </w:r>
      <w:r>
        <w:rPr>
          <w:color w:val="333333"/>
          <w:w w:val="85"/>
        </w:rPr>
        <w:t>el </w:t>
      </w:r>
    </w:p>
    <w:p>
      <w:pPr>
        <w:spacing w:after="0"/>
        <w:sectPr>
          <w:headerReference w:type="default" r:id="rId15"/>
          <w:pgSz w:w="11900" w:h="16850"/>
          <w:pgMar w:header="735" w:footer="0" w:top="1940" w:bottom="280" w:left="280" w:right="460"/>
        </w:sectPr>
      </w:pPr>
    </w:p>
    <w:p>
      <w:pPr>
        <w:pStyle w:val="BodyText"/>
        <w:spacing w:before="6"/>
        <w:rPr>
          <w:sz w:val="22"/>
        </w:rPr>
      </w:pPr>
    </w:p>
    <w:p>
      <w:pPr>
        <w:pStyle w:val="BodyText"/>
        <w:spacing w:line="266" w:lineRule="auto" w:before="100"/>
        <w:ind w:left="120" w:right="367"/>
      </w:pPr>
      <w:r>
        <w:rPr>
          <w:color w:val="333333"/>
          <w:w w:val="90"/>
        </w:rPr>
        <w:t>seguimiento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la intervención.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Procedimiento que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se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repetirá en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el momento de la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reevaluación y de la readaptación del plan de intervención</w:t>
      </w:r>
      <w:r>
        <w:rPr>
          <w:color w:val="333333"/>
          <w:spacing w:val="1"/>
          <w:w w:val="90"/>
        </w:rPr>
        <w:t> </w:t>
      </w:r>
      <w:r>
        <w:rPr>
          <w:color w:val="333333"/>
        </w:rPr>
        <w:t>resultante.</w:t>
      </w:r>
      <w:r>
        <w:rPr/>
        <w:t> </w:t>
      </w:r>
    </w:p>
    <w:p>
      <w:pPr>
        <w:pStyle w:val="Heading4"/>
        <w:spacing w:line="226" w:lineRule="exact"/>
      </w:pPr>
      <w:r>
        <w:rPr>
          <w:w w:val="99"/>
        </w:rPr>
        <w:t> </w:t>
      </w:r>
    </w:p>
    <w:p>
      <w:pPr>
        <w:pStyle w:val="ListParagraph"/>
        <w:numPr>
          <w:ilvl w:val="0"/>
          <w:numId w:val="13"/>
        </w:numPr>
        <w:tabs>
          <w:tab w:pos="2603" w:val="left" w:leader="none"/>
        </w:tabs>
        <w:spacing w:line="240" w:lineRule="auto" w:before="1" w:after="0"/>
        <w:ind w:left="2602" w:right="0" w:hanging="185"/>
        <w:jc w:val="left"/>
        <w:rPr>
          <w:rFonts w:ascii="Microsoft Sans Serif"/>
          <w:sz w:val="18"/>
        </w:rPr>
      </w:pPr>
      <w:r>
        <w:rPr>
          <w:rFonts w:ascii="Microsoft Sans Serif"/>
          <w:color w:val="333333"/>
          <w:w w:val="85"/>
          <w:sz w:val="18"/>
        </w:rPr>
        <w:t>Retrasar</w:t>
      </w:r>
      <w:r>
        <w:rPr>
          <w:rFonts w:ascii="Microsoft Sans Serif"/>
          <w:color w:val="333333"/>
          <w:spacing w:val="20"/>
          <w:w w:val="85"/>
          <w:sz w:val="18"/>
        </w:rPr>
        <w:t> </w:t>
      </w:r>
      <w:r>
        <w:rPr>
          <w:rFonts w:ascii="Microsoft Sans Serif"/>
          <w:color w:val="333333"/>
          <w:w w:val="85"/>
          <w:sz w:val="18"/>
        </w:rPr>
        <w:t>el</w:t>
      </w:r>
      <w:r>
        <w:rPr>
          <w:rFonts w:ascii="Microsoft Sans Serif"/>
          <w:color w:val="333333"/>
          <w:spacing w:val="18"/>
          <w:w w:val="85"/>
          <w:sz w:val="18"/>
        </w:rPr>
        <w:t> </w:t>
      </w:r>
      <w:r>
        <w:rPr>
          <w:rFonts w:ascii="Microsoft Sans Serif"/>
          <w:color w:val="333333"/>
          <w:w w:val="85"/>
          <w:sz w:val="18"/>
        </w:rPr>
        <w:t>deterioro</w:t>
      </w:r>
      <w:r>
        <w:rPr>
          <w:rFonts w:ascii="Microsoft Sans Serif"/>
          <w:color w:val="333333"/>
          <w:spacing w:val="21"/>
          <w:w w:val="85"/>
          <w:sz w:val="18"/>
        </w:rPr>
        <w:t> </w:t>
      </w:r>
      <w:r>
        <w:rPr>
          <w:rFonts w:ascii="Microsoft Sans Serif"/>
          <w:color w:val="333333"/>
          <w:w w:val="85"/>
          <w:sz w:val="18"/>
        </w:rPr>
        <w:t>comunicativo</w:t>
      </w:r>
      <w:r>
        <w:rPr>
          <w:rFonts w:ascii="Microsoft Sans Serif"/>
          <w:color w:val="333333"/>
          <w:spacing w:val="18"/>
          <w:w w:val="85"/>
          <w:sz w:val="18"/>
        </w:rPr>
        <w:t> </w:t>
      </w:r>
      <w:r>
        <w:rPr>
          <w:rFonts w:ascii="Microsoft Sans Serif"/>
          <w:color w:val="333333"/>
          <w:w w:val="85"/>
          <w:sz w:val="18"/>
        </w:rPr>
        <w:t>entre</w:t>
      </w:r>
      <w:r>
        <w:rPr>
          <w:rFonts w:ascii="Microsoft Sans Serif"/>
          <w:color w:val="333333"/>
          <w:spacing w:val="20"/>
          <w:w w:val="85"/>
          <w:sz w:val="18"/>
        </w:rPr>
        <w:t> </w:t>
      </w:r>
      <w:r>
        <w:rPr>
          <w:rFonts w:ascii="Microsoft Sans Serif"/>
          <w:color w:val="333333"/>
          <w:w w:val="85"/>
          <w:sz w:val="18"/>
        </w:rPr>
        <w:t>las</w:t>
      </w:r>
      <w:r>
        <w:rPr>
          <w:rFonts w:ascii="Microsoft Sans Serif"/>
          <w:color w:val="333333"/>
          <w:spacing w:val="14"/>
          <w:w w:val="85"/>
          <w:sz w:val="18"/>
        </w:rPr>
        <w:t> </w:t>
      </w:r>
      <w:r>
        <w:rPr>
          <w:rFonts w:ascii="Microsoft Sans Serif"/>
          <w:color w:val="333333"/>
          <w:w w:val="85"/>
          <w:sz w:val="18"/>
        </w:rPr>
        <w:t>personas</w:t>
      </w:r>
      <w:r>
        <w:rPr>
          <w:rFonts w:ascii="Microsoft Sans Serif"/>
          <w:color w:val="333333"/>
          <w:spacing w:val="20"/>
          <w:w w:val="85"/>
          <w:sz w:val="18"/>
        </w:rPr>
        <w:t> </w:t>
      </w:r>
      <w:r>
        <w:rPr>
          <w:rFonts w:ascii="Microsoft Sans Serif"/>
          <w:color w:val="333333"/>
          <w:w w:val="85"/>
          <w:sz w:val="18"/>
        </w:rPr>
        <w:t>con</w:t>
      </w:r>
      <w:r>
        <w:rPr>
          <w:rFonts w:ascii="Microsoft Sans Serif"/>
          <w:color w:val="333333"/>
          <w:spacing w:val="29"/>
          <w:w w:val="85"/>
          <w:sz w:val="18"/>
        </w:rPr>
        <w:t> </w:t>
      </w:r>
      <w:r>
        <w:rPr>
          <w:rFonts w:ascii="Microsoft Sans Serif"/>
          <w:color w:val="333333"/>
          <w:w w:val="85"/>
          <w:sz w:val="18"/>
        </w:rPr>
        <w:t>Demencia</w:t>
      </w:r>
      <w:r>
        <w:rPr>
          <w:rFonts w:ascii="Microsoft Sans Serif"/>
          <w:color w:val="333333"/>
          <w:spacing w:val="18"/>
          <w:w w:val="85"/>
          <w:sz w:val="18"/>
        </w:rPr>
        <w:t> </w:t>
      </w:r>
      <w:r>
        <w:rPr>
          <w:rFonts w:ascii="Microsoft Sans Serif"/>
          <w:color w:val="333333"/>
          <w:w w:val="85"/>
          <w:sz w:val="18"/>
        </w:rPr>
        <w:t>o</w:t>
      </w:r>
      <w:r>
        <w:rPr>
          <w:rFonts w:ascii="Microsoft Sans Serif"/>
          <w:color w:val="333333"/>
          <w:spacing w:val="28"/>
          <w:w w:val="85"/>
          <w:sz w:val="18"/>
        </w:rPr>
        <w:t> </w:t>
      </w:r>
      <w:r>
        <w:rPr>
          <w:rFonts w:ascii="Microsoft Sans Serif"/>
          <w:color w:val="333333"/>
          <w:w w:val="85"/>
          <w:sz w:val="18"/>
        </w:rPr>
        <w:t>DCL.</w:t>
      </w:r>
      <w:r>
        <w:rPr>
          <w:rFonts w:ascii="Microsoft Sans Serif"/>
          <w:sz w:val="18"/>
        </w:rPr>
        <w:t> </w:t>
      </w:r>
    </w:p>
    <w:p>
      <w:pPr>
        <w:pStyle w:val="BodyText"/>
        <w:spacing w:before="24"/>
        <w:ind w:left="120"/>
      </w:pPr>
      <w:r>
        <w:rPr>
          <w:color w:val="333333"/>
          <w:w w:val="90"/>
        </w:rPr>
        <w:t>Se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preservará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el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lenguaje,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haciendo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uso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actividades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estimulación</w:t>
      </w:r>
      <w:r>
        <w:rPr>
          <w:color w:val="333333"/>
          <w:spacing w:val="8"/>
          <w:w w:val="90"/>
        </w:rPr>
        <w:t> </w:t>
      </w:r>
      <w:r>
        <w:rPr>
          <w:color w:val="333333"/>
          <w:w w:val="90"/>
        </w:rPr>
        <w:t>cognitiva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(fichas),</w:t>
      </w:r>
      <w:r>
        <w:rPr>
          <w:color w:val="333333"/>
          <w:spacing w:val="8"/>
          <w:w w:val="90"/>
        </w:rPr>
        <w:t> </w:t>
      </w:r>
      <w:r>
        <w:rPr>
          <w:color w:val="333333"/>
          <w:w w:val="90"/>
        </w:rPr>
        <w:t>elaboradas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o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establecidas</w:t>
      </w:r>
      <w:r>
        <w:rPr>
          <w:color w:val="333333"/>
          <w:spacing w:val="8"/>
          <w:w w:val="90"/>
        </w:rPr>
        <w:t> </w:t>
      </w:r>
      <w:r>
        <w:rPr>
          <w:color w:val="333333"/>
          <w:w w:val="90"/>
        </w:rPr>
        <w:t>por</w:t>
      </w:r>
      <w:r>
        <w:rPr>
          <w:color w:val="333333"/>
          <w:spacing w:val="10"/>
          <w:w w:val="90"/>
        </w:rPr>
        <w:t> </w:t>
      </w:r>
      <w:r>
        <w:rPr>
          <w:color w:val="333333"/>
          <w:w w:val="90"/>
        </w:rPr>
        <w:t>el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servicio</w:t>
      </w:r>
      <w:r>
        <w:rPr>
          <w:color w:val="333333"/>
          <w:spacing w:val="8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8"/>
          <w:w w:val="90"/>
        </w:rPr>
        <w:t> </w:t>
      </w:r>
      <w:r>
        <w:rPr>
          <w:color w:val="333333"/>
          <w:w w:val="90"/>
        </w:rPr>
        <w:t>logopedia.</w:t>
      </w:r>
      <w:r>
        <w:rPr>
          <w:w w:val="90"/>
        </w:rPr>
        <w:t> </w:t>
      </w:r>
    </w:p>
    <w:p>
      <w:pPr>
        <w:spacing w:after="0"/>
        <w:sectPr>
          <w:pgSz w:w="11900" w:h="16850"/>
          <w:pgMar w:header="735" w:footer="0" w:top="1940" w:bottom="280" w:left="280" w:right="460"/>
        </w:sectPr>
      </w:pPr>
    </w:p>
    <w:p>
      <w:pPr>
        <w:pStyle w:val="BodyText"/>
        <w:spacing w:before="3"/>
        <w:rPr>
          <w:sz w:val="28"/>
        </w:rPr>
      </w:pPr>
    </w:p>
    <w:p>
      <w:pPr>
        <w:pStyle w:val="BodyText"/>
        <w:spacing w:line="266" w:lineRule="auto" w:before="100"/>
        <w:ind w:left="120"/>
      </w:pPr>
      <w:r>
        <w:rPr>
          <w:color w:val="333333"/>
          <w:w w:val="85"/>
        </w:rPr>
        <w:t>Adaptación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los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sistemas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alternativos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28"/>
          <w:w w:val="85"/>
        </w:rPr>
        <w:t> </w:t>
      </w:r>
      <w:r>
        <w:rPr>
          <w:color w:val="333333"/>
          <w:w w:val="85"/>
        </w:rPr>
        <w:t>comunicación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(tableros,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pictogramas,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etc.)</w:t>
      </w:r>
      <w:r>
        <w:rPr>
          <w:color w:val="333333"/>
          <w:spacing w:val="32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aplicaciones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móviles</w:t>
      </w:r>
      <w:r>
        <w:rPr>
          <w:color w:val="333333"/>
          <w:spacing w:val="35"/>
          <w:w w:val="85"/>
        </w:rPr>
        <w:t> </w:t>
      </w:r>
      <w:r>
        <w:rPr>
          <w:color w:val="333333"/>
          <w:w w:val="85"/>
        </w:rPr>
        <w:t>(Tablets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teléfonos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móviles),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ante</w:t>
      </w:r>
      <w:r>
        <w:rPr>
          <w:color w:val="333333"/>
          <w:spacing w:val="31"/>
          <w:w w:val="85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1"/>
          <w:w w:val="85"/>
        </w:rPr>
        <w:t> </w:t>
      </w:r>
      <w:r>
        <w:rPr>
          <w:color w:val="333333"/>
        </w:rPr>
        <w:t>deterioro</w:t>
      </w:r>
      <w:r>
        <w:rPr>
          <w:color w:val="333333"/>
          <w:spacing w:val="-6"/>
        </w:rPr>
        <w:t> </w:t>
      </w:r>
      <w:r>
        <w:rPr>
          <w:color w:val="333333"/>
        </w:rPr>
        <w:t>irreversible</w:t>
      </w:r>
      <w:r>
        <w:rPr>
          <w:color w:val="333333"/>
          <w:spacing w:val="-9"/>
        </w:rPr>
        <w:t> </w:t>
      </w:r>
      <w:r>
        <w:rPr>
          <w:color w:val="333333"/>
        </w:rPr>
        <w:t>del</w:t>
      </w:r>
      <w:r>
        <w:rPr>
          <w:color w:val="333333"/>
          <w:spacing w:val="-8"/>
        </w:rPr>
        <w:t> </w:t>
      </w:r>
      <w:r>
        <w:rPr>
          <w:color w:val="333333"/>
        </w:rPr>
        <w:t>lenguaje.</w:t>
      </w:r>
      <w:r>
        <w:rPr/>
        <w:t> </w:t>
      </w:r>
    </w:p>
    <w:p>
      <w:pPr>
        <w:pStyle w:val="BodyText"/>
        <w:spacing w:line="264" w:lineRule="auto" w:before="1"/>
        <w:ind w:left="120" w:right="870"/>
      </w:pPr>
      <w:r>
        <w:rPr>
          <w:color w:val="333333"/>
          <w:w w:val="90"/>
        </w:rPr>
        <w:t>Pautar y supervisar la intervención a realizar por el personal que asumirá esta función en los domicilios, en las unidades y en el centro de día</w:t>
      </w:r>
      <w:r>
        <w:rPr>
          <w:color w:val="333333"/>
          <w:spacing w:val="-41"/>
          <w:w w:val="90"/>
        </w:rPr>
        <w:t> </w:t>
      </w:r>
      <w:r>
        <w:rPr>
          <w:color w:val="333333"/>
          <w:w w:val="90"/>
        </w:rPr>
        <w:t>(auxiliares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domiciliarios,</w:t>
      </w:r>
      <w:r>
        <w:rPr>
          <w:color w:val="333333"/>
          <w:spacing w:val="9"/>
          <w:w w:val="90"/>
        </w:rPr>
        <w:t> </w:t>
      </w:r>
      <w:r>
        <w:rPr>
          <w:color w:val="333333"/>
          <w:w w:val="90"/>
        </w:rPr>
        <w:t>gerocultores</w:t>
      </w:r>
      <w:r>
        <w:rPr>
          <w:color w:val="333333"/>
          <w:spacing w:val="6"/>
          <w:w w:val="90"/>
        </w:rPr>
        <w:t> </w:t>
      </w:r>
      <w:r>
        <w:rPr>
          <w:color w:val="333333"/>
          <w:w w:val="90"/>
        </w:rPr>
        <w:t>y</w:t>
      </w:r>
      <w:r>
        <w:rPr>
          <w:color w:val="333333"/>
          <w:spacing w:val="8"/>
          <w:w w:val="90"/>
        </w:rPr>
        <w:t> </w:t>
      </w:r>
      <w:r>
        <w:rPr>
          <w:color w:val="333333"/>
          <w:w w:val="90"/>
        </w:rPr>
        <w:t>terapeutas</w:t>
      </w:r>
      <w:r>
        <w:rPr>
          <w:color w:val="333333"/>
          <w:spacing w:val="8"/>
          <w:w w:val="90"/>
        </w:rPr>
        <w:t> </w:t>
      </w:r>
      <w:r>
        <w:rPr>
          <w:color w:val="333333"/>
          <w:w w:val="90"/>
        </w:rPr>
        <w:t>ocupacionales,</w:t>
      </w:r>
      <w:r>
        <w:rPr>
          <w:color w:val="333333"/>
          <w:spacing w:val="6"/>
          <w:w w:val="90"/>
        </w:rPr>
        <w:t> </w:t>
      </w:r>
      <w:r>
        <w:rPr>
          <w:color w:val="333333"/>
          <w:w w:val="90"/>
        </w:rPr>
        <w:t>responsables</w:t>
      </w:r>
      <w:r>
        <w:rPr>
          <w:color w:val="333333"/>
          <w:spacing w:val="8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6"/>
          <w:w w:val="90"/>
        </w:rPr>
        <w:t> </w:t>
      </w:r>
      <w:r>
        <w:rPr>
          <w:color w:val="333333"/>
          <w:w w:val="90"/>
        </w:rPr>
        <w:t>las</w:t>
      </w:r>
      <w:r>
        <w:rPr>
          <w:color w:val="333333"/>
          <w:spacing w:val="-41"/>
          <w:w w:val="90"/>
        </w:rPr>
        <w:t> </w:t>
      </w:r>
      <w:r>
        <w:rPr>
          <w:color w:val="333333"/>
          <w:w w:val="90"/>
        </w:rPr>
        <w:t>unidades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terapéuticas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comarcales)</w:t>
      </w:r>
      <w:r>
        <w:rPr>
          <w:w w:val="90"/>
        </w:rPr>
        <w:t> </w:t>
      </w:r>
    </w:p>
    <w:p>
      <w:pPr>
        <w:pStyle w:val="BodyText"/>
        <w:spacing w:line="264" w:lineRule="auto" w:before="6"/>
        <w:ind w:left="120"/>
      </w:pPr>
      <w:r>
        <w:rPr>
          <w:color w:val="333333"/>
          <w:w w:val="90"/>
        </w:rPr>
        <w:t>Formación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y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asesoramiento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los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y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las</w:t>
      </w:r>
      <w:r>
        <w:rPr>
          <w:color w:val="333333"/>
          <w:spacing w:val="-2"/>
          <w:w w:val="90"/>
        </w:rPr>
        <w:t> </w:t>
      </w:r>
      <w:r>
        <w:rPr>
          <w:color w:val="333333"/>
          <w:w w:val="90"/>
        </w:rPr>
        <w:t>profesionales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la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entidad,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implicados</w:t>
      </w:r>
      <w:r>
        <w:rPr>
          <w:color w:val="333333"/>
          <w:spacing w:val="-2"/>
          <w:w w:val="90"/>
        </w:rPr>
        <w:t> </w:t>
      </w:r>
      <w:r>
        <w:rPr>
          <w:color w:val="333333"/>
          <w:w w:val="90"/>
        </w:rPr>
        <w:t>e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implicadas</w:t>
      </w:r>
      <w:r>
        <w:rPr>
          <w:color w:val="333333"/>
          <w:spacing w:val="-2"/>
          <w:w w:val="90"/>
        </w:rPr>
        <w:t> </w:t>
      </w:r>
      <w:r>
        <w:rPr>
          <w:color w:val="333333"/>
          <w:w w:val="90"/>
        </w:rPr>
        <w:t>en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la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intervención,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sobre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el</w:t>
      </w:r>
      <w:r>
        <w:rPr>
          <w:color w:val="333333"/>
          <w:spacing w:val="7"/>
          <w:w w:val="90"/>
        </w:rPr>
        <w:t> </w:t>
      </w:r>
      <w:r>
        <w:rPr>
          <w:color w:val="333333"/>
          <w:w w:val="90"/>
        </w:rPr>
        <w:t>uso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y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funcionamiento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los</w:t>
      </w:r>
      <w:r>
        <w:rPr>
          <w:color w:val="333333"/>
          <w:spacing w:val="1"/>
          <w:w w:val="90"/>
        </w:rPr>
        <w:t> </w:t>
      </w:r>
      <w:r>
        <w:rPr>
          <w:color w:val="333333"/>
        </w:rPr>
        <w:t>dispositivos</w:t>
      </w:r>
      <w:r>
        <w:rPr>
          <w:color w:val="333333"/>
          <w:spacing w:val="-10"/>
        </w:rPr>
        <w:t> </w:t>
      </w:r>
      <w:r>
        <w:rPr>
          <w:color w:val="333333"/>
        </w:rPr>
        <w:t>móviles.</w:t>
      </w:r>
      <w:r>
        <w:rPr/>
        <w:t> </w:t>
      </w:r>
    </w:p>
    <w:p>
      <w:pPr>
        <w:pStyle w:val="BodyText"/>
        <w:spacing w:line="264" w:lineRule="auto" w:before="5"/>
        <w:ind w:left="120" w:right="561"/>
      </w:pPr>
      <w:r>
        <w:rPr>
          <w:color w:val="333333"/>
          <w:w w:val="85"/>
        </w:rPr>
        <w:t>Coordinación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con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profesionales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entidad,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para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intervención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necesaria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desde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punto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vista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recuperación funcional y física, para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mantener</w:t>
      </w:r>
      <w:r>
        <w:rPr>
          <w:color w:val="333333"/>
          <w:spacing w:val="9"/>
          <w:w w:val="90"/>
        </w:rPr>
        <w:t> </w:t>
      </w:r>
      <w:r>
        <w:rPr>
          <w:color w:val="333333"/>
          <w:w w:val="90"/>
        </w:rPr>
        <w:t>miembros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superiores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activos,</w:t>
      </w:r>
      <w:r>
        <w:rPr>
          <w:color w:val="333333"/>
          <w:spacing w:val="6"/>
          <w:w w:val="90"/>
        </w:rPr>
        <w:t> </w:t>
      </w:r>
      <w:r>
        <w:rPr>
          <w:color w:val="333333"/>
          <w:w w:val="90"/>
        </w:rPr>
        <w:t>que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permitan</w:t>
      </w:r>
      <w:r>
        <w:rPr>
          <w:color w:val="333333"/>
          <w:spacing w:val="6"/>
          <w:w w:val="90"/>
        </w:rPr>
        <w:t> </w:t>
      </w:r>
      <w:r>
        <w:rPr>
          <w:color w:val="333333"/>
          <w:w w:val="90"/>
        </w:rPr>
        <w:t>la</w:t>
      </w:r>
      <w:r>
        <w:rPr>
          <w:color w:val="333333"/>
          <w:spacing w:val="6"/>
          <w:w w:val="90"/>
        </w:rPr>
        <w:t> </w:t>
      </w:r>
      <w:r>
        <w:rPr>
          <w:color w:val="333333"/>
          <w:w w:val="90"/>
        </w:rPr>
        <w:t>señalización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12"/>
          <w:w w:val="90"/>
        </w:rPr>
        <w:t> </w:t>
      </w:r>
      <w:r>
        <w:rPr>
          <w:color w:val="333333"/>
          <w:w w:val="90"/>
        </w:rPr>
        <w:t>pictogramas,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imágenes,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6"/>
          <w:w w:val="90"/>
        </w:rPr>
        <w:t> </w:t>
      </w:r>
      <w:r>
        <w:rPr>
          <w:color w:val="333333"/>
          <w:w w:val="90"/>
        </w:rPr>
        <w:t>los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tableros,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y/o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manejo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los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dispositivos</w:t>
      </w:r>
      <w:r>
        <w:rPr>
          <w:color w:val="333333"/>
          <w:spacing w:val="1"/>
          <w:w w:val="90"/>
        </w:rPr>
        <w:t> </w:t>
      </w:r>
      <w:r>
        <w:rPr>
          <w:color w:val="333333"/>
        </w:rPr>
        <w:t>móviles.</w:t>
      </w:r>
      <w:r>
        <w:rPr/>
        <w:t> </w:t>
      </w:r>
    </w:p>
    <w:p>
      <w:pPr>
        <w:pStyle w:val="BodyText"/>
        <w:spacing w:line="266" w:lineRule="auto" w:before="4"/>
        <w:ind w:left="120" w:right="870"/>
      </w:pPr>
      <w:r>
        <w:rPr>
          <w:color w:val="333333"/>
          <w:w w:val="85"/>
        </w:rPr>
        <w:t>Recomendar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derivaciones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para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valoración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especialistas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sanitarios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externos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(otorrinolaringólogo,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oftalmólogo, etc),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puedan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favorecer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"/>
          <w:w w:val="85"/>
        </w:rPr>
        <w:t> </w:t>
      </w:r>
      <w:r>
        <w:rPr>
          <w:color w:val="333333"/>
        </w:rPr>
        <w:t>audición,</w:t>
      </w:r>
      <w:r>
        <w:rPr>
          <w:color w:val="333333"/>
          <w:spacing w:val="-10"/>
        </w:rPr>
        <w:t> </w:t>
      </w:r>
      <w:r>
        <w:rPr>
          <w:color w:val="333333"/>
        </w:rPr>
        <w:t>la</w:t>
      </w:r>
      <w:r>
        <w:rPr>
          <w:color w:val="333333"/>
          <w:spacing w:val="-11"/>
        </w:rPr>
        <w:t> </w:t>
      </w:r>
      <w:r>
        <w:rPr>
          <w:color w:val="333333"/>
        </w:rPr>
        <w:t>visión.</w:t>
      </w:r>
      <w:r>
        <w:rPr>
          <w:color w:val="333333"/>
          <w:spacing w:val="-9"/>
        </w:rPr>
        <w:t> </w:t>
      </w:r>
      <w:r>
        <w:rPr>
          <w:color w:val="333333"/>
        </w:rPr>
        <w:t>(consecución</w:t>
      </w:r>
      <w:r>
        <w:rPr>
          <w:color w:val="333333"/>
          <w:spacing w:val="-12"/>
        </w:rPr>
        <w:t> </w:t>
      </w:r>
      <w:r>
        <w:rPr>
          <w:color w:val="333333"/>
        </w:rPr>
        <w:t>del</w:t>
      </w:r>
      <w:r>
        <w:rPr>
          <w:color w:val="333333"/>
          <w:spacing w:val="-11"/>
        </w:rPr>
        <w:t> </w:t>
      </w:r>
      <w:r>
        <w:rPr>
          <w:color w:val="333333"/>
        </w:rPr>
        <w:t>objetivo</w:t>
      </w:r>
      <w:r>
        <w:rPr>
          <w:color w:val="333333"/>
          <w:spacing w:val="-11"/>
        </w:rPr>
        <w:t> </w:t>
      </w:r>
      <w:r>
        <w:rPr>
          <w:color w:val="333333"/>
        </w:rPr>
        <w:t>numero</w:t>
      </w:r>
      <w:r>
        <w:rPr>
          <w:color w:val="333333"/>
          <w:spacing w:val="-11"/>
        </w:rPr>
        <w:t> </w:t>
      </w:r>
      <w:r>
        <w:rPr>
          <w:color w:val="333333"/>
        </w:rPr>
        <w:t>6)</w:t>
      </w:r>
      <w:r>
        <w:rPr/>
        <w:t> </w:t>
      </w:r>
    </w:p>
    <w:p>
      <w:pPr>
        <w:pStyle w:val="BodyText"/>
        <w:spacing w:line="266" w:lineRule="auto" w:before="2"/>
        <w:ind w:left="120"/>
      </w:pPr>
      <w:r>
        <w:rPr>
          <w:color w:val="333333"/>
          <w:w w:val="90"/>
        </w:rPr>
        <w:t>Seguimiento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y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supervisión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la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intervención.</w:t>
      </w:r>
      <w:r>
        <w:rPr>
          <w:color w:val="333333"/>
          <w:spacing w:val="8"/>
          <w:w w:val="90"/>
        </w:rPr>
        <w:t> </w:t>
      </w:r>
      <w:r>
        <w:rPr>
          <w:color w:val="333333"/>
          <w:w w:val="90"/>
        </w:rPr>
        <w:t>Reevaluación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y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adaptación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la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intervención,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en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el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momento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que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la</w:t>
      </w:r>
      <w:r>
        <w:rPr>
          <w:color w:val="333333"/>
          <w:spacing w:val="9"/>
          <w:w w:val="90"/>
        </w:rPr>
        <w:t> </w:t>
      </w:r>
      <w:r>
        <w:rPr>
          <w:color w:val="333333"/>
          <w:w w:val="90"/>
        </w:rPr>
        <w:t>situación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partida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la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persona</w:t>
      </w:r>
      <w:r>
        <w:rPr>
          <w:color w:val="333333"/>
          <w:spacing w:val="1"/>
          <w:w w:val="90"/>
        </w:rPr>
        <w:t> </w:t>
      </w:r>
      <w:r>
        <w:rPr>
          <w:color w:val="333333"/>
        </w:rPr>
        <w:t>usuaria,</w:t>
      </w:r>
      <w:r>
        <w:rPr>
          <w:color w:val="333333"/>
          <w:spacing w:val="-11"/>
        </w:rPr>
        <w:t> </w:t>
      </w:r>
      <w:r>
        <w:rPr>
          <w:color w:val="333333"/>
        </w:rPr>
        <w:t>sufra</w:t>
      </w:r>
      <w:r>
        <w:rPr>
          <w:color w:val="333333"/>
          <w:spacing w:val="-10"/>
        </w:rPr>
        <w:t> </w:t>
      </w:r>
      <w:r>
        <w:rPr>
          <w:color w:val="333333"/>
        </w:rPr>
        <w:t>modificaciones.</w:t>
      </w:r>
      <w:r>
        <w:rPr/>
        <w:t> </w:t>
      </w:r>
    </w:p>
    <w:p>
      <w:pPr>
        <w:pStyle w:val="Heading4"/>
      </w:pPr>
      <w:r>
        <w:rPr>
          <w:w w:val="99"/>
        </w:rPr>
        <w:t> </w:t>
      </w:r>
    </w:p>
    <w:p>
      <w:pPr>
        <w:pStyle w:val="ListParagraph"/>
        <w:numPr>
          <w:ilvl w:val="0"/>
          <w:numId w:val="13"/>
        </w:numPr>
        <w:tabs>
          <w:tab w:pos="2603" w:val="left" w:leader="none"/>
        </w:tabs>
        <w:spacing w:line="266" w:lineRule="auto" w:before="1" w:after="0"/>
        <w:ind w:left="2420" w:right="1891" w:hanging="3"/>
        <w:jc w:val="left"/>
        <w:rPr>
          <w:rFonts w:ascii="Microsoft Sans Serif" w:hAnsi="Microsoft Sans Serif"/>
          <w:sz w:val="18"/>
        </w:rPr>
      </w:pPr>
      <w:r>
        <w:rPr>
          <w:rFonts w:ascii="Microsoft Sans Serif" w:hAnsi="Microsoft Sans Serif"/>
          <w:color w:val="333333"/>
          <w:w w:val="85"/>
          <w:sz w:val="18"/>
        </w:rPr>
        <w:t>Posibilitar</w:t>
      </w:r>
      <w:r>
        <w:rPr>
          <w:rFonts w:ascii="Microsoft Sans Serif" w:hAnsi="Microsoft Sans Serif"/>
          <w:color w:val="333333"/>
          <w:spacing w:val="1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que</w:t>
      </w:r>
      <w:r>
        <w:rPr>
          <w:rFonts w:ascii="Microsoft Sans Serif" w:hAnsi="Microsoft Sans Serif"/>
          <w:color w:val="333333"/>
          <w:spacing w:val="1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las</w:t>
      </w:r>
      <w:r>
        <w:rPr>
          <w:rFonts w:ascii="Microsoft Sans Serif" w:hAnsi="Microsoft Sans Serif"/>
          <w:color w:val="333333"/>
          <w:spacing w:val="1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personas beneficiarias,</w:t>
      </w:r>
      <w:r>
        <w:rPr>
          <w:rFonts w:ascii="Microsoft Sans Serif" w:hAnsi="Microsoft Sans Serif"/>
          <w:color w:val="333333"/>
          <w:spacing w:val="1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puedan</w:t>
      </w:r>
      <w:r>
        <w:rPr>
          <w:rFonts w:ascii="Microsoft Sans Serif" w:hAnsi="Microsoft Sans Serif"/>
          <w:color w:val="333333"/>
          <w:spacing w:val="1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seguir</w:t>
      </w:r>
      <w:r>
        <w:rPr>
          <w:rFonts w:ascii="Microsoft Sans Serif" w:hAnsi="Microsoft Sans Serif"/>
          <w:color w:val="333333"/>
          <w:spacing w:val="1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alimentándose</w:t>
      </w:r>
      <w:r>
        <w:rPr>
          <w:rFonts w:ascii="Microsoft Sans Serif" w:hAnsi="Microsoft Sans Serif"/>
          <w:color w:val="333333"/>
          <w:spacing w:val="1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de</w:t>
      </w:r>
      <w:r>
        <w:rPr>
          <w:rFonts w:ascii="Microsoft Sans Serif" w:hAnsi="Microsoft Sans Serif"/>
          <w:color w:val="333333"/>
          <w:spacing w:val="1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forma</w:t>
      </w:r>
      <w:r>
        <w:rPr>
          <w:rFonts w:ascii="Microsoft Sans Serif" w:hAnsi="Microsoft Sans Serif"/>
          <w:color w:val="333333"/>
          <w:spacing w:val="1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autónoma.</w:t>
      </w:r>
      <w:r>
        <w:rPr>
          <w:rFonts w:ascii="Microsoft Sans Serif" w:hAnsi="Microsoft Sans Serif"/>
          <w:color w:val="333333"/>
          <w:spacing w:val="-38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Valoración</w:t>
      </w:r>
      <w:r>
        <w:rPr>
          <w:rFonts w:ascii="Microsoft Sans Serif" w:hAnsi="Microsoft Sans Serif"/>
          <w:color w:val="333333"/>
          <w:spacing w:val="13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individualizada</w:t>
      </w:r>
      <w:r>
        <w:rPr>
          <w:rFonts w:ascii="Microsoft Sans Serif" w:hAnsi="Microsoft Sans Serif"/>
          <w:color w:val="333333"/>
          <w:spacing w:val="14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para</w:t>
      </w:r>
      <w:r>
        <w:rPr>
          <w:rFonts w:ascii="Microsoft Sans Serif" w:hAnsi="Microsoft Sans Serif"/>
          <w:color w:val="333333"/>
          <w:spacing w:val="13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identificar</w:t>
      </w:r>
      <w:r>
        <w:rPr>
          <w:rFonts w:ascii="Microsoft Sans Serif" w:hAnsi="Microsoft Sans Serif"/>
          <w:color w:val="333333"/>
          <w:spacing w:val="16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los</w:t>
      </w:r>
      <w:r>
        <w:rPr>
          <w:rFonts w:ascii="Microsoft Sans Serif" w:hAnsi="Microsoft Sans Serif"/>
          <w:color w:val="333333"/>
          <w:spacing w:val="14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motivos</w:t>
      </w:r>
      <w:r>
        <w:rPr>
          <w:rFonts w:ascii="Microsoft Sans Serif" w:hAnsi="Microsoft Sans Serif"/>
          <w:color w:val="333333"/>
          <w:spacing w:val="14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que</w:t>
      </w:r>
      <w:r>
        <w:rPr>
          <w:rFonts w:ascii="Microsoft Sans Serif" w:hAnsi="Microsoft Sans Serif"/>
          <w:color w:val="333333"/>
          <w:spacing w:val="16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dificultan</w:t>
      </w:r>
      <w:r>
        <w:rPr>
          <w:rFonts w:ascii="Microsoft Sans Serif" w:hAnsi="Microsoft Sans Serif"/>
          <w:color w:val="333333"/>
          <w:spacing w:val="13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la</w:t>
      </w:r>
      <w:r>
        <w:rPr>
          <w:rFonts w:ascii="Microsoft Sans Serif" w:hAnsi="Microsoft Sans Serif"/>
          <w:color w:val="333333"/>
          <w:spacing w:val="14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alimentación</w:t>
      </w:r>
      <w:r>
        <w:rPr>
          <w:rFonts w:ascii="Microsoft Sans Serif" w:hAnsi="Microsoft Sans Serif"/>
          <w:color w:val="333333"/>
          <w:spacing w:val="13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autónoma.</w:t>
      </w:r>
      <w:r>
        <w:rPr>
          <w:rFonts w:ascii="Microsoft Sans Serif" w:hAnsi="Microsoft Sans Serif"/>
          <w:sz w:val="18"/>
        </w:rPr>
        <w:t> </w:t>
      </w:r>
    </w:p>
    <w:p>
      <w:pPr>
        <w:pStyle w:val="BodyText"/>
        <w:spacing w:line="266" w:lineRule="auto" w:before="1"/>
        <w:ind w:left="120"/>
      </w:pPr>
      <w:r>
        <w:rPr>
          <w:color w:val="333333"/>
          <w:w w:val="95"/>
        </w:rPr>
        <w:t>Búsqueda</w:t>
      </w:r>
      <w:r>
        <w:rPr>
          <w:color w:val="333333"/>
          <w:spacing w:val="5"/>
          <w:w w:val="95"/>
        </w:rPr>
        <w:t> </w:t>
      </w:r>
      <w:r>
        <w:rPr>
          <w:color w:val="333333"/>
          <w:w w:val="95"/>
        </w:rPr>
        <w:t>de</w:t>
      </w:r>
      <w:r>
        <w:rPr>
          <w:color w:val="333333"/>
          <w:spacing w:val="4"/>
          <w:w w:val="95"/>
        </w:rPr>
        <w:t> </w:t>
      </w:r>
      <w:r>
        <w:rPr>
          <w:color w:val="333333"/>
          <w:w w:val="95"/>
        </w:rPr>
        <w:t>apoyos</w:t>
      </w:r>
      <w:r>
        <w:rPr>
          <w:color w:val="333333"/>
          <w:spacing w:val="5"/>
          <w:w w:val="95"/>
        </w:rPr>
        <w:t> </w:t>
      </w:r>
      <w:r>
        <w:rPr>
          <w:color w:val="333333"/>
          <w:w w:val="95"/>
        </w:rPr>
        <w:t>técnicos</w:t>
      </w:r>
      <w:r>
        <w:rPr>
          <w:color w:val="333333"/>
          <w:spacing w:val="3"/>
          <w:w w:val="95"/>
        </w:rPr>
        <w:t> </w:t>
      </w:r>
      <w:r>
        <w:rPr>
          <w:color w:val="333333"/>
          <w:w w:val="95"/>
        </w:rPr>
        <w:t>que</w:t>
      </w:r>
      <w:r>
        <w:rPr>
          <w:color w:val="333333"/>
          <w:spacing w:val="6"/>
          <w:w w:val="95"/>
        </w:rPr>
        <w:t> </w:t>
      </w:r>
      <w:r>
        <w:rPr>
          <w:color w:val="333333"/>
          <w:w w:val="95"/>
        </w:rPr>
        <w:t>faciliten</w:t>
      </w:r>
      <w:r>
        <w:rPr>
          <w:color w:val="333333"/>
          <w:spacing w:val="5"/>
          <w:w w:val="95"/>
        </w:rPr>
        <w:t> </w:t>
      </w:r>
      <w:r>
        <w:rPr>
          <w:color w:val="333333"/>
          <w:w w:val="95"/>
        </w:rPr>
        <w:t>y</w:t>
      </w:r>
      <w:r>
        <w:rPr>
          <w:color w:val="333333"/>
          <w:spacing w:val="3"/>
          <w:w w:val="95"/>
        </w:rPr>
        <w:t> </w:t>
      </w:r>
      <w:r>
        <w:rPr>
          <w:color w:val="333333"/>
          <w:w w:val="95"/>
        </w:rPr>
        <w:t>preserven</w:t>
      </w:r>
      <w:r>
        <w:rPr>
          <w:color w:val="333333"/>
          <w:spacing w:val="5"/>
          <w:w w:val="95"/>
        </w:rPr>
        <w:t> </w:t>
      </w:r>
      <w:r>
        <w:rPr>
          <w:color w:val="333333"/>
          <w:w w:val="95"/>
        </w:rPr>
        <w:t>la</w:t>
      </w:r>
      <w:r>
        <w:rPr>
          <w:color w:val="333333"/>
          <w:spacing w:val="4"/>
          <w:w w:val="95"/>
        </w:rPr>
        <w:t> </w:t>
      </w:r>
      <w:r>
        <w:rPr>
          <w:color w:val="333333"/>
          <w:w w:val="95"/>
        </w:rPr>
        <w:t>alimentación</w:t>
      </w:r>
      <w:r>
        <w:rPr>
          <w:color w:val="333333"/>
          <w:spacing w:val="5"/>
          <w:w w:val="95"/>
        </w:rPr>
        <w:t> </w:t>
      </w:r>
      <w:r>
        <w:rPr>
          <w:color w:val="333333"/>
          <w:w w:val="95"/>
        </w:rPr>
        <w:t>autónoma</w:t>
      </w:r>
      <w:r>
        <w:rPr>
          <w:color w:val="333333"/>
          <w:spacing w:val="4"/>
          <w:w w:val="95"/>
        </w:rPr>
        <w:t> </w:t>
      </w:r>
      <w:r>
        <w:rPr>
          <w:color w:val="333333"/>
          <w:w w:val="95"/>
        </w:rPr>
        <w:t>y</w:t>
      </w:r>
      <w:r>
        <w:rPr>
          <w:color w:val="333333"/>
          <w:spacing w:val="4"/>
          <w:w w:val="95"/>
        </w:rPr>
        <w:t> </w:t>
      </w:r>
      <w:r>
        <w:rPr>
          <w:color w:val="333333"/>
          <w:w w:val="95"/>
        </w:rPr>
        <w:t>supervisión</w:t>
      </w:r>
      <w:r>
        <w:rPr>
          <w:color w:val="333333"/>
          <w:spacing w:val="5"/>
          <w:w w:val="95"/>
        </w:rPr>
        <w:t> </w:t>
      </w:r>
      <w:r>
        <w:rPr>
          <w:color w:val="333333"/>
          <w:w w:val="95"/>
        </w:rPr>
        <w:t>de</w:t>
      </w:r>
      <w:r>
        <w:rPr>
          <w:color w:val="333333"/>
          <w:spacing w:val="6"/>
          <w:w w:val="95"/>
        </w:rPr>
        <w:t> </w:t>
      </w:r>
      <w:r>
        <w:rPr>
          <w:color w:val="333333"/>
          <w:w w:val="95"/>
        </w:rPr>
        <w:t>su</w:t>
      </w:r>
      <w:r>
        <w:rPr>
          <w:color w:val="333333"/>
          <w:spacing w:val="5"/>
          <w:w w:val="95"/>
        </w:rPr>
        <w:t> </w:t>
      </w:r>
      <w:r>
        <w:rPr>
          <w:color w:val="333333"/>
          <w:w w:val="95"/>
        </w:rPr>
        <w:t>utilización</w:t>
      </w:r>
      <w:r>
        <w:rPr>
          <w:color w:val="333333"/>
          <w:spacing w:val="6"/>
          <w:w w:val="95"/>
        </w:rPr>
        <w:t> </w:t>
      </w:r>
      <w:r>
        <w:rPr>
          <w:color w:val="333333"/>
          <w:w w:val="95"/>
        </w:rPr>
        <w:t>por</w:t>
      </w:r>
      <w:r>
        <w:rPr>
          <w:color w:val="333333"/>
          <w:spacing w:val="9"/>
          <w:w w:val="95"/>
        </w:rPr>
        <w:t> </w:t>
      </w:r>
      <w:r>
        <w:rPr>
          <w:color w:val="333333"/>
          <w:w w:val="95"/>
        </w:rPr>
        <w:t>parte</w:t>
      </w:r>
      <w:r>
        <w:rPr>
          <w:color w:val="333333"/>
          <w:spacing w:val="6"/>
          <w:w w:val="95"/>
        </w:rPr>
        <w:t> </w:t>
      </w:r>
      <w:r>
        <w:rPr>
          <w:color w:val="333333"/>
          <w:w w:val="95"/>
        </w:rPr>
        <w:t>de</w:t>
      </w:r>
      <w:r>
        <w:rPr>
          <w:color w:val="333333"/>
          <w:spacing w:val="8"/>
          <w:w w:val="95"/>
        </w:rPr>
        <w:t> </w:t>
      </w:r>
      <w:r>
        <w:rPr>
          <w:color w:val="333333"/>
          <w:w w:val="95"/>
        </w:rPr>
        <w:t>las</w:t>
      </w:r>
      <w:r>
        <w:rPr>
          <w:color w:val="333333"/>
          <w:spacing w:val="4"/>
          <w:w w:val="95"/>
        </w:rPr>
        <w:t> </w:t>
      </w:r>
      <w:r>
        <w:rPr>
          <w:color w:val="333333"/>
          <w:w w:val="95"/>
        </w:rPr>
        <w:t>personas</w:t>
      </w:r>
      <w:r>
        <w:rPr>
          <w:color w:val="333333"/>
          <w:spacing w:val="1"/>
          <w:w w:val="95"/>
        </w:rPr>
        <w:t> </w:t>
      </w:r>
      <w:r>
        <w:rPr>
          <w:color w:val="333333"/>
        </w:rPr>
        <w:t>usuarias.</w:t>
      </w:r>
      <w:r>
        <w:rPr/>
        <w:t> </w:t>
      </w:r>
    </w:p>
    <w:p>
      <w:pPr>
        <w:pStyle w:val="BodyText"/>
        <w:spacing w:line="264" w:lineRule="auto" w:before="2"/>
        <w:ind w:left="120" w:right="367"/>
      </w:pPr>
      <w:r>
        <w:rPr>
          <w:color w:val="333333"/>
          <w:w w:val="90"/>
        </w:rPr>
        <w:t>Asesorar</w:t>
      </w:r>
      <w:r>
        <w:rPr>
          <w:color w:val="333333"/>
          <w:spacing w:val="31"/>
          <w:w w:val="90"/>
        </w:rPr>
        <w:t> </w:t>
      </w:r>
      <w:r>
        <w:rPr>
          <w:color w:val="333333"/>
          <w:w w:val="90"/>
        </w:rPr>
        <w:t>al</w:t>
      </w:r>
      <w:r>
        <w:rPr>
          <w:color w:val="333333"/>
          <w:spacing w:val="31"/>
          <w:w w:val="90"/>
        </w:rPr>
        <w:t> </w:t>
      </w:r>
      <w:r>
        <w:rPr>
          <w:color w:val="333333"/>
          <w:w w:val="90"/>
        </w:rPr>
        <w:t>equipo</w:t>
      </w:r>
      <w:r>
        <w:rPr>
          <w:color w:val="333333"/>
          <w:spacing w:val="28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31"/>
          <w:w w:val="90"/>
        </w:rPr>
        <w:t> </w:t>
      </w:r>
      <w:r>
        <w:rPr>
          <w:color w:val="333333"/>
          <w:w w:val="90"/>
        </w:rPr>
        <w:t>profesionales</w:t>
      </w:r>
      <w:r>
        <w:rPr>
          <w:color w:val="333333"/>
          <w:spacing w:val="31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31"/>
          <w:w w:val="90"/>
        </w:rPr>
        <w:t> </w:t>
      </w:r>
      <w:r>
        <w:rPr>
          <w:color w:val="333333"/>
          <w:w w:val="90"/>
        </w:rPr>
        <w:t>la</w:t>
      </w:r>
      <w:r>
        <w:rPr>
          <w:color w:val="333333"/>
          <w:spacing w:val="31"/>
          <w:w w:val="90"/>
        </w:rPr>
        <w:t> </w:t>
      </w:r>
      <w:r>
        <w:rPr>
          <w:color w:val="333333"/>
          <w:w w:val="90"/>
        </w:rPr>
        <w:t>entidad</w:t>
      </w:r>
      <w:r>
        <w:rPr>
          <w:color w:val="333333"/>
          <w:spacing w:val="32"/>
          <w:w w:val="90"/>
        </w:rPr>
        <w:t> </w:t>
      </w:r>
      <w:r>
        <w:rPr>
          <w:color w:val="333333"/>
          <w:w w:val="90"/>
        </w:rPr>
        <w:t>y</w:t>
      </w:r>
      <w:r>
        <w:rPr>
          <w:color w:val="333333"/>
          <w:spacing w:val="28"/>
          <w:w w:val="90"/>
        </w:rPr>
        <w:t> </w:t>
      </w:r>
      <w:r>
        <w:rPr>
          <w:color w:val="333333"/>
          <w:w w:val="90"/>
        </w:rPr>
        <w:t>a</w:t>
      </w:r>
      <w:r>
        <w:rPr>
          <w:color w:val="333333"/>
          <w:spacing w:val="31"/>
          <w:w w:val="90"/>
        </w:rPr>
        <w:t> </w:t>
      </w:r>
      <w:r>
        <w:rPr>
          <w:color w:val="333333"/>
          <w:w w:val="90"/>
        </w:rPr>
        <w:t>familiares/</w:t>
      </w:r>
      <w:r>
        <w:rPr>
          <w:color w:val="333333"/>
          <w:spacing w:val="29"/>
          <w:w w:val="90"/>
        </w:rPr>
        <w:t> </w:t>
      </w:r>
      <w:r>
        <w:rPr>
          <w:color w:val="333333"/>
          <w:w w:val="90"/>
        </w:rPr>
        <w:t>personas</w:t>
      </w:r>
      <w:r>
        <w:rPr>
          <w:color w:val="333333"/>
          <w:spacing w:val="29"/>
          <w:w w:val="90"/>
        </w:rPr>
        <w:t> </w:t>
      </w:r>
      <w:r>
        <w:rPr>
          <w:color w:val="333333"/>
          <w:w w:val="90"/>
        </w:rPr>
        <w:t>cuidadoras,</w:t>
      </w:r>
      <w:r>
        <w:rPr>
          <w:color w:val="333333"/>
          <w:spacing w:val="29"/>
          <w:w w:val="90"/>
        </w:rPr>
        <w:t> </w:t>
      </w:r>
      <w:r>
        <w:rPr>
          <w:color w:val="333333"/>
          <w:w w:val="90"/>
        </w:rPr>
        <w:t>que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intervienen</w:t>
      </w:r>
      <w:r>
        <w:rPr>
          <w:color w:val="333333"/>
          <w:spacing w:val="31"/>
          <w:w w:val="90"/>
        </w:rPr>
        <w:t> </w:t>
      </w:r>
      <w:r>
        <w:rPr>
          <w:color w:val="333333"/>
          <w:w w:val="90"/>
        </w:rPr>
        <w:t>directamente</w:t>
      </w:r>
      <w:r>
        <w:rPr>
          <w:color w:val="333333"/>
          <w:spacing w:val="-15"/>
          <w:w w:val="90"/>
        </w:rPr>
        <w:t> </w:t>
      </w:r>
      <w:r>
        <w:rPr>
          <w:color w:val="333333"/>
          <w:w w:val="90"/>
        </w:rPr>
        <w:t>con</w:t>
      </w:r>
      <w:r>
        <w:rPr>
          <w:color w:val="333333"/>
          <w:spacing w:val="26"/>
          <w:w w:val="90"/>
        </w:rPr>
        <w:t> </w:t>
      </w:r>
      <w:r>
        <w:rPr>
          <w:color w:val="333333"/>
          <w:w w:val="90"/>
        </w:rPr>
        <w:t>la</w:t>
      </w:r>
      <w:r>
        <w:rPr>
          <w:color w:val="333333"/>
          <w:spacing w:val="27"/>
          <w:w w:val="90"/>
        </w:rPr>
        <w:t> </w:t>
      </w:r>
      <w:r>
        <w:rPr>
          <w:color w:val="333333"/>
          <w:w w:val="90"/>
        </w:rPr>
        <w:t>persona</w:t>
      </w:r>
      <w:r>
        <w:rPr>
          <w:color w:val="333333"/>
          <w:spacing w:val="26"/>
          <w:w w:val="90"/>
        </w:rPr>
        <w:t> </w:t>
      </w:r>
      <w:r>
        <w:rPr>
          <w:color w:val="333333"/>
          <w:w w:val="90"/>
        </w:rPr>
        <w:t>usuaria,</w:t>
      </w:r>
      <w:r>
        <w:rPr>
          <w:color w:val="333333"/>
          <w:spacing w:val="1"/>
          <w:w w:val="90"/>
        </w:rPr>
        <w:t> </w:t>
      </w:r>
      <w:r>
        <w:rPr>
          <w:color w:val="333333"/>
        </w:rPr>
        <w:t>sobre</w:t>
      </w:r>
      <w:r>
        <w:rPr>
          <w:color w:val="333333"/>
          <w:spacing w:val="-9"/>
        </w:rPr>
        <w:t> </w:t>
      </w:r>
      <w:r>
        <w:rPr>
          <w:color w:val="333333"/>
        </w:rPr>
        <w:t>la</w:t>
      </w:r>
      <w:r>
        <w:rPr>
          <w:color w:val="333333"/>
          <w:spacing w:val="-8"/>
        </w:rPr>
        <w:t> </w:t>
      </w:r>
      <w:r>
        <w:rPr>
          <w:color w:val="333333"/>
        </w:rPr>
        <w:t>utilidad</w:t>
      </w:r>
      <w:r>
        <w:rPr>
          <w:color w:val="333333"/>
          <w:spacing w:val="-8"/>
        </w:rPr>
        <w:t> </w:t>
      </w:r>
      <w:r>
        <w:rPr>
          <w:color w:val="333333"/>
        </w:rPr>
        <w:t>y</w:t>
      </w:r>
      <w:r>
        <w:rPr>
          <w:color w:val="333333"/>
          <w:spacing w:val="-8"/>
        </w:rPr>
        <w:t> </w:t>
      </w:r>
      <w:r>
        <w:rPr>
          <w:color w:val="333333"/>
        </w:rPr>
        <w:t>el</w:t>
      </w:r>
      <w:r>
        <w:rPr>
          <w:color w:val="333333"/>
          <w:spacing w:val="-8"/>
        </w:rPr>
        <w:t> </w:t>
      </w:r>
      <w:r>
        <w:rPr>
          <w:color w:val="333333"/>
        </w:rPr>
        <w:t>uso.</w:t>
      </w:r>
      <w:r>
        <w:rPr/>
        <w:t> </w:t>
      </w:r>
    </w:p>
    <w:p>
      <w:pPr>
        <w:pStyle w:val="BodyText"/>
        <w:spacing w:before="3"/>
        <w:ind w:left="120"/>
      </w:pPr>
      <w:r>
        <w:rPr>
          <w:color w:val="333333"/>
          <w:w w:val="85"/>
        </w:rPr>
        <w:t>Seguimiento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del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resultado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intervención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adaptación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y/o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modificación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cuando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sea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necesario.</w:t>
      </w:r>
      <w:r>
        <w:rPr/>
        <w:t> </w:t>
      </w:r>
    </w:p>
    <w:p>
      <w:pPr>
        <w:pStyle w:val="BodyText"/>
        <w:spacing w:line="266" w:lineRule="auto" w:before="24"/>
        <w:ind w:left="120" w:right="400"/>
        <w:jc w:val="both"/>
      </w:pPr>
      <w:r>
        <w:rPr>
          <w:color w:val="333333"/>
          <w:w w:val="90"/>
        </w:rPr>
        <w:t>Coordinación con otros profesionales de la entidad, para establecer intervención necesaria desde el punto de vista de la recuperación funcional y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física, para mantener o recuperar movilidad miembros superiores (manos, dedos...) y seguirse comunicando, con cualquier sistema adaptativo o</w:t>
      </w:r>
      <w:r>
        <w:rPr>
          <w:color w:val="333333"/>
          <w:spacing w:val="1"/>
          <w:w w:val="90"/>
        </w:rPr>
        <w:t> </w:t>
      </w:r>
      <w:r>
        <w:rPr>
          <w:color w:val="333333"/>
        </w:rPr>
        <w:t>aplicaciones</w:t>
      </w:r>
      <w:r>
        <w:rPr>
          <w:color w:val="333333"/>
          <w:spacing w:val="-11"/>
        </w:rPr>
        <w:t> </w:t>
      </w:r>
      <w:r>
        <w:rPr>
          <w:color w:val="333333"/>
        </w:rPr>
        <w:t>móviles.</w:t>
      </w:r>
      <w:r>
        <w:rPr/>
        <w:t> </w:t>
      </w:r>
    </w:p>
    <w:p>
      <w:pPr>
        <w:pStyle w:val="BodyText"/>
        <w:spacing w:before="1"/>
        <w:ind w:left="120"/>
        <w:jc w:val="both"/>
      </w:pPr>
      <w:r>
        <w:rPr>
          <w:color w:val="333333"/>
          <w:w w:val="90"/>
        </w:rPr>
        <w:t>Detectar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las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dificultades</w:t>
      </w:r>
      <w:r>
        <w:rPr>
          <w:color w:val="333333"/>
          <w:spacing w:val="7"/>
          <w:w w:val="90"/>
        </w:rPr>
        <w:t> </w:t>
      </w:r>
      <w:r>
        <w:rPr>
          <w:color w:val="333333"/>
          <w:w w:val="90"/>
        </w:rPr>
        <w:t>en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la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deglución,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entre</w:t>
      </w:r>
      <w:r>
        <w:rPr>
          <w:color w:val="333333"/>
          <w:spacing w:val="7"/>
          <w:w w:val="90"/>
        </w:rPr>
        <w:t> </w:t>
      </w:r>
      <w:r>
        <w:rPr>
          <w:color w:val="333333"/>
          <w:w w:val="90"/>
        </w:rPr>
        <w:t>las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personas</w:t>
      </w:r>
      <w:r>
        <w:rPr>
          <w:color w:val="333333"/>
          <w:spacing w:val="7"/>
          <w:w w:val="90"/>
        </w:rPr>
        <w:t> </w:t>
      </w:r>
      <w:r>
        <w:rPr>
          <w:color w:val="333333"/>
          <w:w w:val="90"/>
        </w:rPr>
        <w:t>con</w:t>
      </w:r>
      <w:r>
        <w:rPr>
          <w:color w:val="333333"/>
          <w:spacing w:val="7"/>
          <w:w w:val="90"/>
        </w:rPr>
        <w:t> </w:t>
      </w:r>
      <w:r>
        <w:rPr>
          <w:color w:val="333333"/>
          <w:w w:val="90"/>
        </w:rPr>
        <w:t>Demencia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o</w:t>
      </w:r>
      <w:r>
        <w:rPr>
          <w:color w:val="333333"/>
          <w:spacing w:val="7"/>
          <w:w w:val="90"/>
        </w:rPr>
        <w:t> </w:t>
      </w:r>
      <w:r>
        <w:rPr>
          <w:color w:val="333333"/>
          <w:w w:val="90"/>
        </w:rPr>
        <w:t>DCL,</w:t>
      </w:r>
      <w:r>
        <w:rPr>
          <w:color w:val="333333"/>
          <w:spacing w:val="7"/>
          <w:w w:val="90"/>
        </w:rPr>
        <w:t> </w:t>
      </w:r>
      <w:r>
        <w:rPr>
          <w:color w:val="333333"/>
          <w:w w:val="90"/>
        </w:rPr>
        <w:t>y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asegurar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que</w:t>
      </w:r>
      <w:r>
        <w:rPr>
          <w:color w:val="333333"/>
          <w:spacing w:val="7"/>
          <w:w w:val="90"/>
        </w:rPr>
        <w:t> </w:t>
      </w:r>
      <w:r>
        <w:rPr>
          <w:color w:val="333333"/>
          <w:w w:val="90"/>
        </w:rPr>
        <w:t>puedan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nutrirse</w:t>
      </w:r>
      <w:r>
        <w:rPr>
          <w:color w:val="333333"/>
          <w:spacing w:val="7"/>
          <w:w w:val="90"/>
        </w:rPr>
        <w:t> </w:t>
      </w:r>
      <w:r>
        <w:rPr>
          <w:color w:val="333333"/>
          <w:w w:val="90"/>
        </w:rPr>
        <w:t>e</w:t>
      </w:r>
      <w:r>
        <w:rPr>
          <w:color w:val="333333"/>
          <w:spacing w:val="-41"/>
          <w:w w:val="90"/>
        </w:rPr>
        <w:t> </w:t>
      </w:r>
      <w:r>
        <w:rPr>
          <w:color w:val="333333"/>
          <w:w w:val="90"/>
        </w:rPr>
        <w:t>hidratarse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sin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riesgos.</w:t>
      </w:r>
      <w:r>
        <w:rPr>
          <w:w w:val="90"/>
        </w:rPr>
        <w:t> </w:t>
      </w:r>
    </w:p>
    <w:p>
      <w:pPr>
        <w:pStyle w:val="ListParagraph"/>
        <w:numPr>
          <w:ilvl w:val="0"/>
          <w:numId w:val="13"/>
        </w:numPr>
        <w:tabs>
          <w:tab w:pos="2603" w:val="left" w:leader="none"/>
        </w:tabs>
        <w:spacing w:line="266" w:lineRule="auto" w:before="21" w:after="0"/>
        <w:ind w:left="2418" w:right="249" w:firstLine="0"/>
        <w:jc w:val="both"/>
        <w:rPr>
          <w:rFonts w:ascii="Microsoft Sans Serif" w:hAnsi="Microsoft Sans Serif"/>
          <w:sz w:val="18"/>
        </w:rPr>
      </w:pPr>
      <w:r>
        <w:rPr>
          <w:rFonts w:ascii="Microsoft Sans Serif" w:hAnsi="Microsoft Sans Serif"/>
          <w:color w:val="333333"/>
          <w:w w:val="85"/>
          <w:sz w:val="18"/>
        </w:rPr>
        <w:t>Valoración</w:t>
      </w:r>
      <w:r>
        <w:rPr>
          <w:rFonts w:ascii="Microsoft Sans Serif" w:hAnsi="Microsoft Sans Serif"/>
          <w:color w:val="333333"/>
          <w:spacing w:val="28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individualizada</w:t>
      </w:r>
      <w:r>
        <w:rPr>
          <w:rFonts w:ascii="Microsoft Sans Serif" w:hAnsi="Microsoft Sans Serif"/>
          <w:color w:val="333333"/>
          <w:spacing w:val="28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de</w:t>
      </w:r>
      <w:r>
        <w:rPr>
          <w:rFonts w:ascii="Microsoft Sans Serif" w:hAnsi="Microsoft Sans Serif"/>
          <w:color w:val="333333"/>
          <w:spacing w:val="29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la</w:t>
      </w:r>
      <w:r>
        <w:rPr>
          <w:rFonts w:ascii="Microsoft Sans Serif" w:hAnsi="Microsoft Sans Serif"/>
          <w:color w:val="333333"/>
          <w:spacing w:val="28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capacidad</w:t>
      </w:r>
      <w:r>
        <w:rPr>
          <w:rFonts w:ascii="Microsoft Sans Serif" w:hAnsi="Microsoft Sans Serif"/>
          <w:color w:val="333333"/>
          <w:spacing w:val="29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de</w:t>
      </w:r>
      <w:r>
        <w:rPr>
          <w:rFonts w:ascii="Microsoft Sans Serif" w:hAnsi="Microsoft Sans Serif"/>
          <w:color w:val="333333"/>
          <w:spacing w:val="28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deglución,</w:t>
      </w:r>
      <w:r>
        <w:rPr>
          <w:rFonts w:ascii="Microsoft Sans Serif" w:hAnsi="Microsoft Sans Serif"/>
          <w:color w:val="333333"/>
          <w:spacing w:val="28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detectando</w:t>
      </w:r>
      <w:r>
        <w:rPr>
          <w:rFonts w:ascii="Microsoft Sans Serif" w:hAnsi="Microsoft Sans Serif"/>
          <w:color w:val="333333"/>
          <w:spacing w:val="29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la</w:t>
      </w:r>
      <w:r>
        <w:rPr>
          <w:rFonts w:ascii="Microsoft Sans Serif" w:hAnsi="Microsoft Sans Serif"/>
          <w:color w:val="333333"/>
          <w:spacing w:val="28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presencia</w:t>
      </w:r>
      <w:r>
        <w:rPr>
          <w:rFonts w:ascii="Microsoft Sans Serif" w:hAnsi="Microsoft Sans Serif"/>
          <w:color w:val="333333"/>
          <w:spacing w:val="29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de</w:t>
      </w:r>
      <w:r>
        <w:rPr>
          <w:rFonts w:ascii="Microsoft Sans Serif" w:hAnsi="Microsoft Sans Serif"/>
          <w:color w:val="333333"/>
          <w:spacing w:val="31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disfagia</w:t>
      </w:r>
      <w:r>
        <w:rPr>
          <w:rFonts w:ascii="Microsoft Sans Serif" w:hAnsi="Microsoft Sans Serif"/>
          <w:color w:val="333333"/>
          <w:spacing w:val="32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(dificultad</w:t>
      </w:r>
      <w:r>
        <w:rPr>
          <w:rFonts w:ascii="Microsoft Sans Serif" w:hAnsi="Microsoft Sans Serif"/>
          <w:color w:val="333333"/>
          <w:spacing w:val="28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para</w:t>
      </w:r>
      <w:r>
        <w:rPr>
          <w:rFonts w:ascii="Microsoft Sans Serif" w:hAnsi="Microsoft Sans Serif"/>
          <w:color w:val="333333"/>
          <w:spacing w:val="28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tragar)</w:t>
      </w:r>
      <w:r>
        <w:rPr>
          <w:rFonts w:ascii="Microsoft Sans Serif" w:hAnsi="Microsoft Sans Serif"/>
          <w:color w:val="333333"/>
          <w:spacing w:val="1"/>
          <w:w w:val="85"/>
          <w:sz w:val="18"/>
        </w:rPr>
        <w:t> </w:t>
      </w:r>
      <w:r>
        <w:rPr>
          <w:rFonts w:ascii="Microsoft Sans Serif" w:hAnsi="Microsoft Sans Serif"/>
          <w:color w:val="333333"/>
          <w:sz w:val="18"/>
        </w:rPr>
        <w:t>y</w:t>
      </w:r>
      <w:r>
        <w:rPr>
          <w:rFonts w:ascii="Microsoft Sans Serif" w:hAnsi="Microsoft Sans Serif"/>
          <w:color w:val="333333"/>
          <w:spacing w:val="-9"/>
          <w:sz w:val="18"/>
        </w:rPr>
        <w:t> </w:t>
      </w:r>
      <w:r>
        <w:rPr>
          <w:rFonts w:ascii="Microsoft Sans Serif" w:hAnsi="Microsoft Sans Serif"/>
          <w:color w:val="333333"/>
          <w:sz w:val="18"/>
        </w:rPr>
        <w:t>los</w:t>
      </w:r>
      <w:r>
        <w:rPr>
          <w:rFonts w:ascii="Microsoft Sans Serif" w:hAnsi="Microsoft Sans Serif"/>
          <w:color w:val="333333"/>
          <w:spacing w:val="-8"/>
          <w:sz w:val="18"/>
        </w:rPr>
        <w:t> </w:t>
      </w:r>
      <w:r>
        <w:rPr>
          <w:rFonts w:ascii="Microsoft Sans Serif" w:hAnsi="Microsoft Sans Serif"/>
          <w:color w:val="333333"/>
          <w:sz w:val="18"/>
        </w:rPr>
        <w:t>posibles</w:t>
      </w:r>
      <w:r>
        <w:rPr>
          <w:rFonts w:ascii="Microsoft Sans Serif" w:hAnsi="Microsoft Sans Serif"/>
          <w:color w:val="333333"/>
          <w:spacing w:val="-8"/>
          <w:sz w:val="18"/>
        </w:rPr>
        <w:t> </w:t>
      </w:r>
      <w:r>
        <w:rPr>
          <w:rFonts w:ascii="Microsoft Sans Serif" w:hAnsi="Microsoft Sans Serif"/>
          <w:color w:val="333333"/>
          <w:sz w:val="18"/>
        </w:rPr>
        <w:t>motivos.</w:t>
      </w:r>
      <w:r>
        <w:rPr>
          <w:rFonts w:ascii="Microsoft Sans Serif" w:hAnsi="Microsoft Sans Serif"/>
          <w:sz w:val="18"/>
        </w:rPr>
        <w:t> </w:t>
      </w:r>
    </w:p>
    <w:p>
      <w:pPr>
        <w:pStyle w:val="BodyText"/>
        <w:spacing w:line="266" w:lineRule="auto" w:before="2"/>
        <w:ind w:left="120" w:right="561"/>
      </w:pPr>
      <w:r>
        <w:rPr>
          <w:color w:val="333333"/>
          <w:w w:val="85"/>
        </w:rPr>
        <w:t>A partir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estas evaluaciones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clínicas 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instrumentales,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logopeda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hará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recomendaciones para 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ingesta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oral,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modificaciones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en la dieta, posición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adecuada,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estrategias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deglución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seguras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ejercicios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orales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o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faríngeos,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tanto al resto de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profesionales gerocultores/as,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auxiliares domiciliarios,</w:t>
      </w:r>
      <w:r>
        <w:rPr>
          <w:color w:val="333333"/>
          <w:spacing w:val="1"/>
          <w:w w:val="85"/>
        </w:rPr>
        <w:t> </w:t>
      </w:r>
      <w:r>
        <w:rPr>
          <w:color w:val="333333"/>
        </w:rPr>
        <w:t>como</w:t>
      </w:r>
      <w:r>
        <w:rPr>
          <w:color w:val="333333"/>
          <w:spacing w:val="-7"/>
        </w:rPr>
        <w:t> </w:t>
      </w:r>
      <w:r>
        <w:rPr>
          <w:color w:val="333333"/>
        </w:rPr>
        <w:t>a</w:t>
      </w:r>
      <w:r>
        <w:rPr>
          <w:color w:val="333333"/>
          <w:spacing w:val="-6"/>
        </w:rPr>
        <w:t> </w:t>
      </w:r>
      <w:r>
        <w:rPr>
          <w:color w:val="333333"/>
        </w:rPr>
        <w:t>los</w:t>
      </w:r>
      <w:r>
        <w:rPr>
          <w:color w:val="333333"/>
          <w:spacing w:val="-6"/>
        </w:rPr>
        <w:t> </w:t>
      </w:r>
      <w:r>
        <w:rPr>
          <w:color w:val="333333"/>
        </w:rPr>
        <w:t>familiares</w:t>
      </w:r>
      <w:r>
        <w:rPr>
          <w:color w:val="333333"/>
          <w:spacing w:val="-10"/>
        </w:rPr>
        <w:t> </w:t>
      </w:r>
      <w:r>
        <w:rPr>
          <w:color w:val="333333"/>
        </w:rPr>
        <w:t>y/o</w:t>
      </w:r>
      <w:r>
        <w:rPr>
          <w:color w:val="333333"/>
          <w:spacing w:val="-4"/>
        </w:rPr>
        <w:t> </w:t>
      </w:r>
      <w:r>
        <w:rPr>
          <w:color w:val="333333"/>
        </w:rPr>
        <w:t>cuidadores.</w:t>
      </w:r>
      <w:r>
        <w:rPr/>
        <w:t> </w:t>
      </w:r>
    </w:p>
    <w:p>
      <w:pPr>
        <w:pStyle w:val="BodyText"/>
        <w:spacing w:line="264" w:lineRule="auto" w:before="1"/>
        <w:ind w:left="120"/>
      </w:pPr>
      <w:r>
        <w:rPr>
          <w:color w:val="333333"/>
          <w:w w:val="90"/>
        </w:rPr>
        <w:t>Mantenimiento de las funciones implicadas en el proceso de alimentación succión, salivación, masticación, deglución y respiración, a través de las</w:t>
      </w:r>
      <w:r>
        <w:rPr>
          <w:color w:val="333333"/>
          <w:spacing w:val="1"/>
          <w:w w:val="90"/>
        </w:rPr>
        <w:t> </w:t>
      </w:r>
      <w:r>
        <w:rPr>
          <w:color w:val="333333"/>
        </w:rPr>
        <w:t>sesiones</w:t>
      </w:r>
      <w:r>
        <w:rPr>
          <w:color w:val="333333"/>
          <w:spacing w:val="-10"/>
        </w:rPr>
        <w:t> </w:t>
      </w:r>
      <w:r>
        <w:rPr>
          <w:color w:val="333333"/>
        </w:rPr>
        <w:t>de</w:t>
      </w:r>
      <w:r>
        <w:rPr>
          <w:color w:val="333333"/>
          <w:spacing w:val="-8"/>
        </w:rPr>
        <w:t> </w:t>
      </w:r>
      <w:r>
        <w:rPr>
          <w:color w:val="333333"/>
        </w:rPr>
        <w:t>tratamiento</w:t>
      </w:r>
      <w:r>
        <w:rPr>
          <w:color w:val="333333"/>
          <w:spacing w:val="-8"/>
        </w:rPr>
        <w:t> </w:t>
      </w:r>
      <w:r>
        <w:rPr>
          <w:color w:val="333333"/>
        </w:rPr>
        <w:t>logopédico</w:t>
      </w:r>
      <w:r>
        <w:rPr/>
        <w:t> </w:t>
      </w:r>
    </w:p>
    <w:p>
      <w:pPr>
        <w:pStyle w:val="BodyText"/>
        <w:spacing w:line="266" w:lineRule="auto" w:before="5"/>
        <w:ind w:left="120" w:right="870"/>
      </w:pPr>
      <w:r>
        <w:rPr>
          <w:color w:val="333333"/>
          <w:w w:val="85"/>
        </w:rPr>
        <w:t>También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podrá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recomendar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derivaciones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para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evaluación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gastrointestinal 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disfagia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esofágica,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sobre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necesidad de vías nutricionales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alternativas,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evaluación</w:t>
      </w:r>
      <w:r>
        <w:rPr>
          <w:color w:val="333333"/>
          <w:spacing w:val="8"/>
          <w:w w:val="90"/>
        </w:rPr>
        <w:t> </w:t>
      </w:r>
      <w:r>
        <w:rPr>
          <w:color w:val="333333"/>
          <w:w w:val="90"/>
        </w:rPr>
        <w:t>nutricional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para</w:t>
      </w:r>
      <w:r>
        <w:rPr>
          <w:color w:val="333333"/>
          <w:spacing w:val="8"/>
          <w:w w:val="90"/>
        </w:rPr>
        <w:t> </w:t>
      </w:r>
      <w:r>
        <w:rPr>
          <w:color w:val="333333"/>
          <w:w w:val="90"/>
        </w:rPr>
        <w:t>recomendar</w:t>
      </w:r>
      <w:r>
        <w:rPr>
          <w:color w:val="333333"/>
          <w:spacing w:val="12"/>
          <w:w w:val="90"/>
        </w:rPr>
        <w:t> </w:t>
      </w:r>
      <w:r>
        <w:rPr>
          <w:color w:val="333333"/>
          <w:w w:val="90"/>
        </w:rPr>
        <w:t>suplementos,</w:t>
      </w:r>
      <w:r>
        <w:rPr>
          <w:color w:val="333333"/>
          <w:spacing w:val="8"/>
          <w:w w:val="90"/>
        </w:rPr>
        <w:t> </w:t>
      </w:r>
      <w:r>
        <w:rPr>
          <w:color w:val="333333"/>
          <w:w w:val="90"/>
        </w:rPr>
        <w:t>y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evaluación</w:t>
      </w:r>
      <w:r>
        <w:rPr>
          <w:color w:val="333333"/>
          <w:spacing w:val="12"/>
          <w:w w:val="90"/>
        </w:rPr>
        <w:t> </w:t>
      </w:r>
      <w:r>
        <w:rPr>
          <w:color w:val="333333"/>
          <w:w w:val="90"/>
        </w:rPr>
        <w:t>otorrinolaringológica</w:t>
      </w:r>
      <w:r>
        <w:rPr>
          <w:color w:val="333333"/>
          <w:spacing w:val="7"/>
          <w:w w:val="90"/>
        </w:rPr>
        <w:t> </w:t>
      </w:r>
      <w:r>
        <w:rPr>
          <w:color w:val="333333"/>
          <w:w w:val="90"/>
        </w:rPr>
        <w:t>para</w:t>
      </w:r>
      <w:r>
        <w:rPr>
          <w:color w:val="333333"/>
          <w:spacing w:val="8"/>
          <w:w w:val="90"/>
        </w:rPr>
        <w:t> </w:t>
      </w:r>
      <w:r>
        <w:rPr>
          <w:color w:val="333333"/>
          <w:w w:val="90"/>
        </w:rPr>
        <w:t>patologías</w:t>
      </w:r>
      <w:r>
        <w:rPr>
          <w:color w:val="333333"/>
          <w:spacing w:val="7"/>
          <w:w w:val="90"/>
        </w:rPr>
        <w:t> </w:t>
      </w:r>
      <w:r>
        <w:rPr>
          <w:color w:val="333333"/>
          <w:w w:val="90"/>
        </w:rPr>
        <w:t>laríngeas.</w:t>
      </w:r>
      <w:r>
        <w:rPr>
          <w:spacing w:val="1"/>
          <w:w w:val="90"/>
        </w:rPr>
        <w:t> </w:t>
      </w:r>
      <w:r>
        <w:rPr>
          <w:color w:val="333333"/>
        </w:rPr>
        <w:t>Seguimiento</w:t>
      </w:r>
      <w:r>
        <w:rPr>
          <w:color w:val="333333"/>
          <w:spacing w:val="-16"/>
        </w:rPr>
        <w:t> </w:t>
      </w:r>
      <w:r>
        <w:rPr>
          <w:color w:val="333333"/>
        </w:rPr>
        <w:t>y</w:t>
      </w:r>
      <w:r>
        <w:rPr>
          <w:color w:val="333333"/>
          <w:spacing w:val="-15"/>
        </w:rPr>
        <w:t> </w:t>
      </w:r>
      <w:r>
        <w:rPr>
          <w:color w:val="333333"/>
        </w:rPr>
        <w:t>supervisión</w:t>
      </w:r>
      <w:r>
        <w:rPr>
          <w:color w:val="333333"/>
          <w:spacing w:val="-15"/>
        </w:rPr>
        <w:t> </w:t>
      </w:r>
      <w:r>
        <w:rPr>
          <w:color w:val="333333"/>
        </w:rPr>
        <w:t>de</w:t>
      </w:r>
      <w:r>
        <w:rPr>
          <w:color w:val="333333"/>
          <w:spacing w:val="-16"/>
        </w:rPr>
        <w:t> </w:t>
      </w:r>
      <w:r>
        <w:rPr>
          <w:color w:val="333333"/>
        </w:rPr>
        <w:t>la</w:t>
      </w:r>
      <w:r>
        <w:rPr>
          <w:color w:val="333333"/>
          <w:spacing w:val="-15"/>
        </w:rPr>
        <w:t> </w:t>
      </w:r>
      <w:r>
        <w:rPr>
          <w:color w:val="333333"/>
        </w:rPr>
        <w:t>intervención,</w:t>
      </w:r>
      <w:r>
        <w:rPr>
          <w:color w:val="333333"/>
          <w:spacing w:val="-15"/>
        </w:rPr>
        <w:t> </w:t>
      </w:r>
      <w:r>
        <w:rPr>
          <w:color w:val="333333"/>
        </w:rPr>
        <w:t>y</w:t>
      </w:r>
      <w:r>
        <w:rPr>
          <w:color w:val="333333"/>
          <w:spacing w:val="-18"/>
        </w:rPr>
        <w:t> </w:t>
      </w:r>
      <w:r>
        <w:rPr>
          <w:color w:val="333333"/>
        </w:rPr>
        <w:t>reevaluación</w:t>
      </w:r>
      <w:r>
        <w:rPr>
          <w:color w:val="333333"/>
          <w:spacing w:val="-15"/>
        </w:rPr>
        <w:t> </w:t>
      </w:r>
      <w:r>
        <w:rPr>
          <w:color w:val="333333"/>
        </w:rPr>
        <w:t>y</w:t>
      </w:r>
      <w:r>
        <w:rPr>
          <w:color w:val="333333"/>
          <w:spacing w:val="-16"/>
        </w:rPr>
        <w:t> </w:t>
      </w:r>
      <w:r>
        <w:rPr>
          <w:color w:val="333333"/>
        </w:rPr>
        <w:t>adaptación</w:t>
      </w:r>
      <w:r>
        <w:rPr>
          <w:color w:val="333333"/>
          <w:spacing w:val="-15"/>
        </w:rPr>
        <w:t> </w:t>
      </w:r>
      <w:r>
        <w:rPr>
          <w:color w:val="333333"/>
        </w:rPr>
        <w:t>de</w:t>
      </w:r>
      <w:r>
        <w:rPr>
          <w:color w:val="333333"/>
          <w:spacing w:val="-13"/>
        </w:rPr>
        <w:t> </w:t>
      </w:r>
      <w:r>
        <w:rPr>
          <w:color w:val="333333"/>
        </w:rPr>
        <w:t>misma.</w:t>
      </w:r>
      <w:r>
        <w:rPr/>
        <w:t> </w:t>
      </w:r>
    </w:p>
    <w:p>
      <w:pPr>
        <w:spacing w:line="226" w:lineRule="exact" w:before="0"/>
        <w:ind w:left="120" w:right="0" w:firstLine="0"/>
        <w:jc w:val="left"/>
        <w:rPr>
          <w:sz w:val="22"/>
        </w:rPr>
      </w:pPr>
      <w:r>
        <w:rPr>
          <w:w w:val="100"/>
          <w:sz w:val="22"/>
        </w:rPr>
        <w:t> </w:t>
      </w:r>
    </w:p>
    <w:p>
      <w:pPr>
        <w:pStyle w:val="ListParagraph"/>
        <w:numPr>
          <w:ilvl w:val="0"/>
          <w:numId w:val="13"/>
        </w:numPr>
        <w:tabs>
          <w:tab w:pos="2601" w:val="left" w:leader="none"/>
        </w:tabs>
        <w:spacing w:line="266" w:lineRule="auto" w:before="0" w:after="0"/>
        <w:ind w:left="2418" w:right="530" w:firstLine="0"/>
        <w:jc w:val="both"/>
        <w:rPr>
          <w:rFonts w:ascii="Microsoft Sans Serif" w:hAnsi="Microsoft Sans Serif"/>
          <w:sz w:val="18"/>
        </w:rPr>
      </w:pPr>
      <w:r>
        <w:rPr>
          <w:rFonts w:ascii="Microsoft Sans Serif" w:hAnsi="Microsoft Sans Serif"/>
          <w:color w:val="333333"/>
          <w:w w:val="90"/>
          <w:sz w:val="18"/>
        </w:rPr>
        <w:t>6. Actuaciones dirigidas a las familias y personas cuidadoras para favorecer que la comunicación entre las</w:t>
      </w:r>
      <w:r>
        <w:rPr>
          <w:rFonts w:ascii="Microsoft Sans Serif" w:hAnsi="Microsoft Sans Serif"/>
          <w:color w:val="333333"/>
          <w:spacing w:val="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personas con Demencia, y sus cuidadores/as, se mantenga. Y que aquellas que lo requieran puedan afrontar con</w:t>
      </w:r>
      <w:r>
        <w:rPr>
          <w:rFonts w:ascii="Microsoft Sans Serif" w:hAnsi="Microsoft Sans Serif"/>
          <w:color w:val="333333"/>
          <w:spacing w:val="1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seguridad,</w:t>
      </w:r>
      <w:r>
        <w:rPr>
          <w:rFonts w:ascii="Microsoft Sans Serif" w:hAnsi="Microsoft Sans Serif"/>
          <w:color w:val="333333"/>
          <w:spacing w:val="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las</w:t>
      </w:r>
      <w:r>
        <w:rPr>
          <w:rFonts w:ascii="Microsoft Sans Serif" w:hAnsi="Microsoft Sans Serif"/>
          <w:color w:val="333333"/>
          <w:spacing w:val="-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dificultades</w:t>
      </w:r>
      <w:r>
        <w:rPr>
          <w:rFonts w:ascii="Microsoft Sans Serif" w:hAnsi="Microsoft Sans Serif"/>
          <w:color w:val="333333"/>
          <w:spacing w:val="-4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que</w:t>
      </w:r>
      <w:r>
        <w:rPr>
          <w:rFonts w:ascii="Microsoft Sans Serif" w:hAnsi="Microsoft Sans Serif"/>
          <w:color w:val="333333"/>
          <w:spacing w:val="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genera</w:t>
      </w:r>
      <w:r>
        <w:rPr>
          <w:rFonts w:ascii="Microsoft Sans Serif" w:hAnsi="Microsoft Sans Serif"/>
          <w:color w:val="333333"/>
          <w:spacing w:val="-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el</w:t>
      </w:r>
      <w:r>
        <w:rPr>
          <w:rFonts w:ascii="Microsoft Sans Serif" w:hAnsi="Microsoft Sans Serif"/>
          <w:color w:val="333333"/>
          <w:spacing w:val="-4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deterioro</w:t>
      </w:r>
      <w:r>
        <w:rPr>
          <w:rFonts w:ascii="Microsoft Sans Serif" w:hAnsi="Microsoft Sans Serif"/>
          <w:color w:val="333333"/>
          <w:spacing w:val="-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en</w:t>
      </w:r>
      <w:r>
        <w:rPr>
          <w:rFonts w:ascii="Microsoft Sans Serif" w:hAnsi="Microsoft Sans Serif"/>
          <w:color w:val="333333"/>
          <w:spacing w:val="-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la</w:t>
      </w:r>
      <w:r>
        <w:rPr>
          <w:rFonts w:ascii="Microsoft Sans Serif" w:hAnsi="Microsoft Sans Serif"/>
          <w:color w:val="333333"/>
          <w:spacing w:val="-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deglución</w:t>
      </w:r>
      <w:r>
        <w:rPr>
          <w:rFonts w:ascii="Microsoft Sans Serif" w:hAnsi="Microsoft Sans Serif"/>
          <w:color w:val="333333"/>
          <w:spacing w:val="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de</w:t>
      </w:r>
      <w:r>
        <w:rPr>
          <w:rFonts w:ascii="Microsoft Sans Serif" w:hAnsi="Microsoft Sans Serif"/>
          <w:color w:val="333333"/>
          <w:spacing w:val="-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su</w:t>
      </w:r>
      <w:r>
        <w:rPr>
          <w:rFonts w:ascii="Microsoft Sans Serif" w:hAnsi="Microsoft Sans Serif"/>
          <w:color w:val="333333"/>
          <w:spacing w:val="-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familiar</w:t>
      </w:r>
      <w:r>
        <w:rPr>
          <w:rFonts w:ascii="Microsoft Sans Serif" w:hAnsi="Microsoft Sans Serif"/>
          <w:color w:val="333333"/>
          <w:spacing w:val="3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con</w:t>
      </w:r>
      <w:r>
        <w:rPr>
          <w:rFonts w:ascii="Microsoft Sans Serif" w:hAnsi="Microsoft Sans Serif"/>
          <w:color w:val="333333"/>
          <w:spacing w:val="3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Demencia.</w:t>
      </w:r>
      <w:r>
        <w:rPr>
          <w:rFonts w:ascii="Microsoft Sans Serif" w:hAnsi="Microsoft Sans Serif"/>
          <w:sz w:val="18"/>
        </w:rPr>
        <w:t> </w:t>
      </w:r>
    </w:p>
    <w:p>
      <w:pPr>
        <w:pStyle w:val="BodyText"/>
        <w:spacing w:before="1"/>
        <w:ind w:left="120"/>
      </w:pPr>
      <w:r>
        <w:rPr>
          <w:color w:val="333333"/>
          <w:w w:val="90"/>
        </w:rPr>
        <w:t>Desde</w:t>
      </w:r>
      <w:r>
        <w:rPr>
          <w:color w:val="333333"/>
          <w:spacing w:val="8"/>
          <w:w w:val="90"/>
        </w:rPr>
        <w:t> </w:t>
      </w:r>
      <w:r>
        <w:rPr>
          <w:color w:val="333333"/>
          <w:w w:val="90"/>
        </w:rPr>
        <w:t>el</w:t>
      </w:r>
      <w:r>
        <w:rPr>
          <w:color w:val="333333"/>
          <w:spacing w:val="7"/>
          <w:w w:val="90"/>
        </w:rPr>
        <w:t> </w:t>
      </w:r>
      <w:r>
        <w:rPr>
          <w:color w:val="333333"/>
          <w:w w:val="90"/>
        </w:rPr>
        <w:t>servicio</w:t>
      </w:r>
      <w:r>
        <w:rPr>
          <w:color w:val="333333"/>
          <w:spacing w:val="11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12"/>
          <w:w w:val="90"/>
        </w:rPr>
        <w:t> </w:t>
      </w:r>
      <w:r>
        <w:rPr>
          <w:color w:val="333333"/>
          <w:w w:val="90"/>
        </w:rPr>
        <w:t>logopedia,</w:t>
      </w:r>
      <w:r>
        <w:rPr>
          <w:color w:val="333333"/>
          <w:spacing w:val="11"/>
          <w:w w:val="90"/>
        </w:rPr>
        <w:t> </w:t>
      </w:r>
      <w:r>
        <w:rPr>
          <w:color w:val="333333"/>
          <w:w w:val="90"/>
        </w:rPr>
        <w:t>se</w:t>
      </w:r>
      <w:r>
        <w:rPr>
          <w:color w:val="333333"/>
          <w:spacing w:val="9"/>
          <w:w w:val="90"/>
        </w:rPr>
        <w:t> </w:t>
      </w:r>
      <w:r>
        <w:rPr>
          <w:color w:val="333333"/>
          <w:w w:val="90"/>
        </w:rPr>
        <w:t>aportará</w:t>
      </w:r>
      <w:r>
        <w:rPr>
          <w:color w:val="333333"/>
          <w:spacing w:val="8"/>
          <w:w w:val="90"/>
        </w:rPr>
        <w:t> </w:t>
      </w:r>
      <w:r>
        <w:rPr>
          <w:color w:val="333333"/>
          <w:w w:val="90"/>
        </w:rPr>
        <w:t>a</w:t>
      </w:r>
      <w:r>
        <w:rPr>
          <w:color w:val="333333"/>
          <w:spacing w:val="9"/>
          <w:w w:val="90"/>
        </w:rPr>
        <w:t> </w:t>
      </w:r>
      <w:r>
        <w:rPr>
          <w:color w:val="333333"/>
          <w:w w:val="90"/>
        </w:rPr>
        <w:t>los</w:t>
      </w:r>
      <w:r>
        <w:rPr>
          <w:color w:val="333333"/>
          <w:spacing w:val="8"/>
          <w:w w:val="90"/>
        </w:rPr>
        <w:t> </w:t>
      </w:r>
      <w:r>
        <w:rPr>
          <w:color w:val="333333"/>
          <w:w w:val="90"/>
        </w:rPr>
        <w:t>cuidadores</w:t>
      </w:r>
      <w:r>
        <w:rPr>
          <w:color w:val="333333"/>
          <w:spacing w:val="9"/>
          <w:w w:val="90"/>
        </w:rPr>
        <w:t> </w:t>
      </w:r>
      <w:r>
        <w:rPr>
          <w:color w:val="333333"/>
          <w:w w:val="90"/>
        </w:rPr>
        <w:t>recomendaciones</w:t>
      </w:r>
      <w:r>
        <w:rPr>
          <w:color w:val="333333"/>
          <w:spacing w:val="11"/>
          <w:w w:val="90"/>
        </w:rPr>
        <w:t> </w:t>
      </w:r>
      <w:r>
        <w:rPr>
          <w:color w:val="333333"/>
          <w:w w:val="90"/>
        </w:rPr>
        <w:t>generales</w:t>
      </w:r>
      <w:r>
        <w:rPr>
          <w:color w:val="333333"/>
          <w:spacing w:val="8"/>
          <w:w w:val="90"/>
        </w:rPr>
        <w:t> </w:t>
      </w:r>
      <w:r>
        <w:rPr>
          <w:color w:val="333333"/>
          <w:w w:val="90"/>
        </w:rPr>
        <w:t>para</w:t>
      </w:r>
      <w:r>
        <w:rPr>
          <w:color w:val="333333"/>
          <w:spacing w:val="9"/>
          <w:w w:val="90"/>
        </w:rPr>
        <w:t> </w:t>
      </w:r>
      <w:r>
        <w:rPr>
          <w:color w:val="333333"/>
          <w:w w:val="90"/>
        </w:rPr>
        <w:t>personas</w:t>
      </w:r>
      <w:r>
        <w:rPr>
          <w:color w:val="333333"/>
          <w:spacing w:val="8"/>
          <w:w w:val="90"/>
        </w:rPr>
        <w:t> </w:t>
      </w:r>
      <w:r>
        <w:rPr>
          <w:color w:val="333333"/>
          <w:w w:val="90"/>
        </w:rPr>
        <w:t>con</w:t>
      </w:r>
      <w:r>
        <w:rPr>
          <w:color w:val="333333"/>
          <w:spacing w:val="-40"/>
          <w:w w:val="90"/>
        </w:rPr>
        <w:t> </w:t>
      </w:r>
      <w:r>
        <w:rPr>
          <w:color w:val="333333"/>
          <w:w w:val="90"/>
        </w:rPr>
        <w:t>dificultades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en</w:t>
      </w:r>
      <w:r>
        <w:rPr>
          <w:color w:val="333333"/>
          <w:spacing w:val="9"/>
          <w:w w:val="90"/>
        </w:rPr>
        <w:t> </w:t>
      </w:r>
      <w:r>
        <w:rPr>
          <w:color w:val="333333"/>
          <w:w w:val="90"/>
        </w:rPr>
        <w:t>la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deglución.</w:t>
      </w:r>
      <w:r>
        <w:rPr>
          <w:w w:val="90"/>
        </w:rPr>
        <w:t> </w:t>
      </w:r>
    </w:p>
    <w:p>
      <w:pPr>
        <w:pStyle w:val="BodyText"/>
        <w:spacing w:line="266" w:lineRule="auto" w:before="24"/>
        <w:ind w:left="120" w:right="434"/>
      </w:pPr>
      <w:r>
        <w:rPr>
          <w:color w:val="333333"/>
          <w:w w:val="85"/>
        </w:rPr>
        <w:t>Se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compartirán</w:t>
      </w:r>
      <w:r>
        <w:rPr>
          <w:color w:val="333333"/>
          <w:spacing w:val="30"/>
          <w:w w:val="85"/>
        </w:rPr>
        <w:t> </w:t>
      </w:r>
      <w:r>
        <w:rPr>
          <w:color w:val="333333"/>
          <w:w w:val="85"/>
        </w:rPr>
        <w:t>estrategias</w:t>
      </w:r>
      <w:r>
        <w:rPr>
          <w:color w:val="333333"/>
          <w:spacing w:val="30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30"/>
          <w:w w:val="85"/>
        </w:rPr>
        <w:t> </w:t>
      </w:r>
      <w:r>
        <w:rPr>
          <w:color w:val="333333"/>
          <w:w w:val="85"/>
        </w:rPr>
        <w:t>recomendaciones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30"/>
          <w:w w:val="85"/>
        </w:rPr>
        <w:t> </w:t>
      </w:r>
      <w:r>
        <w:rPr>
          <w:color w:val="333333"/>
          <w:w w:val="85"/>
        </w:rPr>
        <w:t>puedan</w:t>
      </w:r>
      <w:r>
        <w:rPr>
          <w:color w:val="333333"/>
          <w:spacing w:val="30"/>
          <w:w w:val="85"/>
        </w:rPr>
        <w:t> </w:t>
      </w:r>
      <w:r>
        <w:rPr>
          <w:color w:val="333333"/>
          <w:w w:val="85"/>
        </w:rPr>
        <w:t>favorecer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interacción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con</w:t>
      </w:r>
      <w:r>
        <w:rPr>
          <w:color w:val="333333"/>
          <w:spacing w:val="30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30"/>
          <w:w w:val="85"/>
        </w:rPr>
        <w:t> </w:t>
      </w:r>
      <w:r>
        <w:rPr>
          <w:color w:val="333333"/>
          <w:w w:val="85"/>
        </w:rPr>
        <w:t>persona</w:t>
      </w:r>
      <w:r>
        <w:rPr>
          <w:color w:val="333333"/>
          <w:spacing w:val="30"/>
          <w:w w:val="85"/>
        </w:rPr>
        <w:t> </w:t>
      </w:r>
      <w:r>
        <w:rPr>
          <w:color w:val="333333"/>
          <w:w w:val="85"/>
        </w:rPr>
        <w:t>con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demencia.</w:t>
      </w:r>
      <w:r>
        <w:rPr>
          <w:color w:val="333333"/>
          <w:spacing w:val="30"/>
          <w:w w:val="85"/>
        </w:rPr>
        <w:t> </w:t>
      </w:r>
      <w:r>
        <w:rPr>
          <w:color w:val="333333"/>
          <w:w w:val="85"/>
        </w:rPr>
        <w:t>Se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ofrecerá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asesoramiento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sobre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el uso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y funcionamiento de los medios alternativos de la comunicación (tableros 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pictogramas,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sílabas,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palabras,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imágenes…)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1"/>
          <w:w w:val="85"/>
        </w:rPr>
        <w:t> </w:t>
      </w:r>
      <w:r>
        <w:rPr>
          <w:color w:val="333333"/>
        </w:rPr>
        <w:t>aplicaciones</w:t>
      </w:r>
      <w:r>
        <w:rPr>
          <w:color w:val="333333"/>
          <w:spacing w:val="-7"/>
        </w:rPr>
        <w:t> </w:t>
      </w:r>
      <w:r>
        <w:rPr>
          <w:color w:val="333333"/>
        </w:rPr>
        <w:t>de</w:t>
      </w:r>
      <w:r>
        <w:rPr>
          <w:color w:val="333333"/>
          <w:spacing w:val="-5"/>
        </w:rPr>
        <w:t> </w:t>
      </w:r>
      <w:r>
        <w:rPr>
          <w:color w:val="333333"/>
        </w:rPr>
        <w:t>los</w:t>
      </w:r>
      <w:r>
        <w:rPr>
          <w:color w:val="333333"/>
          <w:spacing w:val="-6"/>
        </w:rPr>
        <w:t> </w:t>
      </w:r>
      <w:r>
        <w:rPr>
          <w:color w:val="333333"/>
        </w:rPr>
        <w:t>dispositivos</w:t>
      </w:r>
      <w:r>
        <w:rPr>
          <w:color w:val="333333"/>
          <w:spacing w:val="-7"/>
        </w:rPr>
        <w:t> </w:t>
      </w:r>
      <w:r>
        <w:rPr>
          <w:color w:val="333333"/>
        </w:rPr>
        <w:t>móviles.</w:t>
      </w:r>
      <w:r>
        <w:rPr/>
        <w:t> </w:t>
      </w:r>
    </w:p>
    <w:p>
      <w:pPr>
        <w:pStyle w:val="Heading4"/>
        <w:spacing w:line="226" w:lineRule="exact"/>
      </w:pPr>
      <w:r>
        <w:rPr>
          <w:w w:val="99"/>
        </w:rPr>
        <w:t> </w:t>
      </w:r>
    </w:p>
    <w:p>
      <w:pPr>
        <w:pStyle w:val="ListParagraph"/>
        <w:numPr>
          <w:ilvl w:val="0"/>
          <w:numId w:val="14"/>
        </w:numPr>
        <w:tabs>
          <w:tab w:pos="255" w:val="left" w:leader="none"/>
        </w:tabs>
        <w:spacing w:line="266" w:lineRule="auto" w:before="4" w:after="0"/>
        <w:ind w:left="120" w:right="523" w:firstLine="0"/>
        <w:jc w:val="left"/>
        <w:rPr>
          <w:rFonts w:ascii="Microsoft Sans Serif" w:hAnsi="Microsoft Sans Serif"/>
          <w:sz w:val="18"/>
        </w:rPr>
      </w:pPr>
      <w:r>
        <w:rPr>
          <w:rFonts w:ascii="Microsoft Sans Serif" w:hAnsi="Microsoft Sans Serif"/>
          <w:color w:val="333333"/>
          <w:w w:val="90"/>
          <w:sz w:val="18"/>
        </w:rPr>
        <w:t>Promover</w:t>
      </w:r>
      <w:r>
        <w:rPr>
          <w:rFonts w:ascii="Microsoft Sans Serif" w:hAnsi="Microsoft Sans Serif"/>
          <w:color w:val="333333"/>
          <w:spacing w:val="7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la</w:t>
      </w:r>
      <w:r>
        <w:rPr>
          <w:rFonts w:ascii="Microsoft Sans Serif" w:hAnsi="Microsoft Sans Serif"/>
          <w:color w:val="333333"/>
          <w:spacing w:val="4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empatía</w:t>
      </w:r>
      <w:r>
        <w:rPr>
          <w:rFonts w:ascii="Microsoft Sans Serif" w:hAnsi="Microsoft Sans Serif"/>
          <w:color w:val="333333"/>
          <w:spacing w:val="3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con</w:t>
      </w:r>
      <w:r>
        <w:rPr>
          <w:rFonts w:ascii="Microsoft Sans Serif" w:hAnsi="Microsoft Sans Serif"/>
          <w:color w:val="333333"/>
          <w:spacing w:val="2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el colectivo</w:t>
      </w:r>
      <w:r>
        <w:rPr>
          <w:rFonts w:ascii="Microsoft Sans Serif" w:hAnsi="Microsoft Sans Serif"/>
          <w:color w:val="333333"/>
          <w:spacing w:val="3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de</w:t>
      </w:r>
      <w:r>
        <w:rPr>
          <w:rFonts w:ascii="Microsoft Sans Serif" w:hAnsi="Microsoft Sans Serif"/>
          <w:color w:val="333333"/>
          <w:spacing w:val="2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personas enfermas</w:t>
      </w:r>
      <w:r>
        <w:rPr>
          <w:rFonts w:ascii="Microsoft Sans Serif" w:hAnsi="Microsoft Sans Serif"/>
          <w:color w:val="333333"/>
          <w:spacing w:val="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de</w:t>
      </w:r>
      <w:r>
        <w:rPr>
          <w:rFonts w:ascii="Microsoft Sans Serif" w:hAnsi="Microsoft Sans Serif"/>
          <w:color w:val="333333"/>
          <w:spacing w:val="-8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Alzheimer</w:t>
      </w:r>
      <w:r>
        <w:rPr>
          <w:rFonts w:ascii="Microsoft Sans Serif" w:hAnsi="Microsoft Sans Serif"/>
          <w:color w:val="333333"/>
          <w:spacing w:val="4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y</w:t>
      </w:r>
      <w:r>
        <w:rPr>
          <w:rFonts w:ascii="Microsoft Sans Serif" w:hAnsi="Microsoft Sans Serif"/>
          <w:color w:val="333333"/>
          <w:spacing w:val="3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sus familias,</w:t>
      </w:r>
      <w:r>
        <w:rPr>
          <w:rFonts w:ascii="Microsoft Sans Serif" w:hAnsi="Microsoft Sans Serif"/>
          <w:color w:val="333333"/>
          <w:spacing w:val="3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entre</w:t>
      </w:r>
      <w:r>
        <w:rPr>
          <w:rFonts w:ascii="Microsoft Sans Serif" w:hAnsi="Microsoft Sans Serif"/>
          <w:color w:val="333333"/>
          <w:spacing w:val="2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las empleados/as</w:t>
      </w:r>
      <w:r>
        <w:rPr>
          <w:rFonts w:ascii="Microsoft Sans Serif" w:hAnsi="Microsoft Sans Serif"/>
          <w:color w:val="333333"/>
          <w:spacing w:val="3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y familiares</w:t>
      </w:r>
      <w:r>
        <w:rPr>
          <w:rFonts w:ascii="Microsoft Sans Serif" w:hAnsi="Microsoft Sans Serif"/>
          <w:color w:val="333333"/>
          <w:spacing w:val="-5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del</w:t>
      </w:r>
      <w:r>
        <w:rPr>
          <w:rFonts w:ascii="Microsoft Sans Serif" w:hAnsi="Microsoft Sans Serif"/>
          <w:color w:val="333333"/>
          <w:spacing w:val="-3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grupo</w:t>
      </w:r>
      <w:r>
        <w:rPr>
          <w:rFonts w:ascii="Microsoft Sans Serif" w:hAnsi="Microsoft Sans Serif"/>
          <w:color w:val="333333"/>
          <w:spacing w:val="5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DISA.</w:t>
      </w:r>
      <w:r>
        <w:rPr>
          <w:rFonts w:ascii="Microsoft Sans Serif" w:hAnsi="Microsoft Sans Serif"/>
          <w:spacing w:val="6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Se</w:t>
      </w:r>
      <w:r>
        <w:rPr>
          <w:rFonts w:ascii="Microsoft Sans Serif" w:hAnsi="Microsoft Sans Serif"/>
          <w:color w:val="333333"/>
          <w:spacing w:val="-40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ofrecerá</w:t>
      </w:r>
      <w:r>
        <w:rPr>
          <w:rFonts w:ascii="Microsoft Sans Serif" w:hAnsi="Microsoft Sans Serif"/>
          <w:color w:val="333333"/>
          <w:spacing w:val="21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la</w:t>
      </w:r>
      <w:r>
        <w:rPr>
          <w:rFonts w:ascii="Microsoft Sans Serif" w:hAnsi="Microsoft Sans Serif"/>
          <w:color w:val="333333"/>
          <w:spacing w:val="22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posibilidad</w:t>
      </w:r>
      <w:r>
        <w:rPr>
          <w:rFonts w:ascii="Microsoft Sans Serif" w:hAnsi="Microsoft Sans Serif"/>
          <w:color w:val="333333"/>
          <w:spacing w:val="22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de</w:t>
      </w:r>
      <w:r>
        <w:rPr>
          <w:rFonts w:ascii="Microsoft Sans Serif" w:hAnsi="Microsoft Sans Serif"/>
          <w:color w:val="333333"/>
          <w:spacing w:val="25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comprobar</w:t>
      </w:r>
      <w:r>
        <w:rPr>
          <w:rFonts w:ascii="Microsoft Sans Serif" w:hAnsi="Microsoft Sans Serif"/>
          <w:color w:val="333333"/>
          <w:spacing w:val="22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en</w:t>
      </w:r>
      <w:r>
        <w:rPr>
          <w:rFonts w:ascii="Microsoft Sans Serif" w:hAnsi="Microsoft Sans Serif"/>
          <w:color w:val="333333"/>
          <w:spacing w:val="22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primera</w:t>
      </w:r>
      <w:r>
        <w:rPr>
          <w:rFonts w:ascii="Microsoft Sans Serif" w:hAnsi="Microsoft Sans Serif"/>
          <w:color w:val="333333"/>
          <w:spacing w:val="22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persona</w:t>
      </w:r>
      <w:r>
        <w:rPr>
          <w:rFonts w:ascii="Microsoft Sans Serif" w:hAnsi="Microsoft Sans Serif"/>
          <w:color w:val="333333"/>
          <w:spacing w:val="22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los</w:t>
      </w:r>
      <w:r>
        <w:rPr>
          <w:rFonts w:ascii="Microsoft Sans Serif" w:hAnsi="Microsoft Sans Serif"/>
          <w:color w:val="333333"/>
          <w:spacing w:val="25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síntomas</w:t>
      </w:r>
      <w:r>
        <w:rPr>
          <w:rFonts w:ascii="Microsoft Sans Serif" w:hAnsi="Microsoft Sans Serif"/>
          <w:color w:val="333333"/>
          <w:spacing w:val="21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de</w:t>
      </w:r>
      <w:r>
        <w:rPr>
          <w:rFonts w:ascii="Microsoft Sans Serif" w:hAnsi="Microsoft Sans Serif"/>
          <w:color w:val="333333"/>
          <w:spacing w:val="22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la</w:t>
      </w:r>
      <w:r>
        <w:rPr>
          <w:rFonts w:ascii="Microsoft Sans Serif" w:hAnsi="Microsoft Sans Serif"/>
          <w:color w:val="333333"/>
          <w:spacing w:val="25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enfermedad</w:t>
      </w:r>
      <w:r>
        <w:rPr>
          <w:rFonts w:ascii="Microsoft Sans Serif" w:hAnsi="Microsoft Sans Serif"/>
          <w:color w:val="333333"/>
          <w:spacing w:val="25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y</w:t>
      </w:r>
      <w:r>
        <w:rPr>
          <w:rFonts w:ascii="Microsoft Sans Serif" w:hAnsi="Microsoft Sans Serif"/>
          <w:color w:val="333333"/>
          <w:spacing w:val="25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ser</w:t>
      </w:r>
      <w:r>
        <w:rPr>
          <w:rFonts w:ascii="Microsoft Sans Serif" w:hAnsi="Microsoft Sans Serif"/>
          <w:color w:val="333333"/>
          <w:spacing w:val="22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conscientes</w:t>
      </w:r>
      <w:r>
        <w:rPr>
          <w:rFonts w:ascii="Microsoft Sans Serif" w:hAnsi="Microsoft Sans Serif"/>
          <w:color w:val="333333"/>
          <w:spacing w:val="22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de</w:t>
      </w:r>
      <w:r>
        <w:rPr>
          <w:rFonts w:ascii="Microsoft Sans Serif" w:hAnsi="Microsoft Sans Serif"/>
          <w:color w:val="333333"/>
          <w:spacing w:val="22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las</w:t>
      </w:r>
      <w:r>
        <w:rPr>
          <w:rFonts w:ascii="Microsoft Sans Serif" w:hAnsi="Microsoft Sans Serif"/>
          <w:color w:val="333333"/>
          <w:spacing w:val="21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dificultades</w:t>
      </w:r>
      <w:r>
        <w:rPr>
          <w:rFonts w:ascii="Microsoft Sans Serif" w:hAnsi="Microsoft Sans Serif"/>
          <w:color w:val="333333"/>
          <w:spacing w:val="25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a</w:t>
      </w:r>
      <w:r>
        <w:rPr>
          <w:rFonts w:ascii="Microsoft Sans Serif" w:hAnsi="Microsoft Sans Serif"/>
          <w:color w:val="333333"/>
          <w:spacing w:val="22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las</w:t>
      </w:r>
      <w:r>
        <w:rPr>
          <w:rFonts w:ascii="Microsoft Sans Serif" w:hAnsi="Microsoft Sans Serif"/>
          <w:color w:val="333333"/>
          <w:spacing w:val="25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que</w:t>
      </w:r>
      <w:r>
        <w:rPr>
          <w:rFonts w:ascii="Microsoft Sans Serif" w:hAnsi="Microsoft Sans Serif"/>
          <w:color w:val="333333"/>
          <w:spacing w:val="25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se</w:t>
      </w:r>
      <w:r>
        <w:rPr>
          <w:rFonts w:ascii="Microsoft Sans Serif" w:hAnsi="Microsoft Sans Serif"/>
          <w:color w:val="333333"/>
          <w:spacing w:val="20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enfrentan</w:t>
      </w:r>
      <w:r>
        <w:rPr>
          <w:rFonts w:ascii="Microsoft Sans Serif" w:hAnsi="Microsoft Sans Serif"/>
          <w:color w:val="333333"/>
          <w:spacing w:val="-37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todos</w:t>
      </w:r>
      <w:r>
        <w:rPr>
          <w:rFonts w:ascii="Microsoft Sans Serif" w:hAnsi="Microsoft Sans Serif"/>
          <w:color w:val="333333"/>
          <w:spacing w:val="21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los</w:t>
      </w:r>
      <w:r>
        <w:rPr>
          <w:rFonts w:ascii="Microsoft Sans Serif" w:hAnsi="Microsoft Sans Serif"/>
          <w:color w:val="333333"/>
          <w:spacing w:val="22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días</w:t>
      </w:r>
      <w:r>
        <w:rPr>
          <w:rFonts w:ascii="Microsoft Sans Serif" w:hAnsi="Microsoft Sans Serif"/>
          <w:color w:val="333333"/>
          <w:spacing w:val="22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las</w:t>
      </w:r>
      <w:r>
        <w:rPr>
          <w:rFonts w:ascii="Microsoft Sans Serif" w:hAnsi="Microsoft Sans Serif"/>
          <w:color w:val="333333"/>
          <w:spacing w:val="31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personas</w:t>
      </w:r>
      <w:r>
        <w:rPr>
          <w:rFonts w:ascii="Microsoft Sans Serif" w:hAnsi="Microsoft Sans Serif"/>
          <w:color w:val="333333"/>
          <w:spacing w:val="22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enfermas</w:t>
      </w:r>
      <w:r>
        <w:rPr>
          <w:rFonts w:ascii="Microsoft Sans Serif" w:hAnsi="Microsoft Sans Serif"/>
          <w:color w:val="333333"/>
          <w:spacing w:val="24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y</w:t>
      </w:r>
      <w:r>
        <w:rPr>
          <w:rFonts w:ascii="Microsoft Sans Serif" w:hAnsi="Microsoft Sans Serif"/>
          <w:color w:val="333333"/>
          <w:spacing w:val="22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sus</w:t>
      </w:r>
      <w:r>
        <w:rPr>
          <w:rFonts w:ascii="Microsoft Sans Serif" w:hAnsi="Microsoft Sans Serif"/>
          <w:color w:val="333333"/>
          <w:spacing w:val="22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familias.</w:t>
      </w:r>
      <w:r>
        <w:rPr>
          <w:rFonts w:ascii="Microsoft Sans Serif" w:hAnsi="Microsoft Sans Serif"/>
          <w:color w:val="333333"/>
          <w:spacing w:val="25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Experimentando</w:t>
      </w:r>
      <w:r>
        <w:rPr>
          <w:rFonts w:ascii="Microsoft Sans Serif" w:hAnsi="Microsoft Sans Serif"/>
          <w:color w:val="333333"/>
          <w:spacing w:val="22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el</w:t>
      </w:r>
      <w:r>
        <w:rPr>
          <w:rFonts w:ascii="Microsoft Sans Serif" w:hAnsi="Microsoft Sans Serif"/>
          <w:color w:val="333333"/>
          <w:spacing w:val="21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deterioro</w:t>
      </w:r>
      <w:r>
        <w:rPr>
          <w:rFonts w:ascii="Microsoft Sans Serif" w:hAnsi="Microsoft Sans Serif"/>
          <w:color w:val="333333"/>
          <w:spacing w:val="22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cognitivo</w:t>
      </w:r>
      <w:r>
        <w:rPr>
          <w:rFonts w:ascii="Microsoft Sans Serif" w:hAnsi="Microsoft Sans Serif"/>
          <w:color w:val="333333"/>
          <w:spacing w:val="24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que</w:t>
      </w:r>
      <w:r>
        <w:rPr>
          <w:rFonts w:ascii="Microsoft Sans Serif" w:hAnsi="Microsoft Sans Serif"/>
          <w:color w:val="333333"/>
          <w:spacing w:val="22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se</w:t>
      </w:r>
      <w:r>
        <w:rPr>
          <w:rFonts w:ascii="Microsoft Sans Serif" w:hAnsi="Microsoft Sans Serif"/>
          <w:color w:val="333333"/>
          <w:spacing w:val="22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producen</w:t>
      </w:r>
      <w:r>
        <w:rPr>
          <w:rFonts w:ascii="Microsoft Sans Serif" w:hAnsi="Microsoft Sans Serif"/>
          <w:color w:val="333333"/>
          <w:spacing w:val="22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en</w:t>
      </w:r>
      <w:r>
        <w:rPr>
          <w:rFonts w:ascii="Microsoft Sans Serif" w:hAnsi="Microsoft Sans Serif"/>
          <w:color w:val="333333"/>
          <w:spacing w:val="22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la</w:t>
      </w:r>
      <w:r>
        <w:rPr>
          <w:rFonts w:ascii="Microsoft Sans Serif" w:hAnsi="Microsoft Sans Serif"/>
          <w:color w:val="333333"/>
          <w:spacing w:val="25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mente</w:t>
      </w:r>
      <w:r>
        <w:rPr>
          <w:rFonts w:ascii="Microsoft Sans Serif" w:hAnsi="Microsoft Sans Serif"/>
          <w:color w:val="333333"/>
          <w:spacing w:val="25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de</w:t>
      </w:r>
      <w:r>
        <w:rPr>
          <w:rFonts w:ascii="Microsoft Sans Serif" w:hAnsi="Microsoft Sans Serif"/>
          <w:color w:val="333333"/>
          <w:spacing w:val="22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una</w:t>
      </w:r>
      <w:r>
        <w:rPr>
          <w:rFonts w:ascii="Microsoft Sans Serif" w:hAnsi="Microsoft Sans Serif"/>
          <w:color w:val="333333"/>
          <w:spacing w:val="22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persona</w:t>
      </w:r>
      <w:r>
        <w:rPr>
          <w:rFonts w:ascii="Microsoft Sans Serif" w:hAnsi="Microsoft Sans Serif"/>
          <w:color w:val="333333"/>
          <w:spacing w:val="20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enferma</w:t>
      </w:r>
      <w:r>
        <w:rPr>
          <w:rFonts w:ascii="Microsoft Sans Serif" w:hAnsi="Microsoft Sans Serif"/>
          <w:color w:val="333333"/>
          <w:spacing w:val="1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de</w:t>
      </w:r>
      <w:r>
        <w:rPr>
          <w:rFonts w:ascii="Microsoft Sans Serif" w:hAnsi="Microsoft Sans Serif"/>
          <w:color w:val="333333"/>
          <w:spacing w:val="6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Alzheimer</w:t>
      </w:r>
      <w:r>
        <w:rPr>
          <w:rFonts w:ascii="Microsoft Sans Serif" w:hAnsi="Microsoft Sans Serif"/>
          <w:color w:val="333333"/>
          <w:spacing w:val="19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y</w:t>
      </w:r>
      <w:r>
        <w:rPr>
          <w:rFonts w:ascii="Microsoft Sans Serif" w:hAnsi="Microsoft Sans Serif"/>
          <w:color w:val="333333"/>
          <w:spacing w:val="13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como</w:t>
      </w:r>
      <w:r>
        <w:rPr>
          <w:rFonts w:ascii="Microsoft Sans Serif" w:hAnsi="Microsoft Sans Serif"/>
          <w:color w:val="333333"/>
          <w:spacing w:val="15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los</w:t>
      </w:r>
      <w:r>
        <w:rPr>
          <w:rFonts w:ascii="Microsoft Sans Serif" w:hAnsi="Microsoft Sans Serif"/>
          <w:color w:val="333333"/>
          <w:spacing w:val="14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efectos</w:t>
      </w:r>
      <w:r>
        <w:rPr>
          <w:rFonts w:ascii="Microsoft Sans Serif" w:hAnsi="Microsoft Sans Serif"/>
          <w:color w:val="333333"/>
          <w:spacing w:val="13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de</w:t>
      </w:r>
      <w:r>
        <w:rPr>
          <w:rFonts w:ascii="Microsoft Sans Serif" w:hAnsi="Microsoft Sans Serif"/>
          <w:color w:val="333333"/>
          <w:spacing w:val="17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la</w:t>
      </w:r>
      <w:r>
        <w:rPr>
          <w:rFonts w:ascii="Microsoft Sans Serif" w:hAnsi="Microsoft Sans Serif"/>
          <w:color w:val="333333"/>
          <w:spacing w:val="13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neurodegeneración</w:t>
      </w:r>
      <w:r>
        <w:rPr>
          <w:rFonts w:ascii="Microsoft Sans Serif" w:hAnsi="Microsoft Sans Serif"/>
          <w:color w:val="333333"/>
          <w:spacing w:val="16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afectan</w:t>
      </w:r>
      <w:r>
        <w:rPr>
          <w:rFonts w:ascii="Microsoft Sans Serif" w:hAnsi="Microsoft Sans Serif"/>
          <w:color w:val="333333"/>
          <w:spacing w:val="15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a</w:t>
      </w:r>
      <w:r>
        <w:rPr>
          <w:rFonts w:ascii="Microsoft Sans Serif" w:hAnsi="Microsoft Sans Serif"/>
          <w:color w:val="333333"/>
          <w:spacing w:val="18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su</w:t>
      </w:r>
      <w:r>
        <w:rPr>
          <w:rFonts w:ascii="Microsoft Sans Serif" w:hAnsi="Microsoft Sans Serif"/>
          <w:color w:val="333333"/>
          <w:spacing w:val="16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conducta.</w:t>
      </w:r>
      <w:r>
        <w:rPr>
          <w:rFonts w:ascii="Microsoft Sans Serif" w:hAnsi="Microsoft Sans Serif"/>
          <w:color w:val="333333"/>
          <w:spacing w:val="22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Para</w:t>
      </w:r>
      <w:r>
        <w:rPr>
          <w:rFonts w:ascii="Microsoft Sans Serif" w:hAnsi="Microsoft Sans Serif"/>
          <w:color w:val="333333"/>
          <w:spacing w:val="16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ello</w:t>
      </w:r>
      <w:r>
        <w:rPr>
          <w:rFonts w:ascii="Microsoft Sans Serif" w:hAnsi="Microsoft Sans Serif"/>
          <w:color w:val="333333"/>
          <w:spacing w:val="18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participarán</w:t>
      </w:r>
      <w:r>
        <w:rPr>
          <w:rFonts w:ascii="Microsoft Sans Serif" w:hAnsi="Microsoft Sans Serif"/>
          <w:color w:val="333333"/>
          <w:spacing w:val="18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en</w:t>
      </w:r>
      <w:r>
        <w:rPr>
          <w:rFonts w:ascii="Microsoft Sans Serif" w:hAnsi="Microsoft Sans Serif"/>
          <w:color w:val="333333"/>
          <w:spacing w:val="18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el</w:t>
      </w:r>
      <w:r>
        <w:rPr>
          <w:rFonts w:ascii="Microsoft Sans Serif" w:hAnsi="Microsoft Sans Serif"/>
          <w:color w:val="333333"/>
          <w:spacing w:val="16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proyecto</w:t>
      </w:r>
      <w:r>
        <w:rPr>
          <w:rFonts w:ascii="Microsoft Sans Serif" w:hAnsi="Microsoft Sans Serif"/>
          <w:color w:val="333333"/>
          <w:spacing w:val="22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CAMINA</w:t>
      </w:r>
      <w:r>
        <w:rPr>
          <w:rFonts w:ascii="Microsoft Sans Serif" w:hAnsi="Microsoft Sans Serif"/>
          <w:color w:val="333333"/>
          <w:spacing w:val="9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EN</w:t>
      </w:r>
      <w:r>
        <w:rPr>
          <w:rFonts w:ascii="Microsoft Sans Serif" w:hAnsi="Microsoft Sans Serif"/>
          <w:color w:val="333333"/>
          <w:spacing w:val="1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MIS</w:t>
      </w:r>
      <w:r>
        <w:rPr>
          <w:rFonts w:ascii="Microsoft Sans Serif" w:hAnsi="Microsoft Sans Serif"/>
          <w:color w:val="333333"/>
          <w:spacing w:val="12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ZAPATOS,</w:t>
      </w:r>
      <w:r>
        <w:rPr>
          <w:rFonts w:ascii="Microsoft Sans Serif" w:hAnsi="Microsoft Sans Serif"/>
          <w:color w:val="333333"/>
          <w:spacing w:val="1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donde</w:t>
      </w:r>
      <w:r>
        <w:rPr>
          <w:rFonts w:ascii="Microsoft Sans Serif" w:hAnsi="Microsoft Sans Serif"/>
          <w:color w:val="333333"/>
          <w:spacing w:val="25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a</w:t>
      </w:r>
      <w:r>
        <w:rPr>
          <w:rFonts w:ascii="Microsoft Sans Serif" w:hAnsi="Microsoft Sans Serif"/>
          <w:color w:val="333333"/>
          <w:spacing w:val="23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través</w:t>
      </w:r>
      <w:r>
        <w:rPr>
          <w:rFonts w:ascii="Microsoft Sans Serif" w:hAnsi="Microsoft Sans Serif"/>
          <w:color w:val="333333"/>
          <w:spacing w:val="25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de</w:t>
      </w:r>
      <w:r>
        <w:rPr>
          <w:rFonts w:ascii="Microsoft Sans Serif" w:hAnsi="Microsoft Sans Serif"/>
          <w:color w:val="333333"/>
          <w:spacing w:val="23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la</w:t>
      </w:r>
      <w:r>
        <w:rPr>
          <w:rFonts w:ascii="Microsoft Sans Serif" w:hAnsi="Microsoft Sans Serif"/>
          <w:color w:val="333333"/>
          <w:spacing w:val="23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inmersión</w:t>
      </w:r>
      <w:r>
        <w:rPr>
          <w:rFonts w:ascii="Microsoft Sans Serif" w:hAnsi="Microsoft Sans Serif"/>
          <w:color w:val="333333"/>
          <w:spacing w:val="25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mediante</w:t>
      </w:r>
      <w:r>
        <w:rPr>
          <w:rFonts w:ascii="Microsoft Sans Serif" w:hAnsi="Microsoft Sans Serif"/>
          <w:color w:val="333333"/>
          <w:spacing w:val="23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la</w:t>
      </w:r>
      <w:r>
        <w:rPr>
          <w:rFonts w:ascii="Microsoft Sans Serif" w:hAnsi="Microsoft Sans Serif"/>
          <w:color w:val="333333"/>
          <w:spacing w:val="23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realidad</w:t>
      </w:r>
      <w:r>
        <w:rPr>
          <w:rFonts w:ascii="Microsoft Sans Serif" w:hAnsi="Microsoft Sans Serif"/>
          <w:color w:val="333333"/>
          <w:spacing w:val="25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virtual,</w:t>
      </w:r>
      <w:r>
        <w:rPr>
          <w:rFonts w:ascii="Microsoft Sans Serif" w:hAnsi="Microsoft Sans Serif"/>
          <w:color w:val="333333"/>
          <w:spacing w:val="26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descubrirán</w:t>
      </w:r>
      <w:r>
        <w:rPr>
          <w:rFonts w:ascii="Microsoft Sans Serif" w:hAnsi="Microsoft Sans Serif"/>
          <w:color w:val="333333"/>
          <w:spacing w:val="23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en</w:t>
      </w:r>
      <w:r>
        <w:rPr>
          <w:rFonts w:ascii="Microsoft Sans Serif" w:hAnsi="Microsoft Sans Serif"/>
          <w:color w:val="333333"/>
          <w:spacing w:val="22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primera</w:t>
      </w:r>
      <w:r>
        <w:rPr>
          <w:rFonts w:ascii="Microsoft Sans Serif" w:hAnsi="Microsoft Sans Serif"/>
          <w:color w:val="333333"/>
          <w:spacing w:val="23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persona,</w:t>
      </w:r>
      <w:r>
        <w:rPr>
          <w:rFonts w:ascii="Microsoft Sans Serif" w:hAnsi="Microsoft Sans Serif"/>
          <w:color w:val="333333"/>
          <w:spacing w:val="23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los</w:t>
      </w:r>
      <w:r>
        <w:rPr>
          <w:rFonts w:ascii="Microsoft Sans Serif" w:hAnsi="Microsoft Sans Serif"/>
          <w:color w:val="333333"/>
          <w:spacing w:val="25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síntomas</w:t>
      </w:r>
      <w:r>
        <w:rPr>
          <w:rFonts w:ascii="Microsoft Sans Serif" w:hAnsi="Microsoft Sans Serif"/>
          <w:color w:val="333333"/>
          <w:spacing w:val="23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de</w:t>
      </w:r>
      <w:r>
        <w:rPr>
          <w:rFonts w:ascii="Microsoft Sans Serif" w:hAnsi="Microsoft Sans Serif"/>
          <w:color w:val="333333"/>
          <w:spacing w:val="22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la</w:t>
      </w:r>
      <w:r>
        <w:rPr>
          <w:rFonts w:ascii="Microsoft Sans Serif" w:hAnsi="Microsoft Sans Serif"/>
          <w:color w:val="333333"/>
          <w:spacing w:val="26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enfermedad,</w:t>
      </w:r>
      <w:r>
        <w:rPr>
          <w:rFonts w:ascii="Microsoft Sans Serif" w:hAnsi="Microsoft Sans Serif"/>
          <w:color w:val="333333"/>
          <w:spacing w:val="26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y</w:t>
      </w:r>
      <w:r>
        <w:rPr>
          <w:rFonts w:ascii="Microsoft Sans Serif" w:hAnsi="Microsoft Sans Serif"/>
          <w:color w:val="333333"/>
          <w:spacing w:val="-10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serán</w:t>
      </w:r>
      <w:r>
        <w:rPr>
          <w:rFonts w:ascii="Microsoft Sans Serif" w:hAnsi="Microsoft Sans Serif"/>
          <w:color w:val="333333"/>
          <w:spacing w:val="21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conscientes</w:t>
      </w:r>
      <w:r>
        <w:rPr>
          <w:rFonts w:ascii="Microsoft Sans Serif" w:hAnsi="Microsoft Sans Serif"/>
          <w:color w:val="333333"/>
          <w:spacing w:val="23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85"/>
          <w:sz w:val="18"/>
        </w:rPr>
        <w:t>de</w:t>
      </w:r>
      <w:r>
        <w:rPr>
          <w:rFonts w:ascii="Microsoft Sans Serif" w:hAnsi="Microsoft Sans Serif"/>
          <w:color w:val="333333"/>
          <w:spacing w:val="-38"/>
          <w:w w:val="85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las</w:t>
      </w:r>
      <w:r>
        <w:rPr>
          <w:rFonts w:ascii="Microsoft Sans Serif" w:hAnsi="Microsoft Sans Serif"/>
          <w:color w:val="333333"/>
          <w:spacing w:val="4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dificultades</w:t>
      </w:r>
      <w:r>
        <w:rPr>
          <w:rFonts w:ascii="Microsoft Sans Serif" w:hAnsi="Microsoft Sans Serif"/>
          <w:color w:val="333333"/>
          <w:spacing w:val="-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a</w:t>
      </w:r>
      <w:r>
        <w:rPr>
          <w:rFonts w:ascii="Microsoft Sans Serif" w:hAnsi="Microsoft Sans Serif"/>
          <w:color w:val="333333"/>
          <w:spacing w:val="-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las</w:t>
      </w:r>
      <w:r>
        <w:rPr>
          <w:rFonts w:ascii="Microsoft Sans Serif" w:hAnsi="Microsoft Sans Serif"/>
          <w:color w:val="333333"/>
          <w:spacing w:val="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que</w:t>
      </w:r>
      <w:r>
        <w:rPr>
          <w:rFonts w:ascii="Microsoft Sans Serif" w:hAnsi="Microsoft Sans Serif"/>
          <w:color w:val="333333"/>
          <w:spacing w:val="-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se</w:t>
      </w:r>
      <w:r>
        <w:rPr>
          <w:rFonts w:ascii="Microsoft Sans Serif" w:hAnsi="Microsoft Sans Serif"/>
          <w:color w:val="333333"/>
          <w:spacing w:val="-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enfrentan</w:t>
      </w:r>
      <w:r>
        <w:rPr>
          <w:rFonts w:ascii="Microsoft Sans Serif" w:hAnsi="Microsoft Sans Serif"/>
          <w:color w:val="333333"/>
          <w:spacing w:val="-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todos</w:t>
      </w:r>
      <w:r>
        <w:rPr>
          <w:rFonts w:ascii="Microsoft Sans Serif" w:hAnsi="Microsoft Sans Serif"/>
          <w:color w:val="333333"/>
          <w:spacing w:val="-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los</w:t>
      </w:r>
      <w:r>
        <w:rPr>
          <w:rFonts w:ascii="Microsoft Sans Serif" w:hAnsi="Microsoft Sans Serif"/>
          <w:color w:val="333333"/>
          <w:spacing w:val="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días</w:t>
      </w:r>
      <w:r>
        <w:rPr>
          <w:rFonts w:ascii="Microsoft Sans Serif" w:hAnsi="Microsoft Sans Serif"/>
          <w:color w:val="333333"/>
          <w:spacing w:val="-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las</w:t>
      </w:r>
      <w:r>
        <w:rPr>
          <w:rFonts w:ascii="Microsoft Sans Serif" w:hAnsi="Microsoft Sans Serif"/>
          <w:color w:val="333333"/>
          <w:spacing w:val="-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personas enfermas</w:t>
      </w:r>
      <w:r>
        <w:rPr>
          <w:rFonts w:ascii="Microsoft Sans Serif" w:hAnsi="Microsoft Sans Serif"/>
          <w:color w:val="333333"/>
          <w:spacing w:val="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y</w:t>
      </w:r>
      <w:r>
        <w:rPr>
          <w:rFonts w:ascii="Microsoft Sans Serif" w:hAnsi="Microsoft Sans Serif"/>
          <w:color w:val="333333"/>
          <w:spacing w:val="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sus</w:t>
      </w:r>
      <w:r>
        <w:rPr>
          <w:rFonts w:ascii="Microsoft Sans Serif" w:hAnsi="Microsoft Sans Serif"/>
          <w:color w:val="333333"/>
          <w:spacing w:val="-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familias.</w:t>
      </w:r>
      <w:r>
        <w:rPr>
          <w:rFonts w:ascii="Microsoft Sans Serif" w:hAnsi="Microsoft Sans Serif"/>
          <w:color w:val="333333"/>
          <w:spacing w:val="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Se</w:t>
      </w:r>
      <w:r>
        <w:rPr>
          <w:rFonts w:ascii="Microsoft Sans Serif" w:hAnsi="Microsoft Sans Serif"/>
          <w:color w:val="333333"/>
          <w:spacing w:val="-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concretará</w:t>
      </w:r>
      <w:r>
        <w:rPr>
          <w:rFonts w:ascii="Microsoft Sans Serif" w:hAnsi="Microsoft Sans Serif"/>
          <w:color w:val="333333"/>
          <w:spacing w:val="-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en</w:t>
      </w:r>
      <w:r>
        <w:rPr>
          <w:rFonts w:ascii="Microsoft Sans Serif" w:hAnsi="Microsoft Sans Serif"/>
          <w:color w:val="333333"/>
          <w:spacing w:val="-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dos</w:t>
      </w:r>
      <w:r>
        <w:rPr>
          <w:rFonts w:ascii="Microsoft Sans Serif" w:hAnsi="Microsoft Sans Serif"/>
          <w:color w:val="333333"/>
          <w:spacing w:val="-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sesiones,</w:t>
      </w:r>
      <w:r>
        <w:rPr>
          <w:rFonts w:ascii="Microsoft Sans Serif" w:hAnsi="Microsoft Sans Serif"/>
          <w:color w:val="333333"/>
          <w:spacing w:val="1"/>
          <w:w w:val="90"/>
          <w:sz w:val="18"/>
        </w:rPr>
        <w:t> </w:t>
      </w:r>
      <w:r>
        <w:rPr>
          <w:rFonts w:ascii="Microsoft Sans Serif" w:hAnsi="Microsoft Sans Serif"/>
          <w:color w:val="333333"/>
          <w:w w:val="90"/>
          <w:sz w:val="18"/>
        </w:rPr>
        <w:t>en el </w:t>
      </w:r>
    </w:p>
    <w:p>
      <w:pPr>
        <w:pStyle w:val="BodyText"/>
        <w:spacing w:line="266" w:lineRule="auto"/>
        <w:ind w:left="120"/>
      </w:pPr>
      <w:r>
        <w:rPr>
          <w:color w:val="333333"/>
          <w:w w:val="90"/>
        </w:rPr>
        <w:t>segundo</w:t>
      </w:r>
      <w:r>
        <w:rPr>
          <w:color w:val="333333"/>
          <w:spacing w:val="6"/>
          <w:w w:val="90"/>
        </w:rPr>
        <w:t> </w:t>
      </w:r>
      <w:r>
        <w:rPr>
          <w:color w:val="333333"/>
          <w:w w:val="90"/>
        </w:rPr>
        <w:t>y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cuarto</w:t>
      </w:r>
      <w:r>
        <w:rPr>
          <w:color w:val="333333"/>
          <w:spacing w:val="7"/>
          <w:w w:val="90"/>
        </w:rPr>
        <w:t> </w:t>
      </w:r>
      <w:r>
        <w:rPr>
          <w:color w:val="333333"/>
          <w:w w:val="90"/>
        </w:rPr>
        <w:t>trimestre</w:t>
      </w:r>
      <w:r>
        <w:rPr>
          <w:color w:val="333333"/>
          <w:spacing w:val="7"/>
          <w:w w:val="90"/>
        </w:rPr>
        <w:t> </w:t>
      </w:r>
      <w:r>
        <w:rPr>
          <w:color w:val="333333"/>
          <w:w w:val="90"/>
        </w:rPr>
        <w:t>del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año,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con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una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duración</w:t>
      </w:r>
      <w:r>
        <w:rPr>
          <w:color w:val="333333"/>
          <w:spacing w:val="7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7"/>
          <w:w w:val="90"/>
        </w:rPr>
        <w:t> </w:t>
      </w:r>
      <w:r>
        <w:rPr>
          <w:color w:val="333333"/>
          <w:w w:val="90"/>
        </w:rPr>
        <w:t>dos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horas</w:t>
      </w:r>
      <w:r>
        <w:rPr>
          <w:color w:val="333333"/>
          <w:spacing w:val="7"/>
          <w:w w:val="90"/>
        </w:rPr>
        <w:t> </w:t>
      </w:r>
      <w:r>
        <w:rPr>
          <w:color w:val="333333"/>
          <w:w w:val="90"/>
        </w:rPr>
        <w:t>cada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uno,</w:t>
      </w:r>
      <w:r>
        <w:rPr>
          <w:color w:val="333333"/>
          <w:spacing w:val="7"/>
          <w:w w:val="90"/>
        </w:rPr>
        <w:t> </w:t>
      </w:r>
      <w:r>
        <w:rPr>
          <w:color w:val="333333"/>
          <w:w w:val="90"/>
        </w:rPr>
        <w:t>y</w:t>
      </w:r>
      <w:r>
        <w:rPr>
          <w:color w:val="333333"/>
          <w:spacing w:val="7"/>
          <w:w w:val="90"/>
        </w:rPr>
        <w:t> </w:t>
      </w:r>
      <w:r>
        <w:rPr>
          <w:color w:val="333333"/>
          <w:w w:val="90"/>
        </w:rPr>
        <w:t>que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se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llevará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a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cabo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en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las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instalaciones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del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centro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7"/>
          <w:w w:val="90"/>
        </w:rPr>
        <w:t> </w:t>
      </w:r>
      <w:r>
        <w:rPr>
          <w:color w:val="333333"/>
          <w:w w:val="90"/>
        </w:rPr>
        <w:t>Día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7"/>
          <w:w w:val="90"/>
        </w:rPr>
        <w:t> </w:t>
      </w:r>
      <w:r>
        <w:rPr>
          <w:color w:val="333333"/>
          <w:w w:val="90"/>
        </w:rPr>
        <w:t>Las</w:t>
      </w:r>
      <w:r>
        <w:rPr>
          <w:color w:val="333333"/>
          <w:spacing w:val="1"/>
          <w:w w:val="90"/>
        </w:rPr>
        <w:t> </w:t>
      </w:r>
      <w:r>
        <w:rPr>
          <w:color w:val="333333"/>
        </w:rPr>
        <w:t>Ledas.</w:t>
      </w:r>
      <w:r>
        <w:rPr/>
        <w:t> </w:t>
      </w:r>
    </w:p>
    <w:p>
      <w:pPr>
        <w:pStyle w:val="BodyText"/>
        <w:tabs>
          <w:tab w:pos="2420" w:val="left" w:leader="none"/>
          <w:tab w:pos="2955" w:val="left" w:leader="none"/>
        </w:tabs>
        <w:spacing w:before="27"/>
        <w:ind w:left="120"/>
      </w:pPr>
      <w:r>
        <w:rPr/>
        <w:pict>
          <v:rect style="position:absolute;margin-left:28.299999pt;margin-top:13.542pt;width:532.2pt;height:.6pt;mso-position-horizontal-relative:page;mso-position-vertical-relative:paragraph;z-index:-15717888;mso-wrap-distance-left:0;mso-wrap-distance-right:0" filled="true" fillcolor="#dcdcdc" stroked="false">
            <v:fill type="solid"/>
            <w10:wrap type="topAndBottom"/>
          </v:rect>
        </w:pict>
      </w:r>
      <w:r>
        <w:rPr>
          <w:color w:val="333333"/>
          <w:w w:val="85"/>
        </w:rPr>
        <w:t>Periodo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ejecución </w:t>
      </w:r>
      <w:r>
        <w:rPr>
          <w:color w:val="333333"/>
        </w:rPr>
        <w:tab/>
      </w:r>
      <w:r>
        <w:rPr>
          <w:color w:val="333333"/>
          <w:w w:val="87"/>
        </w:rPr>
        <w:t> </w:t>
      </w:r>
      <w:r>
        <w:rPr>
          <w:color w:val="333333"/>
        </w:rPr>
        <w:tab/>
      </w:r>
      <w:r>
        <w:rPr>
          <w:color w:val="333333"/>
          <w:w w:val="85"/>
        </w:rPr>
        <w:t>En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cuanto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al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período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ejecución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30"/>
          <w:w w:val="85"/>
        </w:rPr>
        <w:t> </w:t>
      </w:r>
      <w:r>
        <w:rPr>
          <w:color w:val="333333"/>
          <w:w w:val="85"/>
        </w:rPr>
        <w:t>actividades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a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lo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largo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del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año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2022,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atendiendo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a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actuaciones </w:t>
      </w:r>
    </w:p>
    <w:p>
      <w:pPr>
        <w:pStyle w:val="BodyText"/>
        <w:spacing w:line="266" w:lineRule="auto"/>
        <w:ind w:left="120" w:right="367"/>
      </w:pPr>
      <w:r>
        <w:rPr>
          <w:color w:val="333333"/>
          <w:w w:val="85"/>
        </w:rPr>
        <w:t>a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desarrollar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con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personas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con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Demencia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DCL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(Valoraciones</w:t>
      </w:r>
      <w:r>
        <w:rPr>
          <w:color w:val="333333"/>
          <w:spacing w:val="34"/>
          <w:w w:val="85"/>
        </w:rPr>
        <w:t> </w:t>
      </w:r>
      <w:r>
        <w:rPr>
          <w:color w:val="333333"/>
          <w:w w:val="85"/>
        </w:rPr>
        <w:t>individualizadas,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Plan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Intervención,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Coordinación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-38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Intervención,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Seguimiento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Supervisión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 intervención,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Reevaluación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y reajuste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de la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misma),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familiares/personas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cuidadoras (asesoramiento, recomendaciones, etc.),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comentar que se desarrollaran a lo largo de todo el año, comenzando el 1 de enero y finalizando el 31 de diciembre, siendo una constante desde el</w:t>
      </w:r>
      <w:r>
        <w:rPr>
          <w:color w:val="333333"/>
          <w:spacing w:val="1"/>
          <w:w w:val="90"/>
        </w:rPr>
        <w:t> </w:t>
      </w:r>
      <w:r>
        <w:rPr>
          <w:color w:val="333333"/>
        </w:rPr>
        <w:t>momento</w:t>
      </w:r>
      <w:r>
        <w:rPr>
          <w:color w:val="333333"/>
          <w:spacing w:val="-4"/>
        </w:rPr>
        <w:t> </w:t>
      </w:r>
      <w:r>
        <w:rPr>
          <w:color w:val="333333"/>
        </w:rPr>
        <w:t>1</w:t>
      </w:r>
      <w:r>
        <w:rPr>
          <w:color w:val="333333"/>
          <w:spacing w:val="-6"/>
        </w:rPr>
        <w:t> </w:t>
      </w:r>
      <w:r>
        <w:rPr>
          <w:color w:val="333333"/>
        </w:rPr>
        <w:t>hasta</w:t>
      </w:r>
      <w:r>
        <w:rPr>
          <w:color w:val="333333"/>
          <w:spacing w:val="-8"/>
        </w:rPr>
        <w:t> </w:t>
      </w:r>
      <w:r>
        <w:rPr>
          <w:color w:val="333333"/>
        </w:rPr>
        <w:t>el</w:t>
      </w:r>
      <w:r>
        <w:rPr>
          <w:color w:val="333333"/>
          <w:spacing w:val="-11"/>
        </w:rPr>
        <w:t> </w:t>
      </w:r>
      <w:r>
        <w:rPr>
          <w:color w:val="333333"/>
        </w:rPr>
        <w:t>cierre</w:t>
      </w:r>
      <w:r>
        <w:rPr>
          <w:color w:val="333333"/>
          <w:spacing w:val="-8"/>
        </w:rPr>
        <w:t> </w:t>
      </w:r>
      <w:r>
        <w:rPr>
          <w:color w:val="333333"/>
        </w:rPr>
        <w:t>de</w:t>
      </w:r>
      <w:r>
        <w:rPr>
          <w:color w:val="333333"/>
          <w:spacing w:val="-9"/>
        </w:rPr>
        <w:t> </w:t>
      </w:r>
      <w:r>
        <w:rPr>
          <w:color w:val="333333"/>
        </w:rPr>
        <w:t>la</w:t>
      </w:r>
      <w:r>
        <w:rPr>
          <w:color w:val="333333"/>
          <w:spacing w:val="-9"/>
        </w:rPr>
        <w:t> </w:t>
      </w:r>
      <w:r>
        <w:rPr>
          <w:color w:val="333333"/>
        </w:rPr>
        <w:t>fecha</w:t>
      </w:r>
      <w:r>
        <w:rPr>
          <w:color w:val="333333"/>
          <w:spacing w:val="-8"/>
        </w:rPr>
        <w:t> </w:t>
      </w:r>
      <w:r>
        <w:rPr>
          <w:color w:val="333333"/>
        </w:rPr>
        <w:t>de</w:t>
      </w:r>
      <w:r>
        <w:rPr>
          <w:color w:val="333333"/>
          <w:spacing w:val="-9"/>
        </w:rPr>
        <w:t> </w:t>
      </w:r>
      <w:r>
        <w:rPr>
          <w:color w:val="333333"/>
        </w:rPr>
        <w:t>ejecución</w:t>
      </w:r>
      <w:r>
        <w:rPr>
          <w:color w:val="333333"/>
          <w:spacing w:val="-9"/>
        </w:rPr>
        <w:t> </w:t>
      </w:r>
      <w:r>
        <w:rPr>
          <w:color w:val="333333"/>
        </w:rPr>
        <w:t>del</w:t>
      </w:r>
      <w:r>
        <w:rPr>
          <w:color w:val="333333"/>
          <w:spacing w:val="-8"/>
        </w:rPr>
        <w:t> </w:t>
      </w:r>
      <w:r>
        <w:rPr>
          <w:color w:val="333333"/>
        </w:rPr>
        <w:t>proyecto.</w:t>
      </w:r>
      <w:r>
        <w:rPr/>
        <w:t> </w:t>
      </w:r>
    </w:p>
    <w:p>
      <w:pPr>
        <w:spacing w:after="0" w:line="266" w:lineRule="auto"/>
        <w:sectPr>
          <w:pgSz w:w="11900" w:h="16850"/>
          <w:pgMar w:header="735" w:footer="0" w:top="1940" w:bottom="280" w:left="280" w:right="460"/>
        </w:sectPr>
      </w:pPr>
    </w:p>
    <w:p>
      <w:pPr>
        <w:pStyle w:val="BodyText"/>
        <w:spacing w:before="6"/>
        <w:rPr>
          <w:sz w:val="22"/>
        </w:rPr>
      </w:pPr>
    </w:p>
    <w:p>
      <w:pPr>
        <w:pStyle w:val="BodyText"/>
        <w:spacing w:line="266" w:lineRule="auto" w:before="100"/>
        <w:ind w:left="120" w:right="345"/>
      </w:pPr>
      <w:r>
        <w:rPr>
          <w:color w:val="333333"/>
          <w:w w:val="85"/>
        </w:rPr>
        <w:t>En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cuanto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a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actividad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a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realizar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con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los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empleados/as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familiares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del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grupo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DISA,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con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Gafas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Realidad</w:t>
      </w:r>
      <w:r>
        <w:rPr>
          <w:color w:val="333333"/>
          <w:spacing w:val="3"/>
          <w:w w:val="85"/>
        </w:rPr>
        <w:t> </w:t>
      </w:r>
      <w:r>
        <w:rPr>
          <w:color w:val="333333"/>
          <w:w w:val="85"/>
        </w:rPr>
        <w:t>Virtual.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Con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9"/>
          <w:w w:val="85"/>
        </w:rPr>
        <w:t> </w:t>
      </w:r>
      <w:r>
        <w:rPr>
          <w:color w:val="333333"/>
          <w:w w:val="85"/>
        </w:rPr>
        <w:t>objetivo</w:t>
      </w:r>
      <w:r>
        <w:rPr>
          <w:color w:val="333333"/>
          <w:spacing w:val="9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9"/>
          <w:w w:val="85"/>
        </w:rPr>
        <w:t> </w:t>
      </w:r>
      <w:r>
        <w:rPr>
          <w:color w:val="333333"/>
          <w:w w:val="85"/>
        </w:rPr>
        <w:t>llevar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actividad al mayor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número de personas, manteniendo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medidas de seguridad frente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COVID 19,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ha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establecido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se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ofrezcan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dos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fechas a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lo</w:t>
      </w:r>
      <w:r>
        <w:rPr>
          <w:color w:val="333333"/>
          <w:spacing w:val="-38"/>
          <w:w w:val="85"/>
        </w:rPr>
        <w:t> </w:t>
      </w:r>
      <w:r>
        <w:rPr>
          <w:color w:val="333333"/>
          <w:w w:val="90"/>
        </w:rPr>
        <w:t>largo del año 2022. Se ha previsto que se lleven a cabo en las instalaciones del Centro de Día de Las Ledas, con la siguiente temporalidad: segundo</w:t>
      </w:r>
      <w:r>
        <w:rPr>
          <w:color w:val="333333"/>
          <w:spacing w:val="-41"/>
          <w:w w:val="90"/>
        </w:rPr>
        <w:t> </w:t>
      </w:r>
      <w:r>
        <w:rPr>
          <w:color w:val="333333"/>
          <w:w w:val="90"/>
        </w:rPr>
        <w:t>trimestre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y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cuarto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trimestre.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Coordinando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con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Fundación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DISA, las</w:t>
      </w:r>
      <w:r>
        <w:rPr>
          <w:color w:val="333333"/>
          <w:spacing w:val="-4"/>
          <w:w w:val="90"/>
        </w:rPr>
        <w:t> </w:t>
      </w:r>
      <w:r>
        <w:rPr>
          <w:color w:val="333333"/>
          <w:w w:val="90"/>
        </w:rPr>
        <w:t>fechas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más idóneas,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dentro de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6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meses.</w:t>
      </w:r>
      <w:r>
        <w:rPr/>
        <w:t> </w:t>
      </w:r>
    </w:p>
    <w:p>
      <w:pPr>
        <w:spacing w:before="3"/>
        <w:ind w:left="120" w:right="0" w:firstLine="0"/>
        <w:jc w:val="left"/>
        <w:rPr>
          <w:sz w:val="7"/>
        </w:rPr>
      </w:pPr>
      <w:r>
        <w:rPr>
          <w:w w:val="99"/>
          <w:sz w:val="7"/>
        </w:rPr>
        <w:t> </w:t>
      </w:r>
    </w:p>
    <w:p>
      <w:pPr>
        <w:tabs>
          <w:tab w:pos="10762" w:val="left" w:leader="none"/>
        </w:tabs>
        <w:spacing w:before="1"/>
        <w:ind w:left="118" w:right="0" w:firstLine="0"/>
        <w:jc w:val="left"/>
        <w:rPr>
          <w:sz w:val="2"/>
        </w:rPr>
      </w:pPr>
      <w:r>
        <w:rPr>
          <w:w w:val="96"/>
          <w:sz w:val="2"/>
          <w:u w:val="single" w:color="DCDCDC"/>
        </w:rPr>
        <w:t> </w:t>
      </w:r>
      <w:r>
        <w:rPr>
          <w:sz w:val="2"/>
          <w:u w:val="single" w:color="DCDCDC"/>
        </w:rPr>
        <w:tab/>
      </w:r>
      <w:r>
        <w:rPr>
          <w:sz w:val="2"/>
        </w:rPr>
        <w:t> </w:t>
      </w:r>
      <w:r>
        <w:rPr>
          <w:spacing w:val="1"/>
          <w:sz w:val="2"/>
        </w:rPr>
        <w:t> </w:t>
      </w:r>
      <w:r>
        <w:rPr>
          <w:w w:val="96"/>
          <w:sz w:val="2"/>
        </w:rPr>
        <w:t> </w:t>
      </w:r>
    </w:p>
    <w:p>
      <w:pPr>
        <w:pStyle w:val="BodyText"/>
        <w:spacing w:before="4"/>
        <w:rPr>
          <w:sz w:val="12"/>
        </w:rPr>
      </w:pPr>
      <w:r>
        <w:rPr/>
        <w:pict>
          <v:rect style="position:absolute;margin-left:28.299999pt;margin-top:8.941015pt;width:532.2pt;height:.550pt;mso-position-horizontal-relative:page;mso-position-vertical-relative:paragraph;z-index:-15717376;mso-wrap-distance-left:0;mso-wrap-distance-right:0" filled="true" fillcolor="#dcdcdc" stroked="false">
            <v:fill type="solid"/>
            <w10:wrap type="topAndBottom"/>
          </v:rect>
        </w:pict>
      </w:r>
    </w:p>
    <w:p>
      <w:pPr>
        <w:spacing w:after="0"/>
        <w:rPr>
          <w:sz w:val="12"/>
        </w:rPr>
        <w:sectPr>
          <w:pgSz w:w="11900" w:h="16850"/>
          <w:pgMar w:header="735" w:footer="0" w:top="1940" w:bottom="280" w:left="280" w:right="460"/>
        </w:sectPr>
      </w:pPr>
    </w:p>
    <w:p>
      <w:pPr>
        <w:pStyle w:val="BodyText"/>
        <w:spacing w:before="6"/>
        <w:rPr>
          <w:sz w:val="26"/>
        </w:rPr>
      </w:pPr>
    </w:p>
    <w:p>
      <w:pPr>
        <w:pStyle w:val="Heading1"/>
        <w:numPr>
          <w:ilvl w:val="1"/>
          <w:numId w:val="14"/>
        </w:numPr>
        <w:tabs>
          <w:tab w:pos="688" w:val="left" w:leader="none"/>
        </w:tabs>
        <w:spacing w:line="240" w:lineRule="auto" w:before="100" w:after="0"/>
        <w:ind w:left="687" w:right="0" w:hanging="397"/>
        <w:jc w:val="left"/>
      </w:pPr>
      <w:r>
        <w:rPr>
          <w:color w:val="333333"/>
        </w:rPr>
        <w:t>Gestión</w:t>
      </w:r>
      <w:r>
        <w:rPr/>
        <w:t> </w:t>
      </w:r>
    </w:p>
    <w:p>
      <w:pPr>
        <w:pStyle w:val="BodyText"/>
        <w:rPr>
          <w:sz w:val="2"/>
        </w:rPr>
      </w:pPr>
    </w:p>
    <w:p>
      <w:pPr>
        <w:pStyle w:val="BodyText"/>
        <w:rPr>
          <w:sz w:val="2"/>
        </w:rPr>
      </w:pPr>
    </w:p>
    <w:p>
      <w:pPr>
        <w:pStyle w:val="BodyText"/>
        <w:rPr>
          <w:sz w:val="2"/>
        </w:rPr>
      </w:pPr>
    </w:p>
    <w:p>
      <w:pPr>
        <w:pStyle w:val="BodyText"/>
        <w:rPr>
          <w:sz w:val="2"/>
        </w:rPr>
      </w:pPr>
    </w:p>
    <w:p>
      <w:pPr>
        <w:pStyle w:val="BodyText"/>
        <w:rPr>
          <w:sz w:val="2"/>
        </w:rPr>
      </w:pPr>
    </w:p>
    <w:p>
      <w:pPr>
        <w:pStyle w:val="BodyText"/>
        <w:rPr>
          <w:sz w:val="2"/>
        </w:rPr>
      </w:pPr>
    </w:p>
    <w:p>
      <w:pPr>
        <w:pStyle w:val="BodyText"/>
        <w:spacing w:before="2"/>
        <w:rPr>
          <w:sz w:val="2"/>
        </w:rPr>
      </w:pPr>
    </w:p>
    <w:p>
      <w:pPr>
        <w:tabs>
          <w:tab w:pos="10761" w:val="left" w:leader="none"/>
        </w:tabs>
        <w:spacing w:before="1"/>
        <w:ind w:left="118" w:right="0" w:firstLine="0"/>
        <w:jc w:val="left"/>
        <w:rPr>
          <w:sz w:val="2"/>
        </w:rPr>
      </w:pPr>
      <w:r>
        <w:rPr>
          <w:w w:val="96"/>
          <w:sz w:val="2"/>
          <w:u w:val="single" w:color="DCDCDC"/>
        </w:rPr>
        <w:t> </w:t>
      </w:r>
      <w:r>
        <w:rPr>
          <w:sz w:val="2"/>
          <w:u w:val="single" w:color="DCDCDC"/>
        </w:rPr>
        <w:tab/>
      </w:r>
      <w:r>
        <w:rPr>
          <w:sz w:val="2"/>
        </w:rPr>
        <w:t> </w:t>
      </w:r>
      <w:r>
        <w:rPr>
          <w:w w:val="96"/>
          <w:sz w:val="2"/>
        </w:rPr>
        <w:t> </w:t>
      </w:r>
    </w:p>
    <w:p>
      <w:pPr>
        <w:spacing w:after="0"/>
        <w:jc w:val="left"/>
        <w:rPr>
          <w:sz w:val="2"/>
        </w:rPr>
        <w:sectPr>
          <w:pgSz w:w="11900" w:h="16850"/>
          <w:pgMar w:header="735" w:footer="0" w:top="1940" w:bottom="280" w:left="280" w:right="460"/>
        </w:sectPr>
      </w:pPr>
    </w:p>
    <w:p>
      <w:pPr>
        <w:pStyle w:val="BodyText"/>
        <w:spacing w:line="266" w:lineRule="auto" w:before="53"/>
        <w:ind w:left="120"/>
      </w:pPr>
      <w:r>
        <w:rPr>
          <w:color w:val="333333"/>
          <w:w w:val="85"/>
        </w:rPr>
        <w:t>Recursos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humanos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-38"/>
          <w:w w:val="85"/>
        </w:rPr>
        <w:t> </w:t>
      </w:r>
      <w:r>
        <w:rPr>
          <w:color w:val="333333"/>
        </w:rPr>
        <w:t>materiales</w:t>
      </w:r>
      <w:r>
        <w:rPr/>
        <w:t> </w:t>
      </w:r>
    </w:p>
    <w:p>
      <w:pPr>
        <w:pStyle w:val="BodyText"/>
        <w:spacing w:line="202" w:lineRule="exact"/>
        <w:ind w:left="120"/>
      </w:pPr>
      <w:r>
        <w:rPr/>
        <w:t> </w:t>
      </w:r>
    </w:p>
    <w:p>
      <w:pPr>
        <w:pStyle w:val="BodyText"/>
        <w:spacing w:line="203" w:lineRule="exact"/>
        <w:ind w:left="120"/>
      </w:pPr>
      <w:r>
        <w:rPr/>
        <w:t> </w:t>
      </w:r>
    </w:p>
    <w:p>
      <w:pPr>
        <w:pStyle w:val="BodyText"/>
        <w:ind w:left="120"/>
      </w:pPr>
      <w:r>
        <w:rPr/>
        <w:t> </w:t>
      </w:r>
    </w:p>
    <w:p>
      <w:pPr>
        <w:pStyle w:val="BodyText"/>
        <w:ind w:left="120"/>
      </w:pPr>
      <w:r>
        <w:rPr/>
        <w:t> </w:t>
      </w:r>
    </w:p>
    <w:p>
      <w:pPr>
        <w:pStyle w:val="BodyText"/>
        <w:ind w:left="120"/>
      </w:pPr>
      <w:r>
        <w:rPr/>
        <w:t> </w:t>
      </w:r>
    </w:p>
    <w:p>
      <w:pPr>
        <w:pStyle w:val="BodyText"/>
        <w:spacing w:before="1"/>
        <w:ind w:left="120"/>
      </w:pPr>
      <w:r>
        <w:rPr/>
        <w:t> </w:t>
      </w:r>
    </w:p>
    <w:p>
      <w:pPr>
        <w:pStyle w:val="BodyText"/>
        <w:ind w:left="120"/>
      </w:pPr>
      <w:r>
        <w:rPr/>
        <w:t> </w:t>
      </w:r>
    </w:p>
    <w:p>
      <w:pPr>
        <w:pStyle w:val="BodyText"/>
        <w:ind w:left="120"/>
      </w:pPr>
      <w:r>
        <w:rPr/>
        <w:t> </w:t>
      </w:r>
    </w:p>
    <w:p>
      <w:pPr>
        <w:pStyle w:val="BodyText"/>
        <w:spacing w:before="1"/>
        <w:ind w:left="120"/>
      </w:pPr>
      <w:r>
        <w:rPr/>
        <w:t> </w:t>
      </w:r>
    </w:p>
    <w:p>
      <w:pPr>
        <w:pStyle w:val="BodyText"/>
        <w:ind w:left="120"/>
      </w:pPr>
      <w:r>
        <w:rPr/>
        <w:t> </w:t>
      </w:r>
    </w:p>
    <w:p>
      <w:pPr>
        <w:pStyle w:val="BodyText"/>
        <w:spacing w:line="203" w:lineRule="exact" w:before="1"/>
        <w:ind w:left="120"/>
      </w:pPr>
      <w:r>
        <w:rPr/>
        <w:t> </w:t>
      </w:r>
    </w:p>
    <w:p>
      <w:pPr>
        <w:pStyle w:val="BodyText"/>
        <w:spacing w:line="203" w:lineRule="exact"/>
        <w:ind w:left="120"/>
      </w:pPr>
      <w:r>
        <w:rPr/>
        <w:t> </w:t>
      </w:r>
    </w:p>
    <w:p>
      <w:pPr>
        <w:pStyle w:val="BodyText"/>
        <w:ind w:left="120"/>
      </w:pPr>
      <w:r>
        <w:rPr/>
        <w:t> </w:t>
      </w:r>
    </w:p>
    <w:p>
      <w:pPr>
        <w:pStyle w:val="BodyText"/>
        <w:ind w:left="120"/>
      </w:pPr>
      <w:r>
        <w:rPr/>
        <w:t> </w:t>
      </w:r>
    </w:p>
    <w:p>
      <w:pPr>
        <w:pStyle w:val="BodyText"/>
        <w:ind w:left="120"/>
      </w:pPr>
      <w:r>
        <w:rPr/>
        <w:t> </w:t>
      </w:r>
    </w:p>
    <w:p>
      <w:pPr>
        <w:pStyle w:val="BodyText"/>
        <w:spacing w:before="1"/>
        <w:ind w:left="120"/>
      </w:pPr>
      <w:r>
        <w:rPr/>
        <w:t> </w:t>
      </w:r>
    </w:p>
    <w:p>
      <w:pPr>
        <w:pStyle w:val="BodyText"/>
        <w:ind w:left="120"/>
      </w:pPr>
      <w:r>
        <w:rPr/>
        <w:t> </w:t>
      </w:r>
    </w:p>
    <w:p>
      <w:pPr>
        <w:pStyle w:val="BodyText"/>
        <w:ind w:left="120"/>
      </w:pPr>
      <w:r>
        <w:rPr/>
        <w:t> </w:t>
      </w:r>
    </w:p>
    <w:p>
      <w:pPr>
        <w:pStyle w:val="BodyText"/>
        <w:spacing w:before="1"/>
        <w:ind w:left="120"/>
      </w:pPr>
      <w:r>
        <w:rPr/>
        <w:t> </w:t>
      </w:r>
    </w:p>
    <w:p>
      <w:pPr>
        <w:pStyle w:val="BodyText"/>
        <w:ind w:left="120"/>
      </w:pPr>
      <w:r>
        <w:rPr/>
        <w:pict>
          <v:rect style="position:absolute;margin-left:28.299999pt;margin-top:13.106887pt;width:532.2pt;height:.550pt;mso-position-horizontal-relative:page;mso-position-vertical-relative:paragraph;z-index:15740928" filled="true" fillcolor="#dcdcdc" stroked="false">
            <v:fill type="solid"/>
            <w10:wrap type="none"/>
          </v:rect>
        </w:pict>
      </w:r>
      <w:r>
        <w:rPr/>
        <w:t> </w:t>
      </w:r>
    </w:p>
    <w:p>
      <w:pPr>
        <w:pStyle w:val="BodyText"/>
        <w:spacing w:line="266" w:lineRule="auto" w:before="132"/>
        <w:ind w:left="120"/>
      </w:pPr>
      <w:r>
        <w:rPr>
          <w:color w:val="333333"/>
          <w:w w:val="85"/>
        </w:rPr>
        <w:t>Vias 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gestión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ejecución</w:t>
      </w:r>
      <w:r>
        <w:rPr>
          <w:color w:val="333333"/>
          <w:spacing w:val="-38"/>
          <w:w w:val="85"/>
        </w:rPr>
        <w:t> </w:t>
      </w:r>
      <w:r>
        <w:rPr>
          <w:color w:val="333333"/>
          <w:w w:val="95"/>
        </w:rPr>
        <w:t>de</w:t>
      </w:r>
      <w:r>
        <w:rPr>
          <w:color w:val="333333"/>
          <w:spacing w:val="-9"/>
          <w:w w:val="95"/>
        </w:rPr>
        <w:t> </w:t>
      </w:r>
      <w:r>
        <w:rPr>
          <w:color w:val="333333"/>
          <w:w w:val="95"/>
        </w:rPr>
        <w:t>las</w:t>
      </w:r>
      <w:r>
        <w:rPr>
          <w:color w:val="333333"/>
          <w:spacing w:val="-8"/>
          <w:w w:val="95"/>
        </w:rPr>
        <w:t> </w:t>
      </w:r>
      <w:r>
        <w:rPr>
          <w:color w:val="333333"/>
          <w:w w:val="95"/>
        </w:rPr>
        <w:t>actuaciones</w:t>
      </w:r>
      <w:r>
        <w:rPr/>
        <w:t> 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spacing w:line="43" w:lineRule="exact" w:before="0"/>
        <w:ind w:left="120" w:right="0" w:firstLine="0"/>
        <w:jc w:val="left"/>
        <w:rPr>
          <w:sz w:val="4"/>
        </w:rPr>
      </w:pPr>
      <w:r>
        <w:rPr>
          <w:w w:val="102"/>
          <w:sz w:val="4"/>
        </w:rPr>
        <w:t> </w:t>
      </w:r>
    </w:p>
    <w:p>
      <w:pPr>
        <w:pStyle w:val="BodyText"/>
        <w:spacing w:line="266" w:lineRule="auto" w:before="53"/>
        <w:ind w:left="120" w:right="396"/>
      </w:pPr>
      <w:r>
        <w:rPr/>
        <w:br w:type="column"/>
      </w:r>
      <w:r>
        <w:rPr>
          <w:color w:val="333333"/>
          <w:w w:val="85"/>
        </w:rPr>
        <w:t>Los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Recursos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Humanos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necesarios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para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el desarrollo del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proyecto, será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por un lago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1 logopeda,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garantizaría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realización de las actuaciones previstas para potenciar la calidad de vida de la persona con Demencia y ofrecer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85"/>
        </w:rPr>
        <w:t>recomendaciones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orientaciones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a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sus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familiares.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Su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dedicación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será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25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horas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semanales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al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proyecto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lunes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viernes,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entre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7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15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horas.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Esta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profesional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cuenta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con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un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contrato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31"/>
          <w:w w:val="85"/>
        </w:rPr>
        <w:t> </w:t>
      </w:r>
      <w:r>
        <w:rPr>
          <w:color w:val="333333"/>
          <w:w w:val="85"/>
        </w:rPr>
        <w:t>40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horas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semanales,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con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dedicación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a</w:t>
      </w:r>
      <w:r>
        <w:rPr>
          <w:color w:val="333333"/>
          <w:spacing w:val="1"/>
          <w:w w:val="85"/>
        </w:rPr>
        <w:t> </w:t>
      </w:r>
      <w:r>
        <w:rPr>
          <w:color w:val="333333"/>
        </w:rPr>
        <w:t>otros</w:t>
      </w:r>
      <w:r>
        <w:rPr>
          <w:color w:val="333333"/>
          <w:spacing w:val="-11"/>
        </w:rPr>
        <w:t> </w:t>
      </w:r>
      <w:r>
        <w:rPr>
          <w:color w:val="333333"/>
        </w:rPr>
        <w:t>proyectos/servicios.</w:t>
      </w:r>
      <w:r>
        <w:rPr/>
        <w:t> </w:t>
      </w:r>
    </w:p>
    <w:p>
      <w:pPr>
        <w:pStyle w:val="BodyText"/>
        <w:spacing w:line="266" w:lineRule="auto"/>
        <w:ind w:left="120" w:right="224"/>
      </w:pPr>
      <w:r>
        <w:rPr>
          <w:color w:val="333333"/>
          <w:w w:val="90"/>
        </w:rPr>
        <w:t>1 Coordinador general, que será el responsable del seguimiento de la actuación de la profesional del servicio de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logopedia, y del cumplimiento de sus actuaciones, atendiendo a los cánones de calidad establecidos por la entidad,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donde prima la atención centrada en la persona. Este profesional, con 40 horas de contrato semanal, dedicará a la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85"/>
        </w:rPr>
        <w:t>coordinación</w:t>
      </w:r>
      <w:r>
        <w:rPr>
          <w:color w:val="333333"/>
          <w:spacing w:val="25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seguimiento</w:t>
      </w:r>
      <w:r>
        <w:rPr>
          <w:color w:val="333333"/>
          <w:spacing w:val="25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labor</w:t>
      </w:r>
      <w:r>
        <w:rPr>
          <w:color w:val="333333"/>
          <w:spacing w:val="31"/>
          <w:w w:val="85"/>
        </w:rPr>
        <w:t> </w:t>
      </w:r>
      <w:r>
        <w:rPr>
          <w:color w:val="333333"/>
          <w:w w:val="85"/>
        </w:rPr>
        <w:t>desde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servicio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logopeda,</w:t>
      </w:r>
      <w:r>
        <w:rPr>
          <w:color w:val="333333"/>
          <w:spacing w:val="25"/>
          <w:w w:val="85"/>
        </w:rPr>
        <w:t> </w:t>
      </w:r>
      <w:r>
        <w:rPr>
          <w:color w:val="333333"/>
          <w:w w:val="85"/>
        </w:rPr>
        <w:t>un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total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3,11horas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a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25"/>
          <w:w w:val="85"/>
        </w:rPr>
        <w:t> </w:t>
      </w:r>
      <w:r>
        <w:rPr>
          <w:color w:val="333333"/>
          <w:w w:val="85"/>
        </w:rPr>
        <w:t>semana.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También</w:t>
      </w:r>
      <w:r>
        <w:rPr>
          <w:color w:val="333333"/>
          <w:spacing w:val="25"/>
          <w:w w:val="85"/>
        </w:rPr>
        <w:t> </w:t>
      </w:r>
      <w:r>
        <w:rPr>
          <w:color w:val="333333"/>
          <w:w w:val="85"/>
        </w:rPr>
        <w:t>será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el profesional,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con formación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como psicólogo,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al frente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 actividad dirigida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a los empleados/as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y familiares del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Grupo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DISA. El seguimiento del cumplimiento de las actuaciones del proyecto, objetivos, modificaciones del mismo, y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85"/>
        </w:rPr>
        <w:t>coordinación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con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Fundación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DISA,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serán</w:t>
      </w:r>
      <w:r>
        <w:rPr>
          <w:color w:val="333333"/>
          <w:spacing w:val="28"/>
          <w:w w:val="85"/>
        </w:rPr>
        <w:t> </w:t>
      </w:r>
      <w:r>
        <w:rPr>
          <w:color w:val="333333"/>
          <w:w w:val="85"/>
        </w:rPr>
        <w:t>responsabilidad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Técnica</w:t>
      </w:r>
      <w:r>
        <w:rPr>
          <w:color w:val="333333"/>
          <w:spacing w:val="28"/>
          <w:w w:val="85"/>
        </w:rPr>
        <w:t> </w:t>
      </w:r>
      <w:r>
        <w:rPr>
          <w:color w:val="333333"/>
          <w:w w:val="85"/>
        </w:rPr>
        <w:t>responsable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del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proyecto,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con</w:t>
      </w:r>
      <w:r>
        <w:rPr>
          <w:color w:val="333333"/>
          <w:spacing w:val="28"/>
          <w:w w:val="85"/>
        </w:rPr>
        <w:t> </w:t>
      </w:r>
      <w:r>
        <w:rPr>
          <w:color w:val="333333"/>
          <w:w w:val="85"/>
        </w:rPr>
        <w:t>formación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trabajo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social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y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categoría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coordinadora,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dedicará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al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proyecto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a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lo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largo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los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12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mese,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30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horas,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dedicación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5"/>
        </w:rPr>
        <w:t>mensual</w:t>
      </w:r>
      <w:r>
        <w:rPr>
          <w:color w:val="333333"/>
          <w:spacing w:val="-9"/>
          <w:w w:val="95"/>
        </w:rPr>
        <w:t> </w:t>
      </w:r>
      <w:r>
        <w:rPr>
          <w:color w:val="333333"/>
          <w:w w:val="95"/>
        </w:rPr>
        <w:t>de</w:t>
      </w:r>
      <w:r>
        <w:rPr>
          <w:color w:val="333333"/>
          <w:spacing w:val="-3"/>
          <w:w w:val="95"/>
        </w:rPr>
        <w:t> </w:t>
      </w:r>
      <w:r>
        <w:rPr>
          <w:color w:val="333333"/>
          <w:w w:val="95"/>
        </w:rPr>
        <w:t>2,30</w:t>
      </w:r>
      <w:r>
        <w:rPr>
          <w:color w:val="333333"/>
          <w:spacing w:val="-6"/>
          <w:w w:val="95"/>
        </w:rPr>
        <w:t> </w:t>
      </w:r>
      <w:r>
        <w:rPr>
          <w:color w:val="333333"/>
          <w:w w:val="95"/>
        </w:rPr>
        <w:t>horas.</w:t>
      </w:r>
      <w:r>
        <w:rPr>
          <w:color w:val="333333"/>
          <w:spacing w:val="-1"/>
          <w:w w:val="95"/>
        </w:rPr>
        <w:t> </w:t>
      </w:r>
      <w:r>
        <w:rPr>
          <w:color w:val="333333"/>
          <w:w w:val="95"/>
        </w:rPr>
        <w:t>Su</w:t>
      </w:r>
      <w:r>
        <w:rPr>
          <w:color w:val="333333"/>
          <w:spacing w:val="-9"/>
          <w:w w:val="95"/>
        </w:rPr>
        <w:t> </w:t>
      </w:r>
      <w:r>
        <w:rPr>
          <w:color w:val="333333"/>
          <w:w w:val="95"/>
        </w:rPr>
        <w:t>trabajo</w:t>
      </w:r>
      <w:r>
        <w:rPr>
          <w:color w:val="333333"/>
          <w:spacing w:val="-6"/>
          <w:w w:val="95"/>
        </w:rPr>
        <w:t> </w:t>
      </w:r>
      <w:r>
        <w:rPr>
          <w:color w:val="333333"/>
          <w:w w:val="95"/>
        </w:rPr>
        <w:t>será</w:t>
      </w:r>
      <w:r>
        <w:rPr>
          <w:color w:val="333333"/>
          <w:spacing w:val="-6"/>
          <w:w w:val="95"/>
        </w:rPr>
        <w:t> </w:t>
      </w:r>
      <w:r>
        <w:rPr>
          <w:color w:val="333333"/>
          <w:w w:val="95"/>
        </w:rPr>
        <w:t>supervisado</w:t>
      </w:r>
      <w:r>
        <w:rPr>
          <w:color w:val="333333"/>
          <w:spacing w:val="-6"/>
          <w:w w:val="95"/>
        </w:rPr>
        <w:t> </w:t>
      </w:r>
      <w:r>
        <w:rPr>
          <w:color w:val="333333"/>
          <w:w w:val="95"/>
        </w:rPr>
        <w:t>por</w:t>
      </w:r>
      <w:r>
        <w:rPr>
          <w:color w:val="333333"/>
          <w:spacing w:val="-2"/>
          <w:w w:val="95"/>
        </w:rPr>
        <w:t> </w:t>
      </w:r>
      <w:r>
        <w:rPr>
          <w:color w:val="333333"/>
          <w:w w:val="95"/>
        </w:rPr>
        <w:t>el</w:t>
      </w:r>
      <w:r>
        <w:rPr>
          <w:color w:val="333333"/>
          <w:spacing w:val="-3"/>
          <w:w w:val="95"/>
        </w:rPr>
        <w:t> </w:t>
      </w:r>
      <w:r>
        <w:rPr>
          <w:color w:val="333333"/>
          <w:w w:val="95"/>
        </w:rPr>
        <w:t>Coordinador</w:t>
      </w:r>
      <w:r>
        <w:rPr>
          <w:color w:val="333333"/>
          <w:spacing w:val="2"/>
          <w:w w:val="95"/>
        </w:rPr>
        <w:t> </w:t>
      </w:r>
      <w:r>
        <w:rPr>
          <w:color w:val="333333"/>
          <w:w w:val="95"/>
        </w:rPr>
        <w:t>General</w:t>
      </w:r>
      <w:r>
        <w:rPr/>
        <w:t> </w:t>
      </w:r>
    </w:p>
    <w:p>
      <w:pPr>
        <w:pStyle w:val="BodyText"/>
        <w:spacing w:before="2"/>
        <w:ind w:left="120"/>
      </w:pPr>
      <w:r>
        <w:rPr>
          <w:color w:val="333333"/>
          <w:w w:val="85"/>
        </w:rPr>
        <w:t>Recursos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Materiales,</w:t>
      </w:r>
      <w:r>
        <w:rPr/>
        <w:t> </w:t>
      </w:r>
    </w:p>
    <w:p>
      <w:pPr>
        <w:pStyle w:val="BodyText"/>
        <w:spacing w:before="22"/>
        <w:ind w:left="120"/>
      </w:pPr>
      <w:r>
        <w:rPr>
          <w:color w:val="333333"/>
        </w:rPr>
        <w:t>.</w:t>
      </w:r>
      <w:r>
        <w:rPr/>
        <w:t> </w:t>
      </w:r>
    </w:p>
    <w:p>
      <w:pPr>
        <w:pStyle w:val="BodyText"/>
        <w:spacing w:line="264" w:lineRule="auto" w:before="27"/>
        <w:ind w:left="120" w:right="6602"/>
      </w:pPr>
      <w:r>
        <w:rPr>
          <w:color w:val="333333"/>
          <w:w w:val="90"/>
        </w:rPr>
        <w:t>Material de valoraciones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85"/>
        </w:rPr>
        <w:t>Material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para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intervención</w:t>
      </w:r>
      <w:r>
        <w:rPr>
          <w:color w:val="333333"/>
          <w:spacing w:val="1"/>
          <w:w w:val="85"/>
        </w:rPr>
        <w:t> </w:t>
      </w:r>
      <w:r>
        <w:rPr>
          <w:color w:val="333333"/>
        </w:rPr>
        <w:t>Tablets</w:t>
      </w:r>
      <w:r>
        <w:rPr/>
        <w:t> </w:t>
      </w:r>
    </w:p>
    <w:p>
      <w:pPr>
        <w:pStyle w:val="BodyText"/>
        <w:spacing w:before="2"/>
        <w:ind w:left="120"/>
      </w:pPr>
      <w:r>
        <w:rPr>
          <w:color w:val="333333"/>
        </w:rPr>
        <w:t>Aplicaciones</w:t>
      </w:r>
      <w:r>
        <w:rPr/>
        <w:t> </w:t>
      </w:r>
    </w:p>
    <w:p>
      <w:pPr>
        <w:pStyle w:val="BodyText"/>
        <w:spacing w:line="266" w:lineRule="auto" w:before="151"/>
        <w:ind w:left="120" w:right="364"/>
      </w:pPr>
      <w:r>
        <w:rPr>
          <w:color w:val="333333"/>
          <w:w w:val="85"/>
        </w:rPr>
        <w:t>La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entidad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ha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establecido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25"/>
          <w:w w:val="85"/>
        </w:rPr>
        <w:t> </w:t>
      </w:r>
      <w:r>
        <w:rPr>
          <w:color w:val="333333"/>
          <w:w w:val="85"/>
        </w:rPr>
        <w:t>figura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del</w:t>
      </w:r>
      <w:r>
        <w:rPr>
          <w:color w:val="333333"/>
          <w:spacing w:val="31"/>
          <w:w w:val="85"/>
        </w:rPr>
        <w:t> </w:t>
      </w:r>
      <w:r>
        <w:rPr>
          <w:color w:val="333333"/>
          <w:w w:val="85"/>
        </w:rPr>
        <w:t>coordinador</w:t>
      </w:r>
      <w:r>
        <w:rPr>
          <w:color w:val="333333"/>
          <w:spacing w:val="25"/>
          <w:w w:val="85"/>
        </w:rPr>
        <w:t> </w:t>
      </w:r>
      <w:r>
        <w:rPr>
          <w:color w:val="333333"/>
          <w:w w:val="85"/>
        </w:rPr>
        <w:t>general,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responsable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los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diferentes</w:t>
      </w:r>
      <w:r>
        <w:rPr>
          <w:color w:val="333333"/>
          <w:spacing w:val="25"/>
          <w:w w:val="85"/>
        </w:rPr>
        <w:t> </w:t>
      </w:r>
      <w:r>
        <w:rPr>
          <w:color w:val="333333"/>
          <w:w w:val="85"/>
        </w:rPr>
        <w:t>servicios</w:t>
      </w:r>
      <w:r>
        <w:rPr>
          <w:color w:val="333333"/>
          <w:spacing w:val="25"/>
          <w:w w:val="85"/>
        </w:rPr>
        <w:t> </w:t>
      </w:r>
      <w:r>
        <w:rPr>
          <w:color w:val="333333"/>
          <w:w w:val="85"/>
        </w:rPr>
        <w:t>desarrollen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su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labor bajo los cánones de calidad que ha establecido la entidad, cumpliendo con los procedimientos establecidos en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85"/>
        </w:rPr>
        <w:t>los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diversos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protocolos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aprobados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para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tal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fin.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Este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profesional,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será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encargado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del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seguimiento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evaluación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actividad a desarrollar desde el servicio de logopedia, con las personas usuarias del mismo. Para ello participarán en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las reuniones de coordinación del equipo técnico multidisciplinar, que se desarrollarán como mínimo, con carácter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85"/>
        </w:rPr>
        <w:t>mensual,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donde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se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expondrán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valoraciones</w:t>
      </w:r>
      <w:r>
        <w:rPr>
          <w:color w:val="333333"/>
          <w:spacing w:val="34"/>
          <w:w w:val="85"/>
        </w:rPr>
        <w:t> </w:t>
      </w:r>
      <w:r>
        <w:rPr>
          <w:color w:val="333333"/>
          <w:w w:val="85"/>
        </w:rPr>
        <w:t>e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intervención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nuevas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personas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usuarias,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25"/>
          <w:w w:val="85"/>
        </w:rPr>
        <w:t> </w:t>
      </w:r>
      <w:r>
        <w:rPr>
          <w:color w:val="333333"/>
          <w:w w:val="85"/>
        </w:rPr>
        <w:t>seguimiento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intervención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con las restantes, las propuestas 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reajuste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misma,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etc.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El seguimiento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también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tendrá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carácter</w:t>
      </w:r>
      <w:r>
        <w:rPr>
          <w:color w:val="333333"/>
          <w:spacing w:val="1"/>
          <w:w w:val="85"/>
        </w:rPr>
        <w:t> </w:t>
      </w:r>
      <w:r>
        <w:rPr>
          <w:color w:val="333333"/>
        </w:rPr>
        <w:t>individualizado</w:t>
      </w:r>
      <w:r>
        <w:rPr>
          <w:color w:val="333333"/>
          <w:spacing w:val="-8"/>
        </w:rPr>
        <w:t> </w:t>
      </w:r>
      <w:r>
        <w:rPr>
          <w:color w:val="333333"/>
        </w:rPr>
        <w:t>entre</w:t>
      </w:r>
      <w:r>
        <w:rPr>
          <w:color w:val="333333"/>
          <w:spacing w:val="-7"/>
        </w:rPr>
        <w:t> </w:t>
      </w:r>
      <w:r>
        <w:rPr>
          <w:color w:val="333333"/>
        </w:rPr>
        <w:t>el</w:t>
      </w:r>
      <w:r>
        <w:rPr>
          <w:color w:val="333333"/>
          <w:spacing w:val="-12"/>
        </w:rPr>
        <w:t> </w:t>
      </w:r>
      <w:r>
        <w:rPr>
          <w:color w:val="333333"/>
        </w:rPr>
        <w:t>coordinador</w:t>
      </w:r>
      <w:r>
        <w:rPr>
          <w:color w:val="333333"/>
          <w:spacing w:val="-6"/>
        </w:rPr>
        <w:t> </w:t>
      </w:r>
      <w:r>
        <w:rPr>
          <w:color w:val="333333"/>
        </w:rPr>
        <w:t>general</w:t>
      </w:r>
      <w:r>
        <w:rPr>
          <w:color w:val="333333"/>
          <w:spacing w:val="-12"/>
        </w:rPr>
        <w:t> </w:t>
      </w:r>
      <w:r>
        <w:rPr>
          <w:color w:val="333333"/>
        </w:rPr>
        <w:t>y</w:t>
      </w:r>
      <w:r>
        <w:rPr>
          <w:color w:val="333333"/>
          <w:spacing w:val="-12"/>
        </w:rPr>
        <w:t> </w:t>
      </w:r>
      <w:r>
        <w:rPr>
          <w:color w:val="333333"/>
        </w:rPr>
        <w:t>la</w:t>
      </w:r>
      <w:r>
        <w:rPr>
          <w:color w:val="333333"/>
          <w:spacing w:val="-7"/>
        </w:rPr>
        <w:t> </w:t>
      </w:r>
      <w:r>
        <w:rPr>
          <w:color w:val="333333"/>
        </w:rPr>
        <w:t>logopeda.</w:t>
      </w:r>
      <w:r>
        <w:rPr/>
        <w:t> </w:t>
      </w:r>
    </w:p>
    <w:p>
      <w:pPr>
        <w:pStyle w:val="BodyText"/>
        <w:spacing w:line="266" w:lineRule="auto" w:before="1"/>
        <w:ind w:left="120" w:right="396"/>
      </w:pPr>
      <w:r>
        <w:rPr>
          <w:color w:val="333333"/>
          <w:w w:val="90"/>
        </w:rPr>
        <w:t>El Coordinador General, junto con la técnica de Área de Proyectos y Subvenciones de la entidad, y responsable del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85"/>
        </w:rPr>
        <w:t>proyecto, cada tres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meses, harán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seguimiento 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las actuaciones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evaluación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consecución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los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objetivos.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Esta</w:t>
      </w:r>
      <w:r>
        <w:rPr>
          <w:color w:val="333333"/>
          <w:spacing w:val="-38"/>
          <w:w w:val="85"/>
        </w:rPr>
        <w:t> </w:t>
      </w:r>
      <w:r>
        <w:rPr>
          <w:color w:val="333333"/>
          <w:w w:val="85"/>
        </w:rPr>
        <w:t>Área,</w:t>
      </w:r>
      <w:r>
        <w:rPr>
          <w:color w:val="333333"/>
          <w:spacing w:val="30"/>
          <w:w w:val="85"/>
        </w:rPr>
        <w:t> </w:t>
      </w:r>
      <w:r>
        <w:rPr>
          <w:color w:val="333333"/>
          <w:w w:val="85"/>
        </w:rPr>
        <w:t>también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será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responsable</w:t>
      </w:r>
      <w:r>
        <w:rPr>
          <w:color w:val="333333"/>
          <w:spacing w:val="28"/>
          <w:w w:val="85"/>
        </w:rPr>
        <w:t> </w:t>
      </w:r>
      <w:r>
        <w:rPr>
          <w:color w:val="333333"/>
          <w:w w:val="85"/>
        </w:rPr>
        <w:t>del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proceso</w:t>
      </w:r>
      <w:r>
        <w:rPr>
          <w:color w:val="333333"/>
          <w:spacing w:val="29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justificación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del</w:t>
      </w:r>
      <w:r>
        <w:rPr>
          <w:color w:val="333333"/>
          <w:spacing w:val="31"/>
          <w:w w:val="85"/>
        </w:rPr>
        <w:t> </w:t>
      </w:r>
      <w:r>
        <w:rPr>
          <w:color w:val="333333"/>
          <w:w w:val="85"/>
        </w:rPr>
        <w:t>proyecto,</w:t>
      </w:r>
      <w:r>
        <w:rPr>
          <w:color w:val="333333"/>
          <w:spacing w:val="30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30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30"/>
          <w:w w:val="85"/>
        </w:rPr>
        <w:t> </w:t>
      </w:r>
      <w:r>
        <w:rPr>
          <w:color w:val="333333"/>
          <w:w w:val="85"/>
        </w:rPr>
        <w:t>se</w:t>
      </w:r>
      <w:r>
        <w:rPr>
          <w:color w:val="333333"/>
          <w:spacing w:val="31"/>
          <w:w w:val="85"/>
        </w:rPr>
        <w:t> </w:t>
      </w:r>
      <w:r>
        <w:rPr>
          <w:color w:val="333333"/>
          <w:w w:val="85"/>
        </w:rPr>
        <w:t>coordinaría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con</w:t>
      </w:r>
      <w:r>
        <w:rPr>
          <w:color w:val="333333"/>
          <w:spacing w:val="30"/>
          <w:w w:val="85"/>
        </w:rPr>
        <w:t> </w:t>
      </w:r>
      <w:r>
        <w:rPr>
          <w:color w:val="333333"/>
          <w:w w:val="85"/>
        </w:rPr>
        <w:t>Fundación</w:t>
      </w:r>
      <w:r>
        <w:rPr>
          <w:color w:val="333333"/>
          <w:spacing w:val="-28"/>
          <w:w w:val="85"/>
        </w:rPr>
        <w:t> </w:t>
      </w:r>
      <w:r>
        <w:rPr>
          <w:color w:val="333333"/>
          <w:w w:val="85"/>
        </w:rPr>
        <w:t>DISA.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El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personal</w:t>
      </w:r>
      <w:r>
        <w:rPr>
          <w:color w:val="333333"/>
          <w:spacing w:val="-4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la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misma,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contará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con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el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seguimiento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y</w:t>
      </w:r>
      <w:r>
        <w:rPr>
          <w:color w:val="333333"/>
          <w:spacing w:val="-4"/>
          <w:w w:val="90"/>
        </w:rPr>
        <w:t> </w:t>
      </w:r>
      <w:r>
        <w:rPr>
          <w:color w:val="333333"/>
          <w:w w:val="90"/>
        </w:rPr>
        <w:t>evaluación de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Coordinación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General.</w:t>
      </w:r>
      <w:r>
        <w:rPr/>
        <w:t> </w:t>
      </w:r>
    </w:p>
    <w:p>
      <w:pPr>
        <w:pStyle w:val="BodyText"/>
        <w:spacing w:line="268" w:lineRule="auto"/>
        <w:ind w:left="120" w:right="396"/>
      </w:pPr>
      <w:r>
        <w:rPr>
          <w:color w:val="333333"/>
          <w:w w:val="85"/>
        </w:rPr>
        <w:t>Respecto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al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ámbito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derecho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laboral,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estos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profesionales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contarán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con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28"/>
          <w:w w:val="85"/>
        </w:rPr>
        <w:t> </w:t>
      </w:r>
      <w:r>
        <w:rPr>
          <w:color w:val="333333"/>
          <w:w w:val="85"/>
        </w:rPr>
        <w:t>Área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Administración/Recursos</w:t>
      </w:r>
      <w:r>
        <w:rPr>
          <w:color w:val="333333"/>
          <w:spacing w:val="1"/>
          <w:w w:val="85"/>
        </w:rPr>
        <w:t> </w:t>
      </w:r>
      <w:r>
        <w:rPr>
          <w:color w:val="333333"/>
        </w:rPr>
        <w:t>Humanos,</w:t>
      </w:r>
      <w:r>
        <w:rPr>
          <w:color w:val="333333"/>
          <w:spacing w:val="-9"/>
        </w:rPr>
        <w:t> </w:t>
      </w:r>
      <w:r>
        <w:rPr>
          <w:color w:val="333333"/>
        </w:rPr>
        <w:t>para</w:t>
      </w:r>
      <w:r>
        <w:rPr>
          <w:color w:val="333333"/>
          <w:spacing w:val="-8"/>
        </w:rPr>
        <w:t> </w:t>
      </w:r>
      <w:r>
        <w:rPr>
          <w:color w:val="333333"/>
        </w:rPr>
        <w:t>nóminas,</w:t>
      </w:r>
      <w:r>
        <w:rPr>
          <w:color w:val="333333"/>
          <w:spacing w:val="-8"/>
        </w:rPr>
        <w:t> </w:t>
      </w:r>
      <w:r>
        <w:rPr>
          <w:color w:val="333333"/>
        </w:rPr>
        <w:t>permisos,</w:t>
      </w:r>
      <w:r>
        <w:rPr>
          <w:color w:val="333333"/>
          <w:spacing w:val="-8"/>
        </w:rPr>
        <w:t> </w:t>
      </w:r>
      <w:r>
        <w:rPr>
          <w:color w:val="333333"/>
        </w:rPr>
        <w:t>etc.</w:t>
      </w:r>
      <w:r>
        <w:rPr/>
        <w:t> </w:t>
      </w:r>
    </w:p>
    <w:p>
      <w:pPr>
        <w:pStyle w:val="BodyText"/>
        <w:spacing w:line="264" w:lineRule="auto"/>
        <w:ind w:left="120" w:right="225"/>
      </w:pPr>
      <w:r>
        <w:rPr>
          <w:color w:val="333333"/>
          <w:w w:val="90"/>
        </w:rPr>
        <w:t>Con respecto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a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sus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puestos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trabajo,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Coordinación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General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y la</w:t>
      </w:r>
      <w:r>
        <w:rPr>
          <w:color w:val="333333"/>
          <w:spacing w:val="11"/>
          <w:w w:val="90"/>
        </w:rPr>
        <w:t> </w:t>
      </w:r>
      <w:r>
        <w:rPr>
          <w:color w:val="333333"/>
          <w:w w:val="90"/>
        </w:rPr>
        <w:t>Logopeda,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estarían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ubicados en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la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sede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comarcal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85"/>
        </w:rPr>
        <w:t>este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isla,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planta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-1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del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Centro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5"/>
          <w:w w:val="85"/>
        </w:rPr>
        <w:t> </w:t>
      </w:r>
      <w:r>
        <w:rPr>
          <w:color w:val="333333"/>
          <w:w w:val="85"/>
        </w:rPr>
        <w:t>Día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Ledas.</w:t>
      </w:r>
      <w:r>
        <w:rPr>
          <w:color w:val="333333"/>
          <w:spacing w:val="10"/>
          <w:w w:val="85"/>
        </w:rPr>
        <w:t> </w:t>
      </w:r>
      <w:r>
        <w:rPr>
          <w:color w:val="333333"/>
          <w:w w:val="85"/>
        </w:rPr>
        <w:t>Aunque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contarían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con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espacio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trabajo,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cuando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así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sea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necesario,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sede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comarcal oeste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isla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Los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Llanos de Aridane.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Con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respecto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Técnica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responsable del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proyecto,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su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puesto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trabajo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será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remoto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y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presencial,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contando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con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espacio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trabajo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en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ambas</w:t>
      </w:r>
      <w:r>
        <w:rPr>
          <w:color w:val="333333"/>
          <w:spacing w:val="15"/>
          <w:w w:val="90"/>
        </w:rPr>
        <w:t> </w:t>
      </w:r>
      <w:r>
        <w:rPr>
          <w:color w:val="333333"/>
          <w:w w:val="90"/>
        </w:rPr>
        <w:t>sedes</w:t>
      </w:r>
      <w:r>
        <w:rPr>
          <w:color w:val="333333"/>
          <w:spacing w:val="1"/>
          <w:w w:val="90"/>
        </w:rPr>
        <w:t> </w:t>
      </w:r>
      <w:r>
        <w:rPr>
          <w:color w:val="333333"/>
        </w:rPr>
        <w:t>comarcales,</w:t>
      </w:r>
      <w:r>
        <w:rPr>
          <w:color w:val="333333"/>
          <w:spacing w:val="-9"/>
        </w:rPr>
        <w:t> </w:t>
      </w:r>
      <w:r>
        <w:rPr>
          <w:color w:val="333333"/>
        </w:rPr>
        <w:t>cuando</w:t>
      </w:r>
      <w:r>
        <w:rPr>
          <w:color w:val="333333"/>
          <w:spacing w:val="-5"/>
        </w:rPr>
        <w:t> </w:t>
      </w:r>
      <w:r>
        <w:rPr>
          <w:color w:val="333333"/>
        </w:rPr>
        <w:t>así</w:t>
      </w:r>
      <w:r>
        <w:rPr>
          <w:color w:val="333333"/>
          <w:spacing w:val="-5"/>
        </w:rPr>
        <w:t> </w:t>
      </w:r>
      <w:r>
        <w:rPr>
          <w:color w:val="333333"/>
        </w:rPr>
        <w:t>sea</w:t>
      </w:r>
      <w:r>
        <w:rPr>
          <w:color w:val="333333"/>
          <w:spacing w:val="-5"/>
        </w:rPr>
        <w:t> </w:t>
      </w:r>
      <w:r>
        <w:rPr>
          <w:color w:val="333333"/>
        </w:rPr>
        <w:t>preciso.</w:t>
      </w:r>
      <w:r>
        <w:rPr/>
        <w:t> </w:t>
      </w:r>
    </w:p>
    <w:p>
      <w:pPr>
        <w:pStyle w:val="BodyText"/>
        <w:spacing w:line="266" w:lineRule="auto" w:before="10"/>
        <w:ind w:left="120" w:right="396"/>
      </w:pPr>
      <w:r>
        <w:rPr>
          <w:color w:val="333333"/>
          <w:w w:val="85"/>
        </w:rPr>
        <w:t>La</w:t>
      </w:r>
      <w:r>
        <w:rPr>
          <w:color w:val="333333"/>
          <w:spacing w:val="10"/>
          <w:w w:val="85"/>
        </w:rPr>
        <w:t> </w:t>
      </w:r>
      <w:r>
        <w:rPr>
          <w:color w:val="333333"/>
          <w:w w:val="85"/>
        </w:rPr>
        <w:t>logopeda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realizará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sus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funciones,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domicilio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cualquier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municipio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1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isla,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11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Unidades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Terapéuticas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Comarcales</w:t>
      </w:r>
      <w:r>
        <w:rPr>
          <w:color w:val="333333"/>
          <w:spacing w:val="-5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Los</w:t>
      </w:r>
      <w:r>
        <w:rPr>
          <w:color w:val="333333"/>
          <w:spacing w:val="-2"/>
          <w:w w:val="90"/>
        </w:rPr>
        <w:t> </w:t>
      </w:r>
      <w:r>
        <w:rPr>
          <w:color w:val="333333"/>
          <w:w w:val="90"/>
        </w:rPr>
        <w:t>Llanos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y</w:t>
      </w:r>
      <w:r>
        <w:rPr>
          <w:color w:val="333333"/>
          <w:spacing w:val="-2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Las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Ledas,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y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en el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Centro de</w:t>
      </w:r>
      <w:r>
        <w:rPr>
          <w:color w:val="333333"/>
          <w:spacing w:val="6"/>
          <w:w w:val="90"/>
        </w:rPr>
        <w:t> </w:t>
      </w:r>
      <w:r>
        <w:rPr>
          <w:color w:val="333333"/>
          <w:w w:val="90"/>
        </w:rPr>
        <w:t>Día de</w:t>
      </w:r>
      <w:r>
        <w:rPr>
          <w:color w:val="333333"/>
          <w:spacing w:val="-6"/>
          <w:w w:val="90"/>
        </w:rPr>
        <w:t> </w:t>
      </w:r>
      <w:r>
        <w:rPr>
          <w:color w:val="333333"/>
          <w:w w:val="90"/>
        </w:rPr>
        <w:t>Alzheimer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Las Ledas.</w:t>
      </w:r>
      <w:r>
        <w:rPr/>
        <w:t> </w:t>
      </w:r>
    </w:p>
    <w:p>
      <w:pPr>
        <w:pStyle w:val="BodyText"/>
        <w:spacing w:line="266" w:lineRule="auto" w:before="2"/>
        <w:ind w:left="120" w:right="396"/>
      </w:pPr>
      <w:r>
        <w:rPr>
          <w:color w:val="333333"/>
          <w:w w:val="90"/>
        </w:rPr>
        <w:t>Con respecto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a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los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materiales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necesarios para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la ejecución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las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actuaciones; valoraciones,</w:t>
      </w:r>
      <w:r>
        <w:rPr>
          <w:color w:val="333333"/>
          <w:spacing w:val="10"/>
          <w:w w:val="90"/>
        </w:rPr>
        <w:t> </w:t>
      </w:r>
      <w:r>
        <w:rPr>
          <w:color w:val="333333"/>
          <w:w w:val="90"/>
        </w:rPr>
        <w:t>intervención,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seguimiento, etc. Una parte de los mismos, estarían dentro del inventariado por la entidad, como sería el material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85"/>
        </w:rPr>
        <w:t>didáctico,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tablets,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pulsioxímetro,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cronómetro,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menaje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utensilios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adaptados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(alimentacción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autónoma)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.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otro,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sería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material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tipo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fungible,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como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las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fichas,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material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escritura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y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pintura,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guantes,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jeringuillas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alimentación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sin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85"/>
        </w:rPr>
        <w:t>aguja,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etc.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Cuando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sea</w:t>
      </w:r>
      <w:r>
        <w:rPr>
          <w:color w:val="333333"/>
          <w:spacing w:val="25"/>
          <w:w w:val="85"/>
        </w:rPr>
        <w:t> </w:t>
      </w:r>
      <w:r>
        <w:rPr>
          <w:color w:val="333333"/>
          <w:w w:val="85"/>
        </w:rPr>
        <w:t>necesario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adquisición</w:t>
      </w:r>
      <w:r>
        <w:rPr>
          <w:color w:val="333333"/>
          <w:spacing w:val="28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material,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procedimiento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será</w:t>
      </w:r>
      <w:r>
        <w:rPr>
          <w:color w:val="333333"/>
          <w:spacing w:val="28"/>
          <w:w w:val="85"/>
        </w:rPr>
        <w:t> </w:t>
      </w:r>
      <w:r>
        <w:rPr>
          <w:color w:val="333333"/>
          <w:w w:val="85"/>
        </w:rPr>
        <w:t>comunicarlo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al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coordinador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general,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para su aprobación, realizar un presupuesto, y enviarlo a administración, que serán quien valore con el área de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proyectos</w:t>
      </w:r>
      <w:r>
        <w:rPr>
          <w:color w:val="333333"/>
          <w:spacing w:val="-8"/>
          <w:w w:val="90"/>
        </w:rPr>
        <w:t> </w:t>
      </w:r>
      <w:r>
        <w:rPr>
          <w:color w:val="333333"/>
          <w:w w:val="90"/>
        </w:rPr>
        <w:t>y</w:t>
      </w:r>
      <w:r>
        <w:rPr>
          <w:color w:val="333333"/>
          <w:spacing w:val="-3"/>
          <w:w w:val="90"/>
        </w:rPr>
        <w:t> </w:t>
      </w:r>
      <w:r>
        <w:rPr>
          <w:color w:val="333333"/>
          <w:w w:val="90"/>
        </w:rPr>
        <w:t>subvenciones,</w:t>
      </w:r>
      <w:r>
        <w:rPr>
          <w:color w:val="333333"/>
          <w:spacing w:val="-2"/>
          <w:w w:val="90"/>
        </w:rPr>
        <w:t> </w:t>
      </w:r>
      <w:r>
        <w:rPr>
          <w:color w:val="333333"/>
          <w:w w:val="90"/>
        </w:rPr>
        <w:t>la</w:t>
      </w:r>
      <w:r>
        <w:rPr>
          <w:color w:val="333333"/>
          <w:spacing w:val="-2"/>
          <w:w w:val="90"/>
        </w:rPr>
        <w:t> </w:t>
      </w:r>
      <w:r>
        <w:rPr>
          <w:color w:val="333333"/>
          <w:w w:val="90"/>
        </w:rPr>
        <w:t>disponibilidad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-2"/>
          <w:w w:val="90"/>
        </w:rPr>
        <w:t> </w:t>
      </w:r>
      <w:r>
        <w:rPr>
          <w:color w:val="333333"/>
          <w:w w:val="90"/>
        </w:rPr>
        <w:t>presupuesto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y</w:t>
      </w:r>
      <w:r>
        <w:rPr>
          <w:color w:val="333333"/>
          <w:spacing w:val="-4"/>
          <w:w w:val="90"/>
        </w:rPr>
        <w:t> </w:t>
      </w:r>
      <w:r>
        <w:rPr>
          <w:color w:val="333333"/>
          <w:w w:val="90"/>
        </w:rPr>
        <w:t>la</w:t>
      </w:r>
      <w:r>
        <w:rPr>
          <w:color w:val="333333"/>
          <w:spacing w:val="-2"/>
          <w:w w:val="90"/>
        </w:rPr>
        <w:t> </w:t>
      </w:r>
      <w:r>
        <w:rPr>
          <w:color w:val="333333"/>
          <w:w w:val="90"/>
        </w:rPr>
        <w:t>aprobación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-2"/>
          <w:w w:val="90"/>
        </w:rPr>
        <w:t> </w:t>
      </w:r>
      <w:r>
        <w:rPr>
          <w:color w:val="333333"/>
          <w:w w:val="90"/>
        </w:rPr>
        <w:t>la</w:t>
      </w:r>
      <w:r>
        <w:rPr>
          <w:color w:val="333333"/>
          <w:spacing w:val="-2"/>
          <w:w w:val="90"/>
        </w:rPr>
        <w:t> </w:t>
      </w:r>
      <w:r>
        <w:rPr>
          <w:color w:val="333333"/>
          <w:w w:val="90"/>
        </w:rPr>
        <w:t>compra.</w:t>
      </w:r>
      <w:r>
        <w:rPr/>
        <w:t> </w:t>
      </w:r>
    </w:p>
    <w:p>
      <w:pPr>
        <w:pStyle w:val="BodyText"/>
        <w:spacing w:line="266" w:lineRule="auto"/>
        <w:ind w:left="120" w:right="554"/>
      </w:pPr>
      <w:r>
        <w:rPr>
          <w:color w:val="333333"/>
          <w:w w:val="90"/>
        </w:rPr>
        <w:t>La logopeda, será la encargada de que el resto de profesionales implicados e implicadas en el desarrollo de la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intervención establecida, repartida y supervisada desde este servicio, cuenten con los materiales necesario </w:t>
      </w:r>
      <w:r>
        <w:rPr>
          <w:color w:val="333333"/>
          <w:spacing w:val="15"/>
          <w:w w:val="90"/>
        </w:rPr>
        <w:t>y</w:t>
      </w:r>
      <w:r>
        <w:rPr>
          <w:color w:val="333333"/>
          <w:spacing w:val="16"/>
          <w:w w:val="90"/>
        </w:rPr>
        <w:t> </w:t>
      </w:r>
      <w:r>
        <w:rPr>
          <w:color w:val="333333"/>
          <w:w w:val="85"/>
        </w:rPr>
        <w:t>adecuados,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óptimas condiciones,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como en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el caso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 los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dispositivos móviles (tablets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y móviles),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deberán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-38"/>
          <w:w w:val="85"/>
        </w:rPr>
        <w:t> </w:t>
      </w:r>
      <w:r>
        <w:rPr>
          <w:color w:val="333333"/>
          <w:w w:val="90"/>
        </w:rPr>
        <w:t>contar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con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los</w:t>
      </w:r>
      <w:r>
        <w:rPr>
          <w:color w:val="333333"/>
          <w:spacing w:val="-2"/>
          <w:w w:val="90"/>
        </w:rPr>
        <w:t> </w:t>
      </w:r>
      <w:r>
        <w:rPr>
          <w:color w:val="333333"/>
          <w:w w:val="90"/>
        </w:rPr>
        <w:t>programas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y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aplicaciones adecuadas,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y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actualizaciones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correspondientes.</w:t>
      </w:r>
      <w:r>
        <w:rPr/>
        <w:t> </w:t>
      </w:r>
    </w:p>
    <w:p>
      <w:pPr>
        <w:spacing w:after="0" w:line="266" w:lineRule="auto"/>
        <w:sectPr>
          <w:type w:val="continuous"/>
          <w:pgSz w:w="11900" w:h="16850"/>
          <w:pgMar w:top="1940" w:bottom="280" w:left="280" w:right="460"/>
          <w:cols w:num="2" w:equalWidth="0">
            <w:col w:w="2096" w:space="60"/>
            <w:col w:w="9004"/>
          </w:cols>
        </w:sectPr>
      </w:pPr>
    </w:p>
    <w:p>
      <w:pPr>
        <w:tabs>
          <w:tab w:pos="10761" w:val="left" w:leader="none"/>
        </w:tabs>
        <w:spacing w:line="22" w:lineRule="exact" w:before="0"/>
        <w:ind w:left="118" w:right="0" w:firstLine="0"/>
        <w:jc w:val="left"/>
        <w:rPr>
          <w:sz w:val="2"/>
        </w:rPr>
      </w:pPr>
      <w:r>
        <w:rPr>
          <w:w w:val="96"/>
          <w:sz w:val="2"/>
          <w:u w:val="single" w:color="DCDCDC"/>
        </w:rPr>
        <w:t> </w:t>
      </w:r>
      <w:r>
        <w:rPr>
          <w:sz w:val="2"/>
          <w:u w:val="single" w:color="DCDCDC"/>
        </w:rPr>
        <w:tab/>
      </w:r>
      <w:r>
        <w:rPr>
          <w:sz w:val="2"/>
        </w:rPr>
        <w:t> </w:t>
      </w:r>
      <w:r>
        <w:rPr>
          <w:w w:val="96"/>
          <w:sz w:val="2"/>
        </w:rPr>
        <w:t> </w:t>
      </w:r>
    </w:p>
    <w:p>
      <w:pPr>
        <w:pStyle w:val="BodyText"/>
        <w:rPr>
          <w:sz w:val="2"/>
        </w:rPr>
      </w:pPr>
    </w:p>
    <w:p>
      <w:pPr>
        <w:pStyle w:val="BodyText"/>
        <w:spacing w:before="5"/>
        <w:rPr>
          <w:sz w:val="2"/>
        </w:rPr>
      </w:pPr>
    </w:p>
    <w:p>
      <w:pPr>
        <w:pStyle w:val="BodyText"/>
        <w:tabs>
          <w:tab w:pos="2420" w:val="left" w:leader="none"/>
        </w:tabs>
        <w:spacing w:line="266" w:lineRule="auto"/>
        <w:ind w:left="120" w:right="749"/>
      </w:pPr>
      <w:r>
        <w:rPr/>
        <w:pict>
          <v:rect style="position:absolute;margin-left:28.299999pt;margin-top:24.544588pt;width:532.2pt;height:.550pt;mso-position-horizontal-relative:page;mso-position-vertical-relative:paragraph;z-index:-15716864;mso-wrap-distance-left:0;mso-wrap-distance-right:0" filled="true" fillcolor="#dcdcdc" stroked="false">
            <v:fill type="solid"/>
            <w10:wrap type="topAndBottom"/>
          </v:rect>
        </w:pict>
      </w:r>
      <w:r>
        <w:rPr>
          <w:color w:val="333333"/>
          <w:w w:val="85"/>
        </w:rPr>
        <w:t>Ámbito</w:t>
      </w:r>
      <w:r>
        <w:rPr>
          <w:color w:val="333333"/>
          <w:spacing w:val="8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3"/>
          <w:w w:val="85"/>
        </w:rPr>
        <w:t> </w:t>
      </w:r>
      <w:r>
        <w:rPr>
          <w:color w:val="333333"/>
          <w:w w:val="85"/>
        </w:rPr>
        <w:t>actuación</w:t>
        <w:tab/>
        <w:t>Los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domicilios</w:t>
      </w:r>
      <w:r>
        <w:rPr>
          <w:color w:val="333333"/>
          <w:spacing w:val="13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personas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con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algún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tipo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Demencia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o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DCL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usuarias</w:t>
      </w:r>
      <w:r>
        <w:rPr>
          <w:color w:val="333333"/>
          <w:spacing w:val="13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entidad,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Unidades</w:t>
      </w:r>
      <w:r>
        <w:rPr>
          <w:color w:val="333333"/>
          <w:spacing w:val="13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3"/>
          <w:w w:val="85"/>
        </w:rPr>
        <w:t> </w:t>
      </w:r>
      <w:r>
        <w:rPr>
          <w:color w:val="333333"/>
          <w:w w:val="85"/>
        </w:rPr>
        <w:t>Atención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Terapéutica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Comarcal,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Las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Ledas y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Los Llanos,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y</w:t>
      </w:r>
      <w:r>
        <w:rPr>
          <w:color w:val="333333"/>
          <w:spacing w:val="-2"/>
          <w:w w:val="90"/>
        </w:rPr>
        <w:t> </w:t>
      </w:r>
      <w:r>
        <w:rPr>
          <w:color w:val="333333"/>
          <w:w w:val="90"/>
        </w:rPr>
        <w:t>el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Centro de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Día de</w:t>
      </w:r>
      <w:r>
        <w:rPr>
          <w:color w:val="333333"/>
          <w:spacing w:val="-10"/>
          <w:w w:val="90"/>
        </w:rPr>
        <w:t> </w:t>
      </w:r>
      <w:r>
        <w:rPr>
          <w:color w:val="333333"/>
          <w:w w:val="90"/>
        </w:rPr>
        <w:t>Atención a</w:t>
      </w:r>
      <w:r>
        <w:rPr>
          <w:color w:val="333333"/>
          <w:spacing w:val="-7"/>
          <w:w w:val="90"/>
        </w:rPr>
        <w:t> </w:t>
      </w:r>
      <w:r>
        <w:rPr>
          <w:color w:val="333333"/>
          <w:w w:val="90"/>
        </w:rPr>
        <w:t>Alzheimer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Las Ledas.</w:t>
      </w:r>
      <w:r>
        <w:rPr/>
        <w:t> </w:t>
      </w:r>
    </w:p>
    <w:p>
      <w:pPr>
        <w:spacing w:after="0" w:line="266" w:lineRule="auto"/>
        <w:sectPr>
          <w:type w:val="continuous"/>
          <w:pgSz w:w="11900" w:h="16850"/>
          <w:pgMar w:top="1940" w:bottom="280" w:left="280" w:right="460"/>
        </w:sect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1900" w:h="16850"/>
          <w:pgMar w:header="735" w:footer="0" w:top="1940" w:bottom="280" w:left="280" w:right="460"/>
        </w:sectPr>
      </w:pPr>
    </w:p>
    <w:p>
      <w:pPr>
        <w:pStyle w:val="BodyText"/>
        <w:spacing w:before="7"/>
        <w:rPr>
          <w:sz w:val="22"/>
        </w:rPr>
      </w:pPr>
    </w:p>
    <w:p>
      <w:pPr>
        <w:pStyle w:val="BodyText"/>
        <w:spacing w:line="266" w:lineRule="auto"/>
        <w:ind w:left="120"/>
      </w:pPr>
      <w:r>
        <w:rPr>
          <w:color w:val="333333"/>
          <w:w w:val="85"/>
        </w:rPr>
        <w:t>Destinatarios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previstos</w:t>
      </w:r>
      <w:r>
        <w:rPr>
          <w:color w:val="333333"/>
          <w:spacing w:val="1"/>
          <w:w w:val="85"/>
        </w:rPr>
        <w:t> </w:t>
      </w:r>
      <w:r>
        <w:rPr>
          <w:color w:val="333333"/>
        </w:rPr>
        <w:t>directos</w:t>
      </w:r>
      <w:r>
        <w:rPr/>
        <w:t> </w:t>
      </w:r>
    </w:p>
    <w:p>
      <w:pPr>
        <w:pStyle w:val="BodyText"/>
        <w:spacing w:line="203" w:lineRule="exact"/>
        <w:ind w:left="120"/>
      </w:pPr>
      <w:r>
        <w:rPr/>
        <w:t> </w:t>
      </w:r>
    </w:p>
    <w:p>
      <w:pPr>
        <w:pStyle w:val="BodyText"/>
        <w:spacing w:line="266" w:lineRule="auto" w:before="149"/>
        <w:ind w:left="120"/>
      </w:pPr>
      <w:r>
        <w:rPr/>
        <w:pict>
          <v:rect style="position:absolute;margin-left:28.299999pt;margin-top:3.82687pt;width:532.2pt;height:.550pt;mso-position-horizontal-relative:page;mso-position-vertical-relative:paragraph;z-index:15741952" filled="true" fillcolor="#dcdcdc" stroked="false">
            <v:fill type="solid"/>
            <w10:wrap type="none"/>
          </v:rect>
        </w:pict>
      </w:r>
      <w:r>
        <w:rPr>
          <w:color w:val="333333"/>
          <w:w w:val="85"/>
        </w:rPr>
        <w:t>Destinatarios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previstos</w:t>
      </w:r>
      <w:r>
        <w:rPr>
          <w:color w:val="333333"/>
          <w:spacing w:val="1"/>
          <w:w w:val="85"/>
        </w:rPr>
        <w:t> </w:t>
      </w:r>
      <w:r>
        <w:rPr>
          <w:color w:val="333333"/>
        </w:rPr>
        <w:t>indirectos</w:t>
      </w:r>
      <w:r>
        <w:rPr/>
        <w:t> 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</w:p>
    <w:p>
      <w:pPr>
        <w:spacing w:line="43" w:lineRule="exact" w:before="0"/>
        <w:ind w:left="120" w:right="0" w:firstLine="0"/>
        <w:jc w:val="left"/>
        <w:rPr>
          <w:sz w:val="4"/>
        </w:rPr>
      </w:pPr>
      <w:r>
        <w:rPr>
          <w:w w:val="102"/>
          <w:sz w:val="4"/>
        </w:rPr>
        <w:t> </w:t>
      </w:r>
    </w:p>
    <w:p>
      <w:pPr>
        <w:pStyle w:val="BodyText"/>
        <w:spacing w:before="7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line="266" w:lineRule="auto"/>
        <w:ind w:left="120" w:right="308"/>
      </w:pPr>
      <w:r>
        <w:rPr>
          <w:color w:val="333333"/>
          <w:w w:val="85"/>
        </w:rPr>
        <w:t>Se prevé que sean un total de 65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personas destinatarias, que padecerán algún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tipo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Demencia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o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DCL.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Y que se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repartirían de la siguiente forma: 10 en domicilio. 40 en las UTC de Los Llanos y de Las Ledas (ya que cada una cuenta</w:t>
      </w:r>
      <w:r>
        <w:rPr>
          <w:color w:val="333333"/>
          <w:spacing w:val="-41"/>
          <w:w w:val="90"/>
        </w:rPr>
        <w:t> </w:t>
      </w:r>
      <w:r>
        <w:rPr>
          <w:color w:val="333333"/>
          <w:w w:val="85"/>
        </w:rPr>
        <w:t>con</w:t>
      </w:r>
      <w:r>
        <w:rPr>
          <w:color w:val="333333"/>
          <w:spacing w:val="6"/>
          <w:w w:val="85"/>
        </w:rPr>
        <w:t> </w:t>
      </w:r>
      <w:r>
        <w:rPr>
          <w:color w:val="333333"/>
          <w:w w:val="85"/>
        </w:rPr>
        <w:t>dos</w:t>
      </w:r>
      <w:r>
        <w:rPr>
          <w:color w:val="333333"/>
          <w:spacing w:val="6"/>
          <w:w w:val="85"/>
        </w:rPr>
        <w:t> </w:t>
      </w:r>
      <w:r>
        <w:rPr>
          <w:color w:val="333333"/>
          <w:w w:val="85"/>
        </w:rPr>
        <w:t>grupos</w:t>
      </w:r>
      <w:r>
        <w:rPr>
          <w:color w:val="333333"/>
          <w:spacing w:val="4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8"/>
          <w:w w:val="85"/>
        </w:rPr>
        <w:t> </w:t>
      </w:r>
      <w:r>
        <w:rPr>
          <w:color w:val="333333"/>
          <w:w w:val="85"/>
        </w:rPr>
        <w:t>10</w:t>
      </w:r>
      <w:r>
        <w:rPr>
          <w:color w:val="333333"/>
          <w:spacing w:val="9"/>
          <w:w w:val="85"/>
        </w:rPr>
        <w:t> </w:t>
      </w:r>
      <w:r>
        <w:rPr>
          <w:color w:val="333333"/>
          <w:w w:val="85"/>
        </w:rPr>
        <w:t>plazas</w:t>
      </w:r>
      <w:r>
        <w:rPr>
          <w:color w:val="333333"/>
          <w:spacing w:val="6"/>
          <w:w w:val="85"/>
        </w:rPr>
        <w:t> </w:t>
      </w:r>
      <w:r>
        <w:rPr>
          <w:color w:val="333333"/>
          <w:w w:val="85"/>
        </w:rPr>
        <w:t>cada</w:t>
      </w:r>
      <w:r>
        <w:rPr>
          <w:color w:val="333333"/>
          <w:spacing w:val="7"/>
          <w:w w:val="85"/>
        </w:rPr>
        <w:t> </w:t>
      </w:r>
      <w:r>
        <w:rPr>
          <w:color w:val="333333"/>
          <w:w w:val="85"/>
        </w:rPr>
        <w:t>uno),</w:t>
      </w:r>
      <w:r>
        <w:rPr>
          <w:color w:val="333333"/>
          <w:spacing w:val="8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7"/>
          <w:w w:val="85"/>
        </w:rPr>
        <w:t> </w:t>
      </w:r>
      <w:r>
        <w:rPr>
          <w:color w:val="333333"/>
          <w:w w:val="85"/>
        </w:rPr>
        <w:t>15</w:t>
      </w:r>
      <w:r>
        <w:rPr>
          <w:color w:val="333333"/>
          <w:spacing w:val="9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6"/>
          <w:w w:val="85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11"/>
          <w:w w:val="85"/>
        </w:rPr>
        <w:t> </w:t>
      </w:r>
      <w:r>
        <w:rPr>
          <w:color w:val="333333"/>
          <w:w w:val="85"/>
        </w:rPr>
        <w:t>Centro</w:t>
      </w:r>
      <w:r>
        <w:rPr>
          <w:color w:val="333333"/>
          <w:spacing w:val="8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1"/>
          <w:w w:val="85"/>
        </w:rPr>
        <w:t> </w:t>
      </w:r>
      <w:r>
        <w:rPr>
          <w:color w:val="333333"/>
          <w:w w:val="85"/>
        </w:rPr>
        <w:t>Día</w:t>
      </w:r>
      <w:r>
        <w:rPr>
          <w:color w:val="333333"/>
          <w:spacing w:val="9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-2"/>
          <w:w w:val="85"/>
        </w:rPr>
        <w:t> </w:t>
      </w:r>
      <w:r>
        <w:rPr>
          <w:color w:val="333333"/>
          <w:w w:val="85"/>
        </w:rPr>
        <w:t>Alzheimer</w:t>
      </w:r>
      <w:r>
        <w:rPr>
          <w:color w:val="333333"/>
          <w:spacing w:val="8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1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11"/>
          <w:w w:val="85"/>
        </w:rPr>
        <w:t> </w:t>
      </w:r>
      <w:r>
        <w:rPr>
          <w:color w:val="333333"/>
          <w:w w:val="85"/>
        </w:rPr>
        <w:t>Ledas.</w:t>
      </w:r>
      <w:r>
        <w:rPr/>
        <w:t> </w:t>
      </w:r>
    </w:p>
    <w:p>
      <w:pPr>
        <w:pStyle w:val="BodyText"/>
        <w:spacing w:line="266" w:lineRule="auto" w:before="125"/>
        <w:ind w:left="120" w:right="308"/>
      </w:pPr>
      <w:r>
        <w:rPr>
          <w:color w:val="333333"/>
          <w:w w:val="85"/>
        </w:rPr>
        <w:t>Se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prevé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sean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un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total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65,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personas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destinarias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se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beneficiaran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del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proyecto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forma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indirecta,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serían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personas,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conviven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cuidan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personas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con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Demencia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o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DCL,</w:t>
      </w:r>
      <w:r>
        <w:rPr>
          <w:color w:val="333333"/>
          <w:spacing w:val="29"/>
          <w:w w:val="85"/>
        </w:rPr>
        <w:t> </w:t>
      </w:r>
      <w:r>
        <w:rPr>
          <w:color w:val="333333"/>
          <w:w w:val="85"/>
        </w:rPr>
        <w:t>usuarias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del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servicio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logopedia.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Potenciar y mantener la autonomía de las personas con Demencia o DCL, hará que sea un beneficio que repercuta en</w:t>
      </w:r>
      <w:r>
        <w:rPr>
          <w:color w:val="333333"/>
          <w:spacing w:val="1"/>
          <w:w w:val="90"/>
        </w:rPr>
        <w:t> </w:t>
      </w:r>
      <w:r>
        <w:rPr>
          <w:color w:val="333333"/>
        </w:rPr>
        <w:t>el</w:t>
      </w:r>
      <w:r>
        <w:rPr>
          <w:color w:val="333333"/>
          <w:spacing w:val="-9"/>
        </w:rPr>
        <w:t> </w:t>
      </w:r>
      <w:r>
        <w:rPr>
          <w:color w:val="333333"/>
        </w:rPr>
        <w:t>animo</w:t>
      </w:r>
      <w:r>
        <w:rPr>
          <w:color w:val="333333"/>
          <w:spacing w:val="-5"/>
        </w:rPr>
        <w:t> </w:t>
      </w:r>
      <w:r>
        <w:rPr>
          <w:color w:val="333333"/>
        </w:rPr>
        <w:t>y</w:t>
      </w:r>
      <w:r>
        <w:rPr>
          <w:color w:val="333333"/>
          <w:spacing w:val="-8"/>
        </w:rPr>
        <w:t> </w:t>
      </w:r>
      <w:r>
        <w:rPr>
          <w:color w:val="333333"/>
        </w:rPr>
        <w:t>salud</w:t>
      </w:r>
      <w:r>
        <w:rPr>
          <w:color w:val="333333"/>
          <w:spacing w:val="-5"/>
        </w:rPr>
        <w:t> </w:t>
      </w:r>
      <w:r>
        <w:rPr>
          <w:color w:val="333333"/>
        </w:rPr>
        <w:t>de</w:t>
      </w:r>
      <w:r>
        <w:rPr>
          <w:color w:val="333333"/>
          <w:spacing w:val="-5"/>
        </w:rPr>
        <w:t> </w:t>
      </w:r>
      <w:r>
        <w:rPr>
          <w:color w:val="333333"/>
        </w:rPr>
        <w:t>su</w:t>
      </w:r>
      <w:r>
        <w:rPr>
          <w:color w:val="333333"/>
          <w:spacing w:val="-5"/>
        </w:rPr>
        <w:t> </w:t>
      </w:r>
      <w:r>
        <w:rPr>
          <w:color w:val="333333"/>
        </w:rPr>
        <w:t>entorno</w:t>
      </w:r>
      <w:r>
        <w:rPr/>
        <w:t> </w:t>
      </w:r>
    </w:p>
    <w:p>
      <w:pPr>
        <w:spacing w:after="0" w:line="266" w:lineRule="auto"/>
        <w:sectPr>
          <w:type w:val="continuous"/>
          <w:pgSz w:w="11900" w:h="16850"/>
          <w:pgMar w:top="1940" w:bottom="280" w:left="280" w:right="460"/>
          <w:cols w:num="2" w:equalWidth="0">
            <w:col w:w="1826" w:space="305"/>
            <w:col w:w="9029"/>
          </w:cols>
        </w:sectPr>
      </w:pPr>
    </w:p>
    <w:p>
      <w:pPr>
        <w:tabs>
          <w:tab w:pos="10761" w:val="left" w:leader="none"/>
        </w:tabs>
        <w:spacing w:line="22" w:lineRule="exact" w:before="0"/>
        <w:ind w:left="118" w:right="0" w:firstLine="0"/>
        <w:jc w:val="left"/>
        <w:rPr>
          <w:sz w:val="2"/>
        </w:rPr>
      </w:pPr>
      <w:r>
        <w:rPr>
          <w:w w:val="96"/>
          <w:sz w:val="2"/>
          <w:u w:val="single" w:color="DCDCDC"/>
        </w:rPr>
        <w:t> </w:t>
      </w:r>
      <w:r>
        <w:rPr>
          <w:sz w:val="2"/>
          <w:u w:val="single" w:color="DCDCDC"/>
        </w:rPr>
        <w:tab/>
      </w:r>
      <w:r>
        <w:rPr>
          <w:sz w:val="2"/>
        </w:rPr>
        <w:t> </w:t>
      </w:r>
      <w:r>
        <w:rPr>
          <w:w w:val="96"/>
          <w:sz w:val="2"/>
        </w:rPr>
        <w:t> </w:t>
      </w:r>
    </w:p>
    <w:p>
      <w:pPr>
        <w:spacing w:line="101" w:lineRule="exact" w:before="0"/>
        <w:ind w:left="120" w:right="0" w:firstLine="0"/>
        <w:jc w:val="left"/>
        <w:rPr>
          <w:sz w:val="9"/>
        </w:rPr>
      </w:pPr>
      <w:r>
        <w:rPr>
          <w:w w:val="101"/>
          <w:sz w:val="9"/>
        </w:rPr>
        <w:t> </w:t>
      </w:r>
    </w:p>
    <w:p>
      <w:pPr>
        <w:tabs>
          <w:tab w:pos="10762" w:val="left" w:leader="none"/>
        </w:tabs>
        <w:spacing w:line="22" w:lineRule="exact" w:before="0"/>
        <w:ind w:left="118" w:right="0" w:firstLine="0"/>
        <w:jc w:val="left"/>
        <w:rPr>
          <w:sz w:val="2"/>
        </w:rPr>
      </w:pPr>
      <w:r>
        <w:rPr>
          <w:w w:val="96"/>
          <w:sz w:val="2"/>
          <w:u w:val="single" w:color="DCDCDC"/>
        </w:rPr>
        <w:t> </w:t>
      </w:r>
      <w:r>
        <w:rPr>
          <w:sz w:val="2"/>
          <w:u w:val="single" w:color="DCDCDC"/>
        </w:rPr>
        <w:tab/>
      </w:r>
      <w:r>
        <w:rPr>
          <w:sz w:val="2"/>
        </w:rPr>
        <w:t> </w:t>
      </w:r>
      <w:r>
        <w:rPr>
          <w:spacing w:val="1"/>
          <w:sz w:val="2"/>
        </w:rPr>
        <w:t> </w:t>
      </w:r>
      <w:r>
        <w:rPr>
          <w:w w:val="96"/>
          <w:sz w:val="2"/>
        </w:rPr>
        <w:t> </w:t>
      </w:r>
    </w:p>
    <w:p>
      <w:pPr>
        <w:spacing w:before="6"/>
        <w:ind w:left="120" w:right="0" w:firstLine="0"/>
        <w:jc w:val="left"/>
        <w:rPr>
          <w:sz w:val="15"/>
        </w:rPr>
      </w:pPr>
      <w:r>
        <w:rPr>
          <w:w w:val="100"/>
          <w:sz w:val="15"/>
        </w:rPr>
        <w:t> </w:t>
      </w:r>
    </w:p>
    <w:p>
      <w:pPr>
        <w:pStyle w:val="Heading1"/>
        <w:numPr>
          <w:ilvl w:val="1"/>
          <w:numId w:val="14"/>
        </w:numPr>
        <w:tabs>
          <w:tab w:pos="688" w:val="left" w:leader="none"/>
        </w:tabs>
        <w:spacing w:line="240" w:lineRule="auto" w:before="62" w:after="0"/>
        <w:ind w:left="687" w:right="0" w:hanging="397"/>
        <w:jc w:val="left"/>
      </w:pPr>
      <w:r>
        <w:rPr>
          <w:color w:val="333333"/>
        </w:rPr>
        <w:t>Costes</w:t>
      </w:r>
      <w:r>
        <w:rPr/>
        <w:t> </w:t>
      </w:r>
    </w:p>
    <w:p>
      <w:pPr>
        <w:pStyle w:val="BodyText"/>
        <w:spacing w:before="10"/>
        <w:rPr>
          <w:sz w:val="10"/>
        </w:rPr>
      </w:pPr>
      <w:r>
        <w:rPr/>
        <w:pict>
          <v:rect style="position:absolute;margin-left:28.299999pt;margin-top:8.143728pt;width:532.2pt;height:.550pt;mso-position-horizontal-relative:page;mso-position-vertical-relative:paragraph;z-index:-15715840;mso-wrap-distance-left:0;mso-wrap-distance-right:0" filled="true" fillcolor="#dcdcdc" stroked="false">
            <v:fill type="solid"/>
            <w10:wrap type="topAndBottom"/>
          </v:rect>
        </w:pict>
      </w:r>
    </w:p>
    <w:p>
      <w:pPr>
        <w:pStyle w:val="BodyText"/>
        <w:tabs>
          <w:tab w:pos="2420" w:val="left" w:leader="none"/>
        </w:tabs>
        <w:spacing w:before="3"/>
        <w:ind w:left="120"/>
      </w:pPr>
      <w:r>
        <w:rPr>
          <w:color w:val="333333"/>
          <w:w w:val="85"/>
        </w:rPr>
        <w:t>Descripción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general</w:t>
        <w:tab/>
        <w:t>Las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partidas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incluyen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los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costes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serán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siguientes:</w:t>
      </w:r>
      <w:r>
        <w:rPr/>
        <w:t> </w:t>
      </w:r>
    </w:p>
    <w:p>
      <w:pPr>
        <w:spacing w:after="0"/>
        <w:sectPr>
          <w:type w:val="continuous"/>
          <w:pgSz w:w="11900" w:h="16850"/>
          <w:pgMar w:top="1940" w:bottom="280" w:left="280" w:right="460"/>
        </w:sectPr>
      </w:pPr>
    </w:p>
    <w:p>
      <w:pPr>
        <w:pStyle w:val="BodyText"/>
        <w:spacing w:before="6"/>
        <w:rPr>
          <w:sz w:val="22"/>
        </w:rPr>
      </w:pPr>
    </w:p>
    <w:p>
      <w:pPr>
        <w:spacing w:after="0"/>
        <w:rPr>
          <w:sz w:val="22"/>
        </w:rPr>
        <w:sectPr>
          <w:pgSz w:w="11900" w:h="16850"/>
          <w:pgMar w:header="735" w:footer="0" w:top="1940" w:bottom="280" w:left="280" w:right="460"/>
        </w:sectPr>
      </w:pPr>
    </w:p>
    <w:p>
      <w:pPr>
        <w:pStyle w:val="BodyText"/>
        <w:spacing w:before="100"/>
        <w:ind w:left="120"/>
      </w:pPr>
      <w:r>
        <w:rPr/>
        <w:t> </w:t>
      </w:r>
    </w:p>
    <w:p>
      <w:pPr>
        <w:pStyle w:val="BodyText"/>
        <w:ind w:left="120"/>
      </w:pPr>
      <w:r>
        <w:rPr/>
        <w:t> </w:t>
      </w:r>
    </w:p>
    <w:p>
      <w:pPr>
        <w:pStyle w:val="BodyText"/>
        <w:ind w:left="120"/>
      </w:pPr>
      <w:r>
        <w:rPr/>
        <w:t> </w:t>
      </w:r>
    </w:p>
    <w:p>
      <w:pPr>
        <w:pStyle w:val="BodyText"/>
        <w:spacing w:before="1"/>
        <w:ind w:left="120"/>
      </w:pPr>
      <w:r>
        <w:rPr/>
        <w:t> </w:t>
      </w:r>
    </w:p>
    <w:p>
      <w:pPr>
        <w:pStyle w:val="BodyText"/>
        <w:spacing w:line="203" w:lineRule="exact"/>
        <w:ind w:left="120"/>
      </w:pPr>
      <w:r>
        <w:rPr/>
        <w:t> </w:t>
      </w:r>
    </w:p>
    <w:p>
      <w:pPr>
        <w:pStyle w:val="BodyText"/>
        <w:spacing w:line="203" w:lineRule="exact"/>
        <w:ind w:left="120"/>
      </w:pPr>
      <w:r>
        <w:rPr/>
        <w:t> </w:t>
      </w:r>
    </w:p>
    <w:p>
      <w:pPr>
        <w:pStyle w:val="BodyText"/>
        <w:ind w:left="120"/>
      </w:pPr>
      <w:r>
        <w:rPr/>
        <w:t> </w:t>
      </w:r>
    </w:p>
    <w:p>
      <w:pPr>
        <w:pStyle w:val="BodyText"/>
        <w:spacing w:before="1"/>
        <w:ind w:left="120"/>
      </w:pPr>
      <w:r>
        <w:rPr/>
        <w:t> </w:t>
      </w:r>
    </w:p>
    <w:p>
      <w:pPr>
        <w:pStyle w:val="BodyText"/>
        <w:ind w:left="120"/>
      </w:pPr>
      <w:r>
        <w:rPr/>
        <w:t> </w:t>
      </w:r>
    </w:p>
    <w:p>
      <w:pPr>
        <w:pStyle w:val="BodyText"/>
        <w:ind w:left="120"/>
      </w:pPr>
      <w:r>
        <w:rPr/>
        <w:t> </w:t>
      </w:r>
    </w:p>
    <w:p>
      <w:pPr>
        <w:pStyle w:val="BodyText"/>
        <w:ind w:left="120"/>
      </w:pPr>
      <w:r>
        <w:rPr/>
        <w:t> </w:t>
      </w:r>
    </w:p>
    <w:p>
      <w:pPr>
        <w:pStyle w:val="BodyText"/>
        <w:spacing w:before="1"/>
        <w:ind w:left="120"/>
      </w:pPr>
      <w:r>
        <w:rPr/>
        <w:t> </w:t>
      </w:r>
    </w:p>
    <w:p>
      <w:pPr>
        <w:pStyle w:val="BodyText"/>
        <w:ind w:left="120"/>
      </w:pPr>
      <w:r>
        <w:rPr/>
        <w:t> </w:t>
      </w:r>
    </w:p>
    <w:p>
      <w:pPr>
        <w:pStyle w:val="BodyText"/>
        <w:ind w:left="120"/>
      </w:pPr>
      <w:r>
        <w:rPr/>
        <w:t> </w:t>
      </w:r>
    </w:p>
    <w:p>
      <w:pPr>
        <w:pStyle w:val="BodyText"/>
        <w:spacing w:line="203" w:lineRule="exact" w:before="1"/>
        <w:ind w:left="120"/>
      </w:pPr>
      <w:r>
        <w:rPr/>
        <w:t> </w:t>
      </w:r>
    </w:p>
    <w:p>
      <w:pPr>
        <w:pStyle w:val="BodyText"/>
        <w:spacing w:line="203" w:lineRule="exact"/>
        <w:ind w:left="120"/>
      </w:pPr>
      <w:r>
        <w:rPr/>
        <w:t> </w:t>
      </w:r>
    </w:p>
    <w:p>
      <w:pPr>
        <w:pStyle w:val="BodyText"/>
        <w:ind w:left="120"/>
      </w:pPr>
      <w:r>
        <w:rPr/>
        <w:t> </w:t>
      </w:r>
    </w:p>
    <w:p>
      <w:pPr>
        <w:pStyle w:val="BodyText"/>
        <w:spacing w:before="1"/>
        <w:ind w:left="120"/>
      </w:pPr>
      <w:r>
        <w:rPr/>
        <w:t> </w:t>
      </w:r>
    </w:p>
    <w:p>
      <w:pPr>
        <w:pStyle w:val="BodyText"/>
        <w:ind w:left="120"/>
      </w:pPr>
      <w:r>
        <w:rPr/>
        <w:t> </w:t>
      </w:r>
    </w:p>
    <w:p>
      <w:pPr>
        <w:pStyle w:val="BodyText"/>
        <w:ind w:left="120"/>
      </w:pPr>
      <w:r>
        <w:rPr/>
        <w:t> </w:t>
      </w:r>
    </w:p>
    <w:p>
      <w:pPr>
        <w:pStyle w:val="BodyText"/>
        <w:ind w:left="120"/>
      </w:pPr>
      <w:r>
        <w:rPr/>
        <w:t> </w:t>
      </w:r>
    </w:p>
    <w:p>
      <w:pPr>
        <w:pStyle w:val="BodyText"/>
        <w:spacing w:before="1"/>
        <w:ind w:left="120"/>
      </w:pPr>
      <w:r>
        <w:rPr/>
        <w:t> </w:t>
      </w:r>
    </w:p>
    <w:p>
      <w:pPr>
        <w:pStyle w:val="BodyText"/>
        <w:ind w:left="120"/>
      </w:pPr>
      <w:r>
        <w:rPr/>
        <w:t> </w:t>
      </w:r>
    </w:p>
    <w:p>
      <w:pPr>
        <w:pStyle w:val="BodyText"/>
        <w:ind w:left="120"/>
      </w:pPr>
      <w:r>
        <w:rPr/>
        <w:t> </w:t>
      </w:r>
    </w:p>
    <w:p>
      <w:pPr>
        <w:pStyle w:val="BodyText"/>
        <w:spacing w:line="203" w:lineRule="exact"/>
        <w:ind w:left="120"/>
      </w:pPr>
      <w:r>
        <w:rPr/>
        <w:t> </w:t>
      </w:r>
    </w:p>
    <w:p>
      <w:pPr>
        <w:pStyle w:val="BodyText"/>
        <w:spacing w:line="203" w:lineRule="exact"/>
        <w:ind w:left="120"/>
      </w:pPr>
      <w:r>
        <w:rPr/>
        <w:t> </w:t>
      </w:r>
    </w:p>
    <w:p>
      <w:pPr>
        <w:pStyle w:val="BodyText"/>
        <w:spacing w:before="1"/>
        <w:ind w:left="120"/>
      </w:pPr>
      <w:r>
        <w:rPr/>
        <w:pict>
          <v:rect style="position:absolute;margin-left:28.299999pt;margin-top:12.766872pt;width:532.2pt;height:.550pt;mso-position-horizontal-relative:page;mso-position-vertical-relative:paragraph;z-index:15743488" filled="true" fillcolor="#dcdcdc" stroked="false">
            <v:fill type="solid"/>
            <w10:wrap type="none"/>
          </v:rect>
        </w:pict>
      </w:r>
      <w:r>
        <w:rPr/>
        <w:t> </w:t>
      </w:r>
    </w:p>
    <w:p>
      <w:pPr>
        <w:pStyle w:val="BodyText"/>
        <w:spacing w:line="266" w:lineRule="auto" w:before="130"/>
        <w:ind w:left="120"/>
      </w:pPr>
      <w:r>
        <w:rPr>
          <w:color w:val="333333"/>
          <w:w w:val="85"/>
        </w:rPr>
        <w:t>Presupuesto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detallado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por</w:t>
      </w:r>
      <w:r>
        <w:rPr>
          <w:color w:val="333333"/>
          <w:spacing w:val="1"/>
          <w:w w:val="85"/>
        </w:rPr>
        <w:t> </w:t>
      </w:r>
      <w:r>
        <w:rPr>
          <w:color w:val="333333"/>
        </w:rPr>
        <w:t>partidas</w:t>
      </w:r>
      <w:r>
        <w:rPr/>
        <w:t> </w:t>
      </w:r>
    </w:p>
    <w:p>
      <w:pPr>
        <w:spacing w:before="8"/>
        <w:ind w:left="120" w:right="0" w:firstLine="0"/>
        <w:jc w:val="left"/>
        <w:rPr>
          <w:sz w:val="4"/>
        </w:rPr>
      </w:pPr>
      <w:r>
        <w:rPr>
          <w:w w:val="102"/>
          <w:sz w:val="4"/>
        </w:rPr>
        <w:t> </w:t>
      </w:r>
    </w:p>
    <w:p>
      <w:pPr>
        <w:pStyle w:val="BodyText"/>
        <w:spacing w:line="266" w:lineRule="auto" w:before="165"/>
        <w:ind w:left="120" w:right="319"/>
      </w:pPr>
      <w:r>
        <w:rPr/>
        <w:br w:type="column"/>
      </w:r>
      <w:r>
        <w:rPr>
          <w:color w:val="333333"/>
          <w:w w:val="85"/>
        </w:rPr>
        <w:t>1.-Costes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salariales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profesional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responsable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del servicio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logopedia,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cuenta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con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una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jornada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semanal 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40horas,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dedicará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un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total</w:t>
      </w:r>
      <w:r>
        <w:rPr>
          <w:color w:val="333333"/>
          <w:spacing w:val="12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25Horas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semanales,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a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lo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largo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los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12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meses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del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año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2022,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a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este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proyecto.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Estos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costes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incluyen</w:t>
      </w:r>
      <w:r>
        <w:rPr>
          <w:color w:val="333333"/>
          <w:spacing w:val="30"/>
          <w:w w:val="85"/>
        </w:rPr>
        <w:t> </w:t>
      </w:r>
      <w:r>
        <w:rPr>
          <w:color w:val="333333"/>
          <w:w w:val="85"/>
        </w:rPr>
        <w:t>salario</w:t>
      </w:r>
      <w:r>
        <w:rPr>
          <w:color w:val="333333"/>
          <w:spacing w:val="29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30"/>
          <w:w w:val="85"/>
        </w:rPr>
        <w:t> </w:t>
      </w:r>
      <w:r>
        <w:rPr>
          <w:color w:val="333333"/>
          <w:w w:val="85"/>
        </w:rPr>
        <w:t>Seguridad</w:t>
      </w:r>
      <w:r>
        <w:rPr>
          <w:color w:val="333333"/>
          <w:spacing w:val="29"/>
          <w:w w:val="85"/>
        </w:rPr>
        <w:t> </w:t>
      </w:r>
      <w:r>
        <w:rPr>
          <w:color w:val="333333"/>
          <w:w w:val="85"/>
        </w:rPr>
        <w:t>Social.</w:t>
      </w:r>
      <w:r>
        <w:rPr>
          <w:color w:val="333333"/>
          <w:spacing w:val="29"/>
          <w:w w:val="85"/>
        </w:rPr>
        <w:t> </w:t>
      </w:r>
      <w:r>
        <w:rPr>
          <w:color w:val="333333"/>
          <w:w w:val="85"/>
        </w:rPr>
        <w:t>Dentro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los</w:t>
      </w:r>
      <w:r>
        <w:rPr>
          <w:color w:val="333333"/>
          <w:spacing w:val="30"/>
          <w:w w:val="85"/>
        </w:rPr>
        <w:t> </w:t>
      </w:r>
      <w:r>
        <w:rPr>
          <w:color w:val="333333"/>
          <w:w w:val="85"/>
        </w:rPr>
        <w:t>mismo,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aparece</w:t>
      </w:r>
      <w:r>
        <w:rPr>
          <w:color w:val="333333"/>
          <w:spacing w:val="29"/>
          <w:w w:val="85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30"/>
          <w:w w:val="85"/>
        </w:rPr>
        <w:t> </w:t>
      </w:r>
      <w:r>
        <w:rPr>
          <w:color w:val="333333"/>
          <w:w w:val="85"/>
        </w:rPr>
        <w:t>complemento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kilometraje/transporte,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que cubriría los gastos que asume al utilizar su vehículo para el traslado desde su sede habitual de trabajo, a los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domicilios y a las Unidades Terapéuticas. Esta cuantía, de 130,08€ al mes, a jornada completa, se asigna de forma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85"/>
        </w:rPr>
        <w:t>proporcional 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jornadas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inferiores,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ha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sido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acordada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entre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 Asociación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los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profesionales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contratados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por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misma. Se reparte de forma proporcional a la jornada de trabajo. Costes del Coordinador General, al que también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cuenta con una jornada de 40h/semana, y que dedicará el proyecto 12,43horas al mes. También incluirá el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complemento de transporte, remitiendo a las aclaraciones anteriores. Costes laborales de la técnico del Área de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85"/>
        </w:rPr>
        <w:t>Proyectos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Subvenciones,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persona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responsable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del proyecto.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160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horas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mensuales,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se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ha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establecido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tendrá</w:t>
      </w:r>
      <w:r>
        <w:rPr>
          <w:color w:val="333333"/>
          <w:spacing w:val="6"/>
          <w:w w:val="90"/>
        </w:rPr>
        <w:t> </w:t>
      </w:r>
      <w:r>
        <w:rPr>
          <w:color w:val="333333"/>
          <w:w w:val="90"/>
        </w:rPr>
        <w:t>una</w:t>
      </w:r>
      <w:r>
        <w:rPr>
          <w:color w:val="333333"/>
          <w:spacing w:val="9"/>
          <w:w w:val="90"/>
        </w:rPr>
        <w:t> </w:t>
      </w:r>
      <w:r>
        <w:rPr>
          <w:color w:val="333333"/>
          <w:w w:val="90"/>
        </w:rPr>
        <w:t>dedicación</w:t>
      </w:r>
      <w:r>
        <w:rPr>
          <w:color w:val="333333"/>
          <w:spacing w:val="6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9"/>
          <w:w w:val="90"/>
        </w:rPr>
        <w:t> </w:t>
      </w:r>
      <w:r>
        <w:rPr>
          <w:color w:val="333333"/>
          <w:w w:val="90"/>
        </w:rPr>
        <w:t>2,5horas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a</w:t>
      </w:r>
      <w:r>
        <w:rPr>
          <w:color w:val="333333"/>
          <w:spacing w:val="6"/>
          <w:w w:val="90"/>
        </w:rPr>
        <w:t> </w:t>
      </w:r>
      <w:r>
        <w:rPr>
          <w:color w:val="333333"/>
          <w:w w:val="90"/>
        </w:rPr>
        <w:t>este</w:t>
      </w:r>
      <w:r>
        <w:rPr>
          <w:color w:val="333333"/>
          <w:spacing w:val="6"/>
          <w:w w:val="90"/>
        </w:rPr>
        <w:t> </w:t>
      </w:r>
      <w:r>
        <w:rPr>
          <w:color w:val="333333"/>
          <w:w w:val="90"/>
        </w:rPr>
        <w:t>proyecto,</w:t>
      </w:r>
      <w:r>
        <w:rPr>
          <w:color w:val="333333"/>
          <w:spacing w:val="6"/>
          <w:w w:val="90"/>
        </w:rPr>
        <w:t> </w:t>
      </w:r>
      <w:r>
        <w:rPr>
          <w:color w:val="333333"/>
          <w:w w:val="90"/>
        </w:rPr>
        <w:t>un</w:t>
      </w:r>
      <w:r>
        <w:rPr>
          <w:color w:val="333333"/>
          <w:spacing w:val="9"/>
          <w:w w:val="90"/>
        </w:rPr>
        <w:t> </w:t>
      </w:r>
      <w:r>
        <w:rPr>
          <w:color w:val="333333"/>
          <w:w w:val="90"/>
        </w:rPr>
        <w:t>total</w:t>
      </w:r>
      <w:r>
        <w:rPr>
          <w:color w:val="333333"/>
          <w:spacing w:val="6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6"/>
          <w:w w:val="90"/>
        </w:rPr>
        <w:t> </w:t>
      </w:r>
      <w:r>
        <w:rPr>
          <w:color w:val="333333"/>
          <w:w w:val="90"/>
        </w:rPr>
        <w:t>30</w:t>
      </w:r>
      <w:r>
        <w:rPr>
          <w:color w:val="333333"/>
          <w:spacing w:val="8"/>
          <w:w w:val="90"/>
        </w:rPr>
        <w:t> </w:t>
      </w:r>
      <w:r>
        <w:rPr>
          <w:color w:val="333333"/>
          <w:w w:val="90"/>
        </w:rPr>
        <w:t>horas</w:t>
      </w:r>
      <w:r>
        <w:rPr>
          <w:color w:val="333333"/>
          <w:spacing w:val="6"/>
          <w:w w:val="90"/>
        </w:rPr>
        <w:t> </w:t>
      </w:r>
      <w:r>
        <w:rPr>
          <w:color w:val="333333"/>
          <w:w w:val="90"/>
        </w:rPr>
        <w:t>al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año.</w:t>
      </w:r>
      <w:r>
        <w:rPr>
          <w:color w:val="333333"/>
          <w:spacing w:val="11"/>
          <w:w w:val="90"/>
        </w:rPr>
        <w:t> </w:t>
      </w:r>
      <w:r>
        <w:rPr>
          <w:color w:val="333333"/>
          <w:w w:val="90"/>
        </w:rPr>
        <w:t>Incluirá</w:t>
      </w:r>
      <w:r>
        <w:rPr>
          <w:color w:val="333333"/>
          <w:spacing w:val="6"/>
          <w:w w:val="90"/>
        </w:rPr>
        <w:t> </w:t>
      </w:r>
      <w:r>
        <w:rPr>
          <w:color w:val="333333"/>
          <w:w w:val="90"/>
        </w:rPr>
        <w:t>también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complemento</w:t>
      </w:r>
      <w:r>
        <w:rPr>
          <w:color w:val="333333"/>
          <w:spacing w:val="6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1"/>
          <w:w w:val="90"/>
        </w:rPr>
        <w:t> </w:t>
      </w:r>
      <w:r>
        <w:rPr>
          <w:color w:val="333333"/>
        </w:rPr>
        <w:t>transporte.</w:t>
      </w:r>
      <w:r>
        <w:rPr/>
        <w:t> </w:t>
      </w:r>
    </w:p>
    <w:p>
      <w:pPr>
        <w:pStyle w:val="BodyText"/>
        <w:spacing w:line="266" w:lineRule="auto" w:before="3"/>
        <w:ind w:left="120" w:right="770"/>
      </w:pPr>
      <w:r>
        <w:rPr>
          <w:color w:val="333333"/>
          <w:w w:val="85"/>
        </w:rPr>
        <w:t>2.-</w:t>
      </w:r>
      <w:r>
        <w:rPr>
          <w:color w:val="333333"/>
          <w:spacing w:val="25"/>
          <w:w w:val="85"/>
        </w:rPr>
        <w:t> </w:t>
      </w:r>
      <w:r>
        <w:rPr>
          <w:color w:val="333333"/>
          <w:w w:val="85"/>
        </w:rPr>
        <w:t>Costes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5"/>
          <w:w w:val="85"/>
        </w:rPr>
        <w:t> </w:t>
      </w:r>
      <w:r>
        <w:rPr>
          <w:color w:val="333333"/>
          <w:w w:val="85"/>
        </w:rPr>
        <w:t>mantenimiento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del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proyecto,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25"/>
          <w:w w:val="85"/>
        </w:rPr>
        <w:t> </w:t>
      </w:r>
      <w:r>
        <w:rPr>
          <w:color w:val="333333"/>
          <w:w w:val="85"/>
        </w:rPr>
        <w:t>se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imputarán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al</w:t>
      </w:r>
      <w:r>
        <w:rPr>
          <w:color w:val="333333"/>
          <w:spacing w:val="25"/>
          <w:w w:val="85"/>
        </w:rPr>
        <w:t> </w:t>
      </w:r>
      <w:r>
        <w:rPr>
          <w:color w:val="333333"/>
          <w:w w:val="85"/>
        </w:rPr>
        <w:t>mismo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atendiendo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a</w:t>
      </w:r>
      <w:r>
        <w:rPr>
          <w:color w:val="333333"/>
          <w:spacing w:val="25"/>
          <w:w w:val="85"/>
        </w:rPr>
        <w:t> </w:t>
      </w:r>
      <w:r>
        <w:rPr>
          <w:color w:val="333333"/>
          <w:w w:val="85"/>
        </w:rPr>
        <w:t>los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siguientes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criterios:</w:t>
      </w:r>
      <w:r>
        <w:rPr>
          <w:color w:val="333333"/>
          <w:spacing w:val="25"/>
          <w:w w:val="85"/>
        </w:rPr>
        <w:t> </w:t>
      </w:r>
      <w:r>
        <w:rPr>
          <w:color w:val="333333"/>
          <w:w w:val="85"/>
        </w:rPr>
        <w:t>2.1.-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En esta relación de partidas, se establecerá la cuantía, en función del Porcentaje de plantilla destinada al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85"/>
        </w:rPr>
        <w:t>proyecto,</w:t>
      </w:r>
      <w:r>
        <w:rPr>
          <w:color w:val="333333"/>
          <w:spacing w:val="10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media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3"/>
          <w:w w:val="85"/>
        </w:rPr>
        <w:t> </w:t>
      </w:r>
      <w:r>
        <w:rPr>
          <w:color w:val="333333"/>
          <w:w w:val="85"/>
        </w:rPr>
        <w:t>plantilla</w:t>
      </w:r>
      <w:r>
        <w:rPr>
          <w:color w:val="333333"/>
          <w:spacing w:val="13"/>
          <w:w w:val="85"/>
        </w:rPr>
        <w:t> </w:t>
      </w:r>
      <w:r>
        <w:rPr>
          <w:color w:val="333333"/>
          <w:w w:val="85"/>
        </w:rPr>
        <w:t>establecida</w:t>
      </w:r>
      <w:r>
        <w:rPr>
          <w:color w:val="333333"/>
          <w:spacing w:val="13"/>
          <w:w w:val="85"/>
        </w:rPr>
        <w:t> </w:t>
      </w:r>
      <w:r>
        <w:rPr>
          <w:color w:val="333333"/>
          <w:w w:val="85"/>
        </w:rPr>
        <w:t>para</w:t>
      </w:r>
      <w:r>
        <w:rPr>
          <w:color w:val="333333"/>
          <w:spacing w:val="13"/>
          <w:w w:val="85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año,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10"/>
          <w:w w:val="85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11"/>
          <w:w w:val="85"/>
        </w:rPr>
        <w:t> </w:t>
      </w:r>
      <w:r>
        <w:rPr>
          <w:color w:val="333333"/>
          <w:w w:val="85"/>
        </w:rPr>
        <w:t>total</w:t>
      </w:r>
      <w:r>
        <w:rPr>
          <w:color w:val="333333"/>
          <w:spacing w:val="13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3"/>
          <w:w w:val="85"/>
        </w:rPr>
        <w:t> </w:t>
      </w:r>
      <w:r>
        <w:rPr>
          <w:color w:val="333333"/>
          <w:w w:val="85"/>
        </w:rPr>
        <w:t>meses</w:t>
      </w:r>
      <w:r>
        <w:rPr>
          <w:color w:val="333333"/>
          <w:spacing w:val="10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13"/>
          <w:w w:val="85"/>
        </w:rPr>
        <w:t> </w:t>
      </w:r>
      <w:r>
        <w:rPr>
          <w:color w:val="333333"/>
          <w:w w:val="85"/>
        </w:rPr>
        <w:t>destine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al</w:t>
      </w:r>
      <w:r>
        <w:rPr>
          <w:color w:val="333333"/>
          <w:spacing w:val="13"/>
          <w:w w:val="85"/>
        </w:rPr>
        <w:t> </w:t>
      </w:r>
      <w:r>
        <w:rPr>
          <w:color w:val="333333"/>
          <w:w w:val="85"/>
        </w:rPr>
        <w:t>mismo.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Prevención</w:t>
      </w:r>
      <w:r>
        <w:rPr>
          <w:color w:val="333333"/>
          <w:spacing w:val="13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"/>
          <w:w w:val="85"/>
        </w:rPr>
        <w:t> </w:t>
      </w:r>
      <w:r>
        <w:rPr>
          <w:color w:val="333333"/>
        </w:rPr>
        <w:t>Riesgos</w:t>
      </w:r>
      <w:r>
        <w:rPr>
          <w:color w:val="333333"/>
          <w:spacing w:val="-6"/>
        </w:rPr>
        <w:t> </w:t>
      </w:r>
      <w:r>
        <w:rPr>
          <w:color w:val="333333"/>
        </w:rPr>
        <w:t>Laborales</w:t>
      </w:r>
      <w:r>
        <w:rPr>
          <w:color w:val="333333"/>
          <w:spacing w:val="-10"/>
        </w:rPr>
        <w:t> </w:t>
      </w:r>
      <w:r>
        <w:rPr>
          <w:color w:val="333333"/>
        </w:rPr>
        <w:t>y</w:t>
      </w:r>
      <w:r>
        <w:rPr>
          <w:color w:val="333333"/>
          <w:spacing w:val="-17"/>
        </w:rPr>
        <w:t> </w:t>
      </w:r>
      <w:r>
        <w:rPr>
          <w:color w:val="333333"/>
        </w:rPr>
        <w:t>Asesoría</w:t>
      </w:r>
      <w:r>
        <w:rPr>
          <w:color w:val="333333"/>
          <w:spacing w:val="-5"/>
        </w:rPr>
        <w:t> </w:t>
      </w:r>
      <w:r>
        <w:rPr>
          <w:color w:val="333333"/>
        </w:rPr>
        <w:t>Laboral.</w:t>
      </w:r>
      <w:r>
        <w:rPr/>
        <w:t> </w:t>
      </w:r>
    </w:p>
    <w:p>
      <w:pPr>
        <w:pStyle w:val="BodyText"/>
        <w:spacing w:line="266" w:lineRule="auto" w:before="1"/>
        <w:ind w:left="120" w:right="470"/>
      </w:pPr>
      <w:r>
        <w:rPr>
          <w:color w:val="333333"/>
          <w:w w:val="90"/>
        </w:rPr>
        <w:t>2.2.-En todas estas partidas, el criterio de imputación será el siguiente: se aplicará el porcentaje que represente la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85"/>
        </w:rPr>
        <w:t>subvención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concedida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para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financiación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del proyecto,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el cómputo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total del presupuesto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del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año.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Protección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Datos,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Publicidad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Difusión,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prensa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redes,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Mantenimiento</w:t>
      </w:r>
      <w:r>
        <w:rPr>
          <w:color w:val="333333"/>
          <w:spacing w:val="25"/>
          <w:w w:val="85"/>
        </w:rPr>
        <w:t> </w:t>
      </w:r>
      <w:r>
        <w:rPr>
          <w:color w:val="333333"/>
          <w:w w:val="85"/>
        </w:rPr>
        <w:t>Informático,</w:t>
      </w:r>
      <w:r>
        <w:rPr>
          <w:color w:val="333333"/>
          <w:spacing w:val="8"/>
          <w:w w:val="85"/>
        </w:rPr>
        <w:t> </w:t>
      </w:r>
      <w:r>
        <w:rPr>
          <w:color w:val="333333"/>
          <w:w w:val="85"/>
        </w:rPr>
        <w:t>Auditoria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cuentas,</w:t>
      </w:r>
      <w:r>
        <w:rPr>
          <w:color w:val="333333"/>
          <w:spacing w:val="9"/>
          <w:w w:val="85"/>
        </w:rPr>
        <w:t> </w:t>
      </w:r>
      <w:r>
        <w:rPr>
          <w:color w:val="333333"/>
          <w:w w:val="85"/>
        </w:rPr>
        <w:t>Asesoría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contable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fiscal,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Consultoría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calidad,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Seguros,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Certificadora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Calidad,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Telefonía,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fijos,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móviles,</w:t>
      </w:r>
      <w:r>
        <w:rPr>
          <w:color w:val="333333"/>
          <w:spacing w:val="8"/>
          <w:w w:val="85"/>
        </w:rPr>
        <w:t> </w:t>
      </w:r>
      <w:r>
        <w:rPr>
          <w:color w:val="333333"/>
          <w:w w:val="85"/>
        </w:rPr>
        <w:t>ADSL,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material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fungible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"/>
          <w:w w:val="85"/>
        </w:rPr>
        <w:t> </w:t>
      </w:r>
      <w:r>
        <w:rPr>
          <w:color w:val="333333"/>
        </w:rPr>
        <w:t>oficina,</w:t>
      </w:r>
      <w:r>
        <w:rPr>
          <w:color w:val="333333"/>
          <w:spacing w:val="-4"/>
        </w:rPr>
        <w:t> </w:t>
      </w:r>
      <w:r>
        <w:rPr>
          <w:color w:val="333333"/>
        </w:rPr>
        <w:t>Mantenimiento</w:t>
      </w:r>
      <w:r>
        <w:rPr>
          <w:color w:val="333333"/>
          <w:spacing w:val="-3"/>
        </w:rPr>
        <w:t> </w:t>
      </w:r>
      <w:r>
        <w:rPr>
          <w:color w:val="333333"/>
        </w:rPr>
        <w:t>Copias/Tóner.</w:t>
      </w:r>
      <w:r>
        <w:rPr/>
        <w:t> </w:t>
      </w:r>
    </w:p>
    <w:p>
      <w:pPr>
        <w:pStyle w:val="BodyText"/>
        <w:spacing w:line="266" w:lineRule="auto" w:before="2"/>
        <w:ind w:left="120" w:right="770"/>
      </w:pPr>
      <w:r>
        <w:rPr>
          <w:color w:val="333333"/>
          <w:w w:val="85"/>
        </w:rPr>
        <w:t>2.3.-El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resto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partidas</w:t>
      </w:r>
      <w:r>
        <w:rPr>
          <w:color w:val="333333"/>
          <w:spacing w:val="12"/>
          <w:w w:val="85"/>
        </w:rPr>
        <w:t> </w:t>
      </w:r>
      <w:r>
        <w:rPr>
          <w:color w:val="333333"/>
          <w:w w:val="85"/>
        </w:rPr>
        <w:t>se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imputa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función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del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total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profesionales,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del</w:t>
      </w:r>
      <w:r>
        <w:rPr>
          <w:color w:val="333333"/>
          <w:spacing w:val="12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previsión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utilización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según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sus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actividades y funciones.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EPIS Y complementos 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EPIS (GUANTES),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PCR,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Jeringuillas deglución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alimentación,</w:t>
      </w:r>
      <w:r>
        <w:rPr>
          <w:color w:val="333333"/>
          <w:spacing w:val="1"/>
          <w:w w:val="85"/>
        </w:rPr>
        <w:t> </w:t>
      </w:r>
      <w:r>
        <w:rPr>
          <w:color w:val="333333"/>
        </w:rPr>
        <w:t>uniformes.</w:t>
      </w:r>
      <w:r>
        <w:rPr/>
        <w:t> </w:t>
      </w:r>
    </w:p>
    <w:p>
      <w:pPr>
        <w:spacing w:after="0" w:line="266" w:lineRule="auto"/>
        <w:sectPr>
          <w:type w:val="continuous"/>
          <w:pgSz w:w="11900" w:h="16850"/>
          <w:pgMar w:top="1940" w:bottom="280" w:left="280" w:right="460"/>
          <w:cols w:num="2" w:equalWidth="0">
            <w:col w:w="2078" w:space="53"/>
            <w:col w:w="9029"/>
          </w:cols>
        </w:sectPr>
      </w:pPr>
    </w:p>
    <w:p>
      <w:pPr>
        <w:tabs>
          <w:tab w:pos="10761" w:val="left" w:leader="none"/>
        </w:tabs>
        <w:spacing w:line="22" w:lineRule="exact" w:before="0"/>
        <w:ind w:left="118" w:right="0" w:firstLine="0"/>
        <w:jc w:val="left"/>
        <w:rPr>
          <w:sz w:val="2"/>
        </w:rPr>
      </w:pPr>
      <w:r>
        <w:rPr>
          <w:w w:val="96"/>
          <w:sz w:val="2"/>
          <w:u w:val="single" w:color="DCDCDC"/>
        </w:rPr>
        <w:t> </w:t>
      </w:r>
      <w:r>
        <w:rPr>
          <w:sz w:val="2"/>
          <w:u w:val="single" w:color="DCDCDC"/>
        </w:rPr>
        <w:tab/>
      </w:r>
      <w:r>
        <w:rPr>
          <w:sz w:val="2"/>
        </w:rPr>
        <w:t> </w:t>
      </w:r>
      <w:r>
        <w:rPr>
          <w:w w:val="96"/>
          <w:sz w:val="2"/>
        </w:rPr>
        <w:t> </w:t>
      </w:r>
    </w:p>
    <w:p>
      <w:pPr>
        <w:spacing w:line="101" w:lineRule="exact" w:before="1"/>
        <w:ind w:left="120" w:right="0" w:firstLine="0"/>
        <w:jc w:val="left"/>
        <w:rPr>
          <w:sz w:val="9"/>
        </w:rPr>
      </w:pPr>
      <w:r>
        <w:rPr>
          <w:w w:val="101"/>
          <w:sz w:val="9"/>
        </w:rPr>
        <w:t> </w:t>
      </w:r>
    </w:p>
    <w:p>
      <w:pPr>
        <w:tabs>
          <w:tab w:pos="10762" w:val="left" w:leader="none"/>
        </w:tabs>
        <w:spacing w:line="22" w:lineRule="exact" w:before="0"/>
        <w:ind w:left="118" w:right="0" w:firstLine="0"/>
        <w:jc w:val="left"/>
        <w:rPr>
          <w:sz w:val="2"/>
        </w:rPr>
      </w:pPr>
      <w:r>
        <w:rPr>
          <w:w w:val="96"/>
          <w:sz w:val="2"/>
          <w:u w:val="single" w:color="DCDCDC"/>
        </w:rPr>
        <w:t> </w:t>
      </w:r>
      <w:r>
        <w:rPr>
          <w:sz w:val="2"/>
          <w:u w:val="single" w:color="DCDCDC"/>
        </w:rPr>
        <w:tab/>
      </w:r>
      <w:r>
        <w:rPr>
          <w:sz w:val="2"/>
        </w:rPr>
        <w:t> </w:t>
      </w:r>
      <w:r>
        <w:rPr>
          <w:spacing w:val="1"/>
          <w:sz w:val="2"/>
        </w:rPr>
        <w:t> </w:t>
      </w:r>
      <w:r>
        <w:rPr>
          <w:w w:val="96"/>
          <w:sz w:val="2"/>
        </w:rPr>
        <w:t> </w:t>
      </w:r>
    </w:p>
    <w:p>
      <w:pPr>
        <w:spacing w:before="4"/>
        <w:ind w:left="120" w:right="0" w:firstLine="0"/>
        <w:jc w:val="left"/>
        <w:rPr>
          <w:sz w:val="15"/>
        </w:rPr>
      </w:pPr>
      <w:r>
        <w:rPr>
          <w:w w:val="100"/>
          <w:sz w:val="15"/>
        </w:rPr>
        <w:t> </w:t>
      </w:r>
    </w:p>
    <w:p>
      <w:pPr>
        <w:spacing w:after="0"/>
        <w:jc w:val="left"/>
        <w:rPr>
          <w:sz w:val="15"/>
        </w:rPr>
        <w:sectPr>
          <w:type w:val="continuous"/>
          <w:pgSz w:w="11900" w:h="16850"/>
          <w:pgMar w:top="1940" w:bottom="280" w:left="280" w:right="460"/>
        </w:sectPr>
      </w:pPr>
    </w:p>
    <w:p>
      <w:pPr>
        <w:pStyle w:val="Heading1"/>
        <w:numPr>
          <w:ilvl w:val="1"/>
          <w:numId w:val="14"/>
        </w:numPr>
        <w:tabs>
          <w:tab w:pos="688" w:val="left" w:leader="none"/>
        </w:tabs>
        <w:spacing w:line="240" w:lineRule="auto" w:before="62" w:after="0"/>
        <w:ind w:left="687" w:right="0" w:hanging="397"/>
        <w:jc w:val="left"/>
      </w:pPr>
      <w:r>
        <w:rPr>
          <w:color w:val="333333"/>
          <w:w w:val="90"/>
        </w:rPr>
        <w:t>Detalle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14"/>
          <w:w w:val="90"/>
        </w:rPr>
        <w:t> </w:t>
      </w:r>
      <w:r>
        <w:rPr>
          <w:color w:val="333333"/>
          <w:w w:val="90"/>
        </w:rPr>
        <w:t>Costes</w:t>
      </w:r>
      <w:r>
        <w:rPr>
          <w:color w:val="333333"/>
          <w:spacing w:val="12"/>
          <w:w w:val="90"/>
        </w:rPr>
        <w:t> </w:t>
      </w:r>
      <w:r>
        <w:rPr>
          <w:color w:val="333333"/>
          <w:w w:val="90"/>
        </w:rPr>
        <w:t>del</w:t>
      </w:r>
      <w:r>
        <w:rPr>
          <w:color w:val="333333"/>
          <w:spacing w:val="20"/>
          <w:w w:val="90"/>
        </w:rPr>
        <w:t> </w:t>
      </w:r>
      <w:r>
        <w:rPr>
          <w:color w:val="333333"/>
          <w:w w:val="90"/>
        </w:rPr>
        <w:t>proyecto</w:t>
      </w:r>
      <w:r>
        <w:rPr/>
        <w:t> </w:t>
      </w:r>
    </w:p>
    <w:p>
      <w:pPr>
        <w:spacing w:before="195"/>
        <w:ind w:left="293" w:right="0" w:firstLine="0"/>
        <w:jc w:val="left"/>
        <w:rPr>
          <w:sz w:val="14"/>
        </w:rPr>
      </w:pPr>
      <w:r>
        <w:rPr/>
        <w:pict>
          <v:shape style="position:absolute;margin-left:28.680002pt;margin-top:8.523103pt;width:532.35pt;height:.75pt;mso-position-horizontal-relative:page;mso-position-vertical-relative:paragraph;z-index:15742976" coordorigin="574,170" coordsize="10647,15" path="m11220,170l5701,170,5687,170,574,170,574,185,5687,185,5701,185,11220,185,11220,170xe" filled="true" fillcolor="#dcdcdc" stroked="false">
            <v:path arrowok="t"/>
            <v:fill type="solid"/>
            <w10:wrap type="none"/>
          </v:shape>
        </w:pict>
      </w:r>
      <w:r>
        <w:rPr>
          <w:w w:val="99"/>
          <w:sz w:val="14"/>
        </w:rPr>
        <w:t> </w:t>
      </w:r>
    </w:p>
    <w:p>
      <w:pPr>
        <w:spacing w:before="1"/>
        <w:ind w:left="293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333333"/>
          <w:sz w:val="18"/>
        </w:rPr>
        <w:t>Partida</w:t>
      </w:r>
    </w:p>
    <w:p>
      <w:pPr>
        <w:pStyle w:val="BodyText"/>
        <w:rPr>
          <w:rFonts w:ascii="Arial"/>
          <w:b/>
          <w:sz w:val="20"/>
        </w:rPr>
      </w:pPr>
      <w:r>
        <w:rPr/>
        <w:br w:type="column"/>
      </w:r>
      <w:r>
        <w:rPr>
          <w:rFonts w:ascii="Arial"/>
          <w:b/>
          <w:sz w:val="20"/>
        </w:rPr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8"/>
        <w:rPr>
          <w:rFonts w:ascii="Arial"/>
          <w:b/>
          <w:sz w:val="25"/>
        </w:rPr>
      </w:pPr>
    </w:p>
    <w:p>
      <w:pPr>
        <w:spacing w:before="0"/>
        <w:ind w:left="291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333333"/>
          <w:sz w:val="18"/>
        </w:rPr>
        <w:t>Coste</w:t>
      </w:r>
    </w:p>
    <w:p>
      <w:pPr>
        <w:spacing w:after="0"/>
        <w:jc w:val="left"/>
        <w:rPr>
          <w:rFonts w:ascii="Arial"/>
          <w:sz w:val="18"/>
        </w:rPr>
        <w:sectPr>
          <w:type w:val="continuous"/>
          <w:pgSz w:w="11900" w:h="16850"/>
          <w:pgMar w:top="1940" w:bottom="280" w:left="280" w:right="460"/>
          <w:cols w:num="2" w:equalWidth="0">
            <w:col w:w="4538" w:space="822"/>
            <w:col w:w="5800"/>
          </w:cols>
        </w:sectPr>
      </w:pPr>
    </w:p>
    <w:p>
      <w:pPr>
        <w:pStyle w:val="BodyText"/>
        <w:spacing w:before="8"/>
        <w:rPr>
          <w:rFonts w:ascii="Arial"/>
          <w:b/>
          <w:sz w:val="12"/>
        </w:rPr>
      </w:pPr>
    </w:p>
    <w:p>
      <w:pPr>
        <w:pStyle w:val="BodyText"/>
        <w:tabs>
          <w:tab w:pos="5473" w:val="left" w:leader="none"/>
        </w:tabs>
        <w:spacing w:before="101"/>
        <w:ind w:left="293"/>
      </w:pPr>
      <w:r>
        <w:rPr>
          <w:color w:val="333333"/>
          <w:w w:val="85"/>
        </w:rPr>
        <w:t>Costes</w:t>
      </w:r>
      <w:r>
        <w:rPr>
          <w:color w:val="333333"/>
          <w:spacing w:val="1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Logopeda</w:t>
      </w:r>
      <w:r>
        <w:rPr>
          <w:w w:val="85"/>
        </w:rPr>
        <w:tab/>
      </w:r>
      <w:r>
        <w:rPr>
          <w:color w:val="333333"/>
          <w:w w:val="90"/>
        </w:rPr>
        <w:t>15.674,68 €</w:t>
      </w:r>
      <w:r>
        <w:rPr/>
        <w:t> </w:t>
      </w:r>
    </w:p>
    <w:p>
      <w:pPr>
        <w:pStyle w:val="BodyText"/>
        <w:rPr>
          <w:sz w:val="22"/>
        </w:rPr>
      </w:pPr>
    </w:p>
    <w:p>
      <w:pPr>
        <w:pStyle w:val="BodyText"/>
        <w:tabs>
          <w:tab w:pos="5516" w:val="left" w:leader="none"/>
        </w:tabs>
        <w:spacing w:before="1"/>
        <w:ind w:left="293"/>
      </w:pPr>
      <w:r>
        <w:rPr>
          <w:color w:val="333333"/>
          <w:w w:val="85"/>
        </w:rPr>
        <w:t>Coste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Coordinador</w:t>
      </w:r>
      <w:r>
        <w:rPr>
          <w:color w:val="333333"/>
          <w:spacing w:val="27"/>
          <w:w w:val="85"/>
        </w:rPr>
        <w:t> </w:t>
      </w:r>
      <w:r>
        <w:rPr>
          <w:color w:val="333333"/>
          <w:w w:val="85"/>
        </w:rPr>
        <w:t>General</w:t>
      </w:r>
      <w:r>
        <w:rPr>
          <w:w w:val="85"/>
        </w:rPr>
        <w:tab/>
      </w:r>
      <w:r>
        <w:rPr>
          <w:color w:val="333333"/>
          <w:w w:val="85"/>
        </w:rPr>
        <w:t>3.172,90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€</w:t>
      </w:r>
      <w:r>
        <w:rPr/>
        <w:t> </w:t>
      </w:r>
    </w:p>
    <w:p>
      <w:pPr>
        <w:pStyle w:val="BodyText"/>
        <w:tabs>
          <w:tab w:pos="5516" w:val="left" w:leader="none"/>
          <w:tab w:pos="5584" w:val="left" w:leader="none"/>
        </w:tabs>
        <w:spacing w:line="454" w:lineRule="exact" w:before="50"/>
        <w:ind w:left="293" w:right="4826"/>
      </w:pPr>
      <w:r>
        <w:rPr>
          <w:color w:val="333333"/>
          <w:w w:val="85"/>
        </w:rPr>
        <w:t>Costes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laborales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técnica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responsable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del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proyecto</w:t>
      </w:r>
      <w:r>
        <w:rPr>
          <w:w w:val="85"/>
        </w:rPr>
        <w:tab/>
        <w:tab/>
      </w:r>
      <w:r>
        <w:rPr>
          <w:color w:val="333333"/>
          <w:w w:val="90"/>
        </w:rPr>
        <w:t>496,35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€</w:t>
      </w:r>
      <w:r>
        <w:rPr>
          <w:spacing w:val="1"/>
          <w:w w:val="90"/>
        </w:rPr>
        <w:t> </w:t>
      </w:r>
      <w:r>
        <w:rPr>
          <w:color w:val="333333"/>
          <w:w w:val="85"/>
        </w:rPr>
        <w:t>Mantenimiento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(se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adjunta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desglose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cada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uno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sus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conceptos)</w:t>
      </w:r>
      <w:r>
        <w:rPr>
          <w:w w:val="85"/>
        </w:rPr>
        <w:tab/>
      </w:r>
      <w:r>
        <w:rPr>
          <w:color w:val="333333"/>
          <w:w w:val="85"/>
        </w:rPr>
        <w:t>1.170,19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€</w:t>
      </w:r>
      <w:r>
        <w:rPr/>
        <w:t> </w:t>
      </w:r>
    </w:p>
    <w:p>
      <w:pPr>
        <w:pStyle w:val="BodyText"/>
        <w:spacing w:before="9" w:after="1"/>
        <w:rPr>
          <w:sz w:val="11"/>
        </w:rPr>
      </w:pPr>
    </w:p>
    <w:p>
      <w:pPr>
        <w:pStyle w:val="BodyText"/>
        <w:spacing w:line="20" w:lineRule="exact"/>
        <w:ind w:left="279"/>
        <w:rPr>
          <w:sz w:val="2"/>
        </w:rPr>
      </w:pPr>
      <w:r>
        <w:rPr>
          <w:sz w:val="2"/>
        </w:rPr>
        <w:pict>
          <v:group style="width:533.050pt;height:.75pt;mso-position-horizontal-relative:char;mso-position-vertical-relative:line" coordorigin="0,0" coordsize="10661,15">
            <v:shape style="position:absolute;left:0;top:0;width:10661;height:15" coordorigin="0,0" coordsize="10661,15" path="m10661,0l5127,0,5113,0,0,0,0,14,5113,14,5127,14,10661,14,10661,0xe" filled="true" fillcolor="#dcdcdc" stroked="false">
              <v:path arrowok="t"/>
              <v:fill type="solid"/>
            </v:shap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00" w:h="16850"/>
          <w:pgMar w:top="1940" w:bottom="280" w:left="280" w:right="460"/>
        </w:sectPr>
      </w:pPr>
    </w:p>
    <w:p>
      <w:pPr>
        <w:pStyle w:val="BodyText"/>
        <w:spacing w:line="266" w:lineRule="auto" w:before="49"/>
        <w:ind w:left="120"/>
      </w:pPr>
      <w:r>
        <w:rPr>
          <w:color w:val="333333"/>
          <w:w w:val="85"/>
        </w:rPr>
        <w:t>Importe</w:t>
      </w:r>
      <w:r>
        <w:rPr>
          <w:color w:val="333333"/>
          <w:spacing w:val="8"/>
          <w:w w:val="85"/>
        </w:rPr>
        <w:t> </w:t>
      </w:r>
      <w:r>
        <w:rPr>
          <w:color w:val="333333"/>
          <w:w w:val="85"/>
        </w:rPr>
        <w:t>solicitado</w:t>
      </w:r>
      <w:r>
        <w:rPr>
          <w:color w:val="333333"/>
          <w:spacing w:val="11"/>
          <w:w w:val="85"/>
        </w:rPr>
        <w:t> </w:t>
      </w:r>
      <w:r>
        <w:rPr>
          <w:color w:val="333333"/>
          <w:w w:val="85"/>
        </w:rPr>
        <w:t>a</w:t>
      </w:r>
      <w:r>
        <w:rPr>
          <w:color w:val="333333"/>
          <w:spacing w:val="8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"/>
          <w:w w:val="85"/>
        </w:rPr>
        <w:t> </w:t>
      </w:r>
      <w:r>
        <w:rPr>
          <w:color w:val="333333"/>
        </w:rPr>
        <w:t>fundación</w:t>
      </w:r>
      <w:r>
        <w:rPr/>
        <w:t> </w:t>
      </w:r>
    </w:p>
    <w:p>
      <w:pPr>
        <w:spacing w:before="8"/>
        <w:ind w:left="120" w:right="0" w:firstLine="0"/>
        <w:jc w:val="left"/>
        <w:rPr>
          <w:sz w:val="4"/>
        </w:rPr>
      </w:pPr>
      <w:r>
        <w:rPr>
          <w:w w:val="102"/>
          <w:sz w:val="4"/>
        </w:rPr>
        <w:t> </w:t>
      </w:r>
    </w:p>
    <w:p>
      <w:pPr>
        <w:pStyle w:val="BodyText"/>
        <w:spacing w:before="49"/>
        <w:ind w:left="120"/>
      </w:pPr>
      <w:r>
        <w:rPr/>
        <w:br w:type="column"/>
      </w:r>
      <w:r>
        <w:rPr>
          <w:color w:val="333333"/>
        </w:rPr>
        <w:t>15000,00</w:t>
      </w:r>
      <w:r>
        <w:rPr/>
        <w:t> </w:t>
      </w:r>
    </w:p>
    <w:p>
      <w:pPr>
        <w:spacing w:after="0"/>
        <w:sectPr>
          <w:type w:val="continuous"/>
          <w:pgSz w:w="11900" w:h="16850"/>
          <w:pgMar w:top="1940" w:bottom="280" w:left="280" w:right="460"/>
          <w:cols w:num="2" w:equalWidth="0">
            <w:col w:w="1742" w:space="389"/>
            <w:col w:w="9029"/>
          </w:cols>
        </w:sectPr>
      </w:pPr>
    </w:p>
    <w:p>
      <w:pPr>
        <w:tabs>
          <w:tab w:pos="10761" w:val="left" w:leader="none"/>
        </w:tabs>
        <w:spacing w:before="0"/>
        <w:ind w:left="118" w:right="0" w:firstLine="0"/>
        <w:jc w:val="left"/>
        <w:rPr>
          <w:sz w:val="2"/>
        </w:rPr>
      </w:pPr>
      <w:r>
        <w:rPr>
          <w:w w:val="96"/>
          <w:sz w:val="2"/>
          <w:u w:val="single" w:color="DCDCDC"/>
        </w:rPr>
        <w:t> </w:t>
      </w:r>
      <w:r>
        <w:rPr>
          <w:sz w:val="2"/>
          <w:u w:val="single" w:color="DCDCDC"/>
        </w:rPr>
        <w:tab/>
      </w:r>
      <w:r>
        <w:rPr>
          <w:sz w:val="2"/>
        </w:rPr>
        <w:t> </w:t>
      </w:r>
      <w:r>
        <w:rPr>
          <w:w w:val="96"/>
          <w:sz w:val="2"/>
        </w:rPr>
        <w:t> </w:t>
      </w:r>
    </w:p>
    <w:p>
      <w:pPr>
        <w:pStyle w:val="BodyText"/>
        <w:rPr>
          <w:sz w:val="2"/>
        </w:rPr>
      </w:pPr>
    </w:p>
    <w:p>
      <w:pPr>
        <w:pStyle w:val="BodyText"/>
        <w:spacing w:before="5"/>
        <w:rPr>
          <w:sz w:val="2"/>
        </w:rPr>
      </w:pPr>
    </w:p>
    <w:p>
      <w:pPr>
        <w:pStyle w:val="BodyText"/>
        <w:tabs>
          <w:tab w:pos="2417" w:val="left" w:leader="none"/>
        </w:tabs>
        <w:ind w:left="120"/>
      </w:pPr>
      <w:r>
        <w:rPr/>
        <w:pict>
          <v:rect style="position:absolute;margin-left:28.299999pt;margin-top:13.846877pt;width:532.2pt;height:.6pt;mso-position-horizontal-relative:page;mso-position-vertical-relative:paragraph;z-index:15744000" filled="true" fillcolor="#dcdcdc" stroked="false">
            <v:fill type="solid"/>
            <w10:wrap type="none"/>
          </v:rect>
        </w:pict>
      </w:r>
      <w:r>
        <w:rPr>
          <w:color w:val="333333"/>
          <w:w w:val="85"/>
        </w:rPr>
        <w:t>Importe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entidad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solicitante</w:t>
        <w:tab/>
      </w:r>
      <w:r>
        <w:rPr>
          <w:color w:val="333333"/>
        </w:rPr>
        <w:t>5514,12</w:t>
      </w:r>
      <w:r>
        <w:rPr/>
        <w:t> </w:t>
      </w:r>
    </w:p>
    <w:p>
      <w:pPr>
        <w:spacing w:after="0"/>
        <w:sectPr>
          <w:type w:val="continuous"/>
          <w:pgSz w:w="11900" w:h="16850"/>
          <w:pgMar w:top="1940" w:bottom="280" w:left="280" w:right="460"/>
        </w:sectPr>
      </w:pPr>
    </w:p>
    <w:p>
      <w:pPr>
        <w:pStyle w:val="BodyText"/>
        <w:spacing w:line="264" w:lineRule="auto" w:before="150"/>
        <w:ind w:left="120"/>
      </w:pPr>
      <w:r>
        <w:rPr>
          <w:color w:val="333333"/>
          <w:w w:val="85"/>
        </w:rPr>
        <w:t>Importe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colaboraciones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otras entidades para este</w:t>
      </w:r>
      <w:r>
        <w:rPr>
          <w:color w:val="333333"/>
          <w:spacing w:val="1"/>
          <w:w w:val="90"/>
        </w:rPr>
        <w:t> </w:t>
      </w:r>
      <w:r>
        <w:rPr>
          <w:color w:val="333333"/>
        </w:rPr>
        <w:t>proyecto</w:t>
      </w:r>
      <w:r>
        <w:rPr/>
        <w:t> </w:t>
      </w:r>
    </w:p>
    <w:p>
      <w:pPr>
        <w:pStyle w:val="BodyText"/>
        <w:spacing w:before="147"/>
        <w:ind w:left="120"/>
      </w:pPr>
      <w:r>
        <w:rPr/>
        <w:br w:type="column"/>
      </w:r>
      <w:r>
        <w:rPr>
          <w:color w:val="333333"/>
        </w:rPr>
        <w:t>0,00</w:t>
      </w:r>
      <w:r>
        <w:rPr/>
        <w:t> </w:t>
      </w:r>
    </w:p>
    <w:p>
      <w:pPr>
        <w:spacing w:after="0"/>
        <w:sectPr>
          <w:type w:val="continuous"/>
          <w:pgSz w:w="11900" w:h="16850"/>
          <w:pgMar w:top="1940" w:bottom="280" w:left="280" w:right="460"/>
          <w:cols w:num="2" w:equalWidth="0">
            <w:col w:w="2085" w:space="46"/>
            <w:col w:w="902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6"/>
        </w:rPr>
      </w:pPr>
    </w:p>
    <w:p>
      <w:pPr>
        <w:pStyle w:val="BodyText"/>
        <w:spacing w:line="20" w:lineRule="exact"/>
        <w:ind w:left="119"/>
        <w:rPr>
          <w:sz w:val="2"/>
        </w:rPr>
      </w:pPr>
      <w:r>
        <w:rPr>
          <w:sz w:val="2"/>
        </w:rPr>
        <w:pict>
          <v:group style="width:532.15pt;height:.550pt;mso-position-horizontal-relative:char;mso-position-vertical-relative:line" coordorigin="0,0" coordsize="10643,11">
            <v:rect style="position:absolute;left:0;top:0;width:10643;height:11" filled="true" fillcolor="#dcdcdc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spacing w:before="9"/>
        <w:rPr>
          <w:sz w:val="5"/>
        </w:rPr>
      </w:pPr>
      <w:r>
        <w:rPr/>
        <w:pict>
          <v:rect style="position:absolute;margin-left:19.950001pt;margin-top:5.24999pt;width:532.2pt;height:.600010pt;mso-position-horizontal-relative:page;mso-position-vertical-relative:paragraph;z-index:-15712256;mso-wrap-distance-left:0;mso-wrap-distance-right:0" filled="true" fillcolor="#dcdcdc" stroked="false">
            <v:fill type="solid"/>
            <w10:wrap type="topAndBottom"/>
          </v:rect>
        </w:pict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spacing w:line="20" w:lineRule="exact"/>
        <w:ind w:left="119"/>
        <w:rPr>
          <w:sz w:val="2"/>
        </w:rPr>
      </w:pPr>
      <w:r>
        <w:rPr>
          <w:sz w:val="2"/>
        </w:rPr>
        <w:pict>
          <v:group style="width:532.2pt;height:.6pt;mso-position-horizontal-relative:char;mso-position-vertical-relative:line" coordorigin="0,0" coordsize="10644,12">
            <v:rect style="position:absolute;left:0;top:0;width:10644;height:12" filled="true" fillcolor="#dcdcdc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spacing w:before="2"/>
        <w:rPr>
          <w:sz w:val="12"/>
        </w:rPr>
      </w:pPr>
    </w:p>
    <w:p>
      <w:pPr>
        <w:pStyle w:val="Heading1"/>
        <w:numPr>
          <w:ilvl w:val="1"/>
          <w:numId w:val="14"/>
        </w:numPr>
        <w:tabs>
          <w:tab w:pos="688" w:val="left" w:leader="none"/>
        </w:tabs>
        <w:spacing w:line="240" w:lineRule="auto" w:before="100" w:after="0"/>
        <w:ind w:left="687" w:right="0" w:hanging="397"/>
        <w:jc w:val="left"/>
      </w:pPr>
      <w:r>
        <w:rPr>
          <w:color w:val="333333"/>
          <w:w w:val="90"/>
        </w:rPr>
        <w:t>Entidad</w:t>
      </w:r>
      <w:r>
        <w:rPr>
          <w:color w:val="333333"/>
          <w:spacing w:val="18"/>
          <w:w w:val="90"/>
        </w:rPr>
        <w:t> </w:t>
      </w:r>
      <w:r>
        <w:rPr>
          <w:color w:val="333333"/>
          <w:w w:val="90"/>
        </w:rPr>
        <w:t>colaboradora</w:t>
      </w:r>
      <w:r>
        <w:rPr>
          <w:color w:val="333333"/>
          <w:spacing w:val="8"/>
          <w:w w:val="90"/>
        </w:rPr>
        <w:t> </w:t>
      </w:r>
      <w:r>
        <w:rPr>
          <w:color w:val="333333"/>
          <w:w w:val="90"/>
        </w:rPr>
        <w:t>1</w:t>
      </w:r>
      <w:r>
        <w:rPr/>
        <w:t> </w:t>
      </w:r>
    </w:p>
    <w:p>
      <w:pPr>
        <w:pStyle w:val="BodyText"/>
        <w:spacing w:before="11"/>
        <w:rPr>
          <w:sz w:val="10"/>
        </w:rPr>
      </w:pPr>
      <w:r>
        <w:rPr/>
        <w:pict>
          <v:rect style="position:absolute;margin-left:28.299999pt;margin-top:8.170019pt;width:532.2pt;height:.550pt;mso-position-horizontal-relative:page;mso-position-vertical-relative:paragraph;z-index:-15711232;mso-wrap-distance-left:0;mso-wrap-distance-right:0" filled="true" fillcolor="#dcdcdc" stroked="false">
            <v:fill type="solid"/>
            <w10:wrap type="topAndBottom"/>
          </v:rect>
        </w:pict>
      </w:r>
    </w:p>
    <w:p>
      <w:pPr>
        <w:pStyle w:val="BodyText"/>
        <w:tabs>
          <w:tab w:pos="2420" w:val="left" w:leader="none"/>
        </w:tabs>
        <w:spacing w:line="412" w:lineRule="auto" w:before="2"/>
        <w:ind w:left="120" w:right="6656"/>
      </w:pPr>
      <w:r>
        <w:rPr>
          <w:color w:val="333333"/>
          <w:w w:val="85"/>
        </w:rPr>
        <w:t>Nombre</w:t>
      </w:r>
      <w:r>
        <w:rPr>
          <w:color w:val="333333"/>
          <w:spacing w:val="9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0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0"/>
          <w:w w:val="85"/>
        </w:rPr>
        <w:t> </w:t>
      </w:r>
      <w:r>
        <w:rPr>
          <w:color w:val="333333"/>
          <w:w w:val="85"/>
        </w:rPr>
        <w:t>entidad</w:t>
        <w:tab/>
        <w:t>Ayuntamiento 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Breña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BAja</w:t>
      </w:r>
      <w:r>
        <w:rPr>
          <w:color w:val="333333"/>
          <w:spacing w:val="1"/>
          <w:w w:val="85"/>
        </w:rPr>
        <w:t> </w:t>
      </w:r>
      <w:r>
        <w:rPr>
          <w:color w:val="333333"/>
        </w:rPr>
        <w:t>CIF</w:t>
        <w:tab/>
        <w:t>P3800900G</w:t>
      </w:r>
      <w:r>
        <w:rPr/>
        <w:t> </w:t>
      </w:r>
    </w:p>
    <w:p>
      <w:pPr>
        <w:pStyle w:val="BodyText"/>
        <w:tabs>
          <w:tab w:pos="2420" w:val="left" w:leader="none"/>
        </w:tabs>
        <w:spacing w:line="410" w:lineRule="auto" w:before="3"/>
        <w:ind w:left="120" w:right="3855"/>
      </w:pPr>
      <w:r>
        <w:rPr/>
        <w:pict>
          <v:rect style="position:absolute;margin-left:28.299999pt;margin-top:-21.043114pt;width:532.2pt;height:.550pt;mso-position-horizontal-relative:page;mso-position-vertical-relative:paragraph;z-index:-16253952" filled="true" fillcolor="#dcdcdc" stroked="false">
            <v:fill type="solid"/>
            <w10:wrap type="none"/>
          </v:rect>
        </w:pict>
      </w:r>
      <w:r>
        <w:rPr/>
        <w:pict>
          <v:rect style="position:absolute;margin-left:28.299999pt;margin-top:-3.493113pt;width:532.2pt;height:.550pt;mso-position-horizontal-relative:page;mso-position-vertical-relative:paragraph;z-index:-16253440" filled="true" fillcolor="#dcdcdc" stroked="false">
            <v:fill type="solid"/>
            <w10:wrap type="none"/>
          </v:rect>
        </w:pict>
      </w:r>
      <w:r>
        <w:rPr/>
        <w:pict>
          <v:rect style="position:absolute;margin-left:28.299999pt;margin-top:14.056888pt;width:532.2pt;height:.6pt;mso-position-horizontal-relative:page;mso-position-vertical-relative:paragraph;z-index:-16252928" filled="true" fillcolor="#dcdcdc" stroked="false">
            <v:fill type="solid"/>
            <w10:wrap type="none"/>
          </v:rect>
        </w:pict>
      </w:r>
      <w:r>
        <w:rPr/>
        <w:pict>
          <v:rect style="position:absolute;margin-left:28.299999pt;margin-top:31.656887pt;width:532.2pt;height:.550pt;mso-position-horizontal-relative:page;mso-position-vertical-relative:paragraph;z-index:-16252416" filled="true" fillcolor="#dcdcdc" stroked="false">
            <v:fill type="solid"/>
            <w10:wrap type="none"/>
          </v:rect>
        </w:pict>
      </w:r>
      <w:r>
        <w:rPr>
          <w:color w:val="333333"/>
        </w:rPr>
        <w:t>Dirección</w:t>
        <w:tab/>
      </w:r>
      <w:r>
        <w:rPr>
          <w:color w:val="333333"/>
          <w:w w:val="85"/>
        </w:rPr>
        <w:t>Plaza de las madres,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s/n, 38712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Breña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Baja,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Santa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Cruz 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Tenerife</w:t>
      </w:r>
      <w:r>
        <w:rPr>
          <w:color w:val="333333"/>
          <w:spacing w:val="-38"/>
          <w:w w:val="85"/>
        </w:rPr>
        <w:t> </w:t>
      </w:r>
      <w:r>
        <w:rPr>
          <w:color w:val="333333"/>
          <w:w w:val="90"/>
        </w:rPr>
        <w:t>Persona</w:t>
      </w:r>
      <w:r>
        <w:rPr>
          <w:color w:val="333333"/>
          <w:spacing w:val="-3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-2"/>
          <w:w w:val="90"/>
        </w:rPr>
        <w:t> </w:t>
      </w:r>
      <w:r>
        <w:rPr>
          <w:color w:val="333333"/>
          <w:w w:val="90"/>
        </w:rPr>
        <w:t>contacto</w:t>
        <w:tab/>
      </w:r>
      <w:r>
        <w:rPr>
          <w:color w:val="333333"/>
        </w:rPr>
        <w:t>Francisco</w:t>
      </w:r>
      <w:r>
        <w:rPr>
          <w:color w:val="333333"/>
          <w:spacing w:val="-10"/>
        </w:rPr>
        <w:t> </w:t>
      </w:r>
      <w:r>
        <w:rPr>
          <w:color w:val="333333"/>
        </w:rPr>
        <w:t>Javier</w:t>
      </w:r>
      <w:r>
        <w:rPr>
          <w:color w:val="333333"/>
          <w:spacing w:val="-3"/>
        </w:rPr>
        <w:t> </w:t>
      </w:r>
      <w:r>
        <w:rPr>
          <w:color w:val="333333"/>
        </w:rPr>
        <w:t>Martín</w:t>
      </w:r>
      <w:r>
        <w:rPr>
          <w:color w:val="333333"/>
          <w:spacing w:val="-8"/>
        </w:rPr>
        <w:t> </w:t>
      </w:r>
      <w:r>
        <w:rPr>
          <w:color w:val="333333"/>
        </w:rPr>
        <w:t>Castañeda</w:t>
      </w:r>
      <w:r>
        <w:rPr/>
        <w:t> </w:t>
      </w:r>
    </w:p>
    <w:p>
      <w:pPr>
        <w:pStyle w:val="BodyText"/>
        <w:tabs>
          <w:tab w:pos="2422" w:val="left" w:leader="none"/>
        </w:tabs>
        <w:spacing w:before="4"/>
        <w:ind w:left="120"/>
      </w:pPr>
      <w:r>
        <w:rPr/>
        <w:pict>
          <v:rect style="position:absolute;margin-left:28.299999pt;margin-top:14.116848pt;width:532.2pt;height:.6pt;mso-position-horizontal-relative:page;mso-position-vertical-relative:paragraph;z-index:-15710720;mso-wrap-distance-left:0;mso-wrap-distance-right:0" filled="true" fillcolor="#dcdcdc" stroked="false">
            <v:fill type="solid"/>
            <w10:wrap type="topAndBottom"/>
          </v:rect>
        </w:pict>
      </w:r>
      <w:r>
        <w:rPr>
          <w:color w:val="333333"/>
        </w:rPr>
        <w:t>Telefono(s)</w:t>
        <w:tab/>
      </w:r>
      <w:r>
        <w:rPr>
          <w:color w:val="333333"/>
          <w:w w:val="90"/>
        </w:rPr>
        <w:t>922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43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59 55</w:t>
      </w:r>
      <w:r>
        <w:rPr/>
        <w:t> </w:t>
      </w:r>
    </w:p>
    <w:p>
      <w:pPr>
        <w:pStyle w:val="BodyText"/>
        <w:tabs>
          <w:tab w:pos="2417" w:val="left" w:leader="none"/>
        </w:tabs>
        <w:spacing w:before="3" w:after="76"/>
        <w:ind w:left="120"/>
      </w:pPr>
      <w:r>
        <w:rPr>
          <w:color w:val="333333"/>
          <w:w w:val="90"/>
        </w:rPr>
        <w:t>Sitio</w:t>
      </w:r>
      <w:r>
        <w:rPr>
          <w:color w:val="333333"/>
          <w:spacing w:val="-5"/>
          <w:w w:val="90"/>
        </w:rPr>
        <w:t> </w:t>
      </w:r>
      <w:r>
        <w:rPr>
          <w:color w:val="333333"/>
          <w:w w:val="90"/>
        </w:rPr>
        <w:t>Web</w:t>
        <w:tab/>
      </w:r>
      <w:r>
        <w:rPr>
          <w:color w:val="333333"/>
        </w:rPr>
        <w:t>https:/</w:t>
      </w:r>
      <w:hyperlink r:id="rId16">
        <w:r>
          <w:rPr>
            <w:color w:val="333333"/>
          </w:rPr>
          <w:t>/www.bbaja.es/</w:t>
        </w:r>
        <w:r>
          <w:rPr/>
          <w:t> </w:t>
        </w:r>
      </w:hyperlink>
    </w:p>
    <w:p>
      <w:pPr>
        <w:pStyle w:val="BodyText"/>
        <w:spacing w:line="20" w:lineRule="exact"/>
        <w:ind w:left="119"/>
        <w:rPr>
          <w:sz w:val="2"/>
        </w:rPr>
      </w:pPr>
      <w:r>
        <w:rPr>
          <w:sz w:val="2"/>
        </w:rPr>
        <w:pict>
          <v:group style="width:532.15pt;height:.550pt;mso-position-horizontal-relative:char;mso-position-vertical-relative:line" coordorigin="0,0" coordsize="10643,11">
            <v:rect style="position:absolute;left:0;top:0;width:10643;height:11" filled="true" fillcolor="#dcdcdc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2420" w:val="left" w:leader="none"/>
          <w:tab w:pos="2955" w:val="left" w:leader="none"/>
        </w:tabs>
        <w:spacing w:line="266" w:lineRule="auto" w:before="52"/>
        <w:ind w:left="120" w:right="561"/>
      </w:pPr>
      <w:r>
        <w:rPr>
          <w:color w:val="333333"/>
          <w:w w:val="85"/>
        </w:rPr>
        <w:t>Descripcion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entidad </w:t>
      </w:r>
      <w:r>
        <w:rPr>
          <w:color w:val="333333"/>
        </w:rPr>
        <w:tab/>
      </w:r>
      <w:r>
        <w:rPr>
          <w:color w:val="333333"/>
          <w:w w:val="87"/>
        </w:rPr>
        <w:t> </w:t>
      </w:r>
      <w:r>
        <w:rPr>
          <w:color w:val="333333"/>
        </w:rPr>
        <w:tab/>
      </w:r>
      <w:r>
        <w:rPr>
          <w:color w:val="333333"/>
          <w:w w:val="85"/>
        </w:rPr>
        <w:t>Es</w:t>
      </w:r>
      <w:r>
        <w:rPr>
          <w:color w:val="333333"/>
          <w:spacing w:val="8"/>
          <w:w w:val="85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-1"/>
          <w:w w:val="85"/>
        </w:rPr>
        <w:t> </w:t>
      </w:r>
      <w:r>
        <w:rPr>
          <w:color w:val="333333"/>
          <w:w w:val="85"/>
        </w:rPr>
        <w:t>Ayuntamiento</w:t>
      </w:r>
      <w:r>
        <w:rPr>
          <w:color w:val="333333"/>
          <w:spacing w:val="11"/>
          <w:w w:val="85"/>
        </w:rPr>
        <w:t> </w:t>
      </w:r>
      <w:r>
        <w:rPr>
          <w:color w:val="333333"/>
          <w:w w:val="85"/>
        </w:rPr>
        <w:t>del</w:t>
      </w:r>
      <w:r>
        <w:rPr>
          <w:color w:val="333333"/>
          <w:spacing w:val="9"/>
          <w:w w:val="85"/>
        </w:rPr>
        <w:t> </w:t>
      </w:r>
      <w:r>
        <w:rPr>
          <w:color w:val="333333"/>
          <w:w w:val="85"/>
        </w:rPr>
        <w:t>municipio</w:t>
      </w:r>
      <w:r>
        <w:rPr>
          <w:color w:val="333333"/>
          <w:spacing w:val="9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Breña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Baja</w:t>
      </w:r>
      <w:r>
        <w:rPr>
          <w:color w:val="333333"/>
          <w:spacing w:val="8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9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9"/>
          <w:w w:val="85"/>
        </w:rPr>
        <w:t> </w:t>
      </w:r>
      <w:r>
        <w:rPr>
          <w:color w:val="333333"/>
          <w:w w:val="85"/>
        </w:rPr>
        <w:t>isla</w:t>
      </w:r>
      <w:r>
        <w:rPr>
          <w:color w:val="333333"/>
          <w:spacing w:val="9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9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Palma.</w:t>
      </w:r>
      <w:r>
        <w:rPr>
          <w:color w:val="333333"/>
          <w:spacing w:val="11"/>
          <w:w w:val="85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7"/>
          <w:w w:val="85"/>
        </w:rPr>
        <w:t> </w:t>
      </w:r>
      <w:r>
        <w:rPr>
          <w:color w:val="333333"/>
          <w:w w:val="85"/>
        </w:rPr>
        <w:t>cual</w:t>
      </w:r>
      <w:r>
        <w:rPr>
          <w:color w:val="333333"/>
          <w:spacing w:val="5"/>
          <w:w w:val="85"/>
        </w:rPr>
        <w:t> </w:t>
      </w:r>
      <w:r>
        <w:rPr>
          <w:color w:val="333333"/>
          <w:w w:val="85"/>
        </w:rPr>
        <w:t>ha</w:t>
      </w:r>
      <w:r>
        <w:rPr>
          <w:color w:val="333333"/>
          <w:spacing w:val="9"/>
          <w:w w:val="85"/>
        </w:rPr>
        <w:t> </w:t>
      </w:r>
      <w:r>
        <w:rPr>
          <w:color w:val="333333"/>
          <w:w w:val="85"/>
        </w:rPr>
        <w:t>cedido</w:t>
      </w:r>
      <w:r>
        <w:rPr>
          <w:color w:val="333333"/>
          <w:spacing w:val="9"/>
          <w:w w:val="85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6"/>
          <w:w w:val="85"/>
        </w:rPr>
        <w:t> </w:t>
      </w:r>
      <w:r>
        <w:rPr>
          <w:color w:val="333333"/>
          <w:w w:val="85"/>
        </w:rPr>
        <w:t>uso</w:t>
      </w:r>
      <w:r>
        <w:rPr>
          <w:color w:val="333333"/>
          <w:spacing w:val="9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9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instalaciones de 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Planta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-1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a AFA LA PALMA, desde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finales del año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2017,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para unificar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todos sus servicios de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comarca este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la isla.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ese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mismo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lugar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se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gestionan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15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plazas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Centro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Día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Personas</w:t>
      </w:r>
      <w:r>
        <w:rPr>
          <w:color w:val="333333"/>
          <w:spacing w:val="13"/>
          <w:w w:val="85"/>
        </w:rPr>
        <w:t> </w:t>
      </w:r>
      <w:r>
        <w:rPr>
          <w:color w:val="333333"/>
          <w:w w:val="85"/>
        </w:rPr>
        <w:t>con</w:t>
      </w:r>
      <w:r>
        <w:rPr>
          <w:color w:val="333333"/>
          <w:spacing w:val="3"/>
          <w:w w:val="85"/>
        </w:rPr>
        <w:t> </w:t>
      </w:r>
      <w:r>
        <w:rPr>
          <w:color w:val="333333"/>
          <w:w w:val="85"/>
        </w:rPr>
        <w:t>Alzheimer,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13"/>
          <w:w w:val="85"/>
        </w:rPr>
        <w:t> </w:t>
      </w:r>
      <w:r>
        <w:rPr>
          <w:color w:val="333333"/>
          <w:w w:val="85"/>
        </w:rPr>
        <w:t>único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así</w:t>
      </w:r>
      <w:r>
        <w:rPr>
          <w:color w:val="333333"/>
          <w:spacing w:val="13"/>
          <w:w w:val="85"/>
        </w:rPr>
        <w:t> </w:t>
      </w:r>
      <w:r>
        <w:rPr>
          <w:color w:val="333333"/>
          <w:w w:val="85"/>
        </w:rPr>
        <w:t>reconocido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13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3"/>
          <w:w w:val="85"/>
        </w:rPr>
        <w:t> </w:t>
      </w:r>
      <w:r>
        <w:rPr>
          <w:color w:val="333333"/>
          <w:w w:val="85"/>
        </w:rPr>
        <w:t>isla.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Desde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finales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del</w:t>
      </w:r>
      <w:r>
        <w:rPr>
          <w:color w:val="333333"/>
          <w:spacing w:val="12"/>
          <w:w w:val="85"/>
        </w:rPr>
        <w:t> </w:t>
      </w:r>
      <w:r>
        <w:rPr>
          <w:color w:val="333333"/>
          <w:w w:val="85"/>
        </w:rPr>
        <w:t>año</w:t>
      </w:r>
      <w:r>
        <w:rPr>
          <w:color w:val="333333"/>
          <w:spacing w:val="13"/>
          <w:w w:val="85"/>
        </w:rPr>
        <w:t> </w:t>
      </w:r>
      <w:r>
        <w:rPr>
          <w:color w:val="333333"/>
          <w:w w:val="85"/>
        </w:rPr>
        <w:t>2019,</w:t>
      </w:r>
      <w:r>
        <w:rPr>
          <w:color w:val="333333"/>
          <w:spacing w:val="1"/>
          <w:w w:val="85"/>
        </w:rPr>
        <w:t> </w:t>
      </w:r>
      <w:r>
        <w:rPr>
          <w:color w:val="333333"/>
        </w:rPr>
        <w:t>ha</w:t>
      </w:r>
      <w:r>
        <w:rPr>
          <w:color w:val="333333"/>
          <w:spacing w:val="-9"/>
        </w:rPr>
        <w:t> </w:t>
      </w:r>
      <w:r>
        <w:rPr>
          <w:color w:val="333333"/>
        </w:rPr>
        <w:t>facilitado</w:t>
      </w:r>
      <w:r>
        <w:rPr>
          <w:color w:val="333333"/>
          <w:spacing w:val="-9"/>
        </w:rPr>
        <w:t> </w:t>
      </w:r>
      <w:r>
        <w:rPr>
          <w:color w:val="333333"/>
        </w:rPr>
        <w:t>la</w:t>
      </w:r>
      <w:r>
        <w:rPr>
          <w:color w:val="333333"/>
          <w:spacing w:val="-8"/>
        </w:rPr>
        <w:t> </w:t>
      </w:r>
      <w:r>
        <w:rPr>
          <w:color w:val="333333"/>
        </w:rPr>
        <w:t>utilización</w:t>
      </w:r>
      <w:r>
        <w:rPr>
          <w:color w:val="333333"/>
          <w:spacing w:val="-11"/>
        </w:rPr>
        <w:t> </w:t>
      </w:r>
      <w:r>
        <w:rPr>
          <w:color w:val="333333"/>
        </w:rPr>
        <w:t>de</w:t>
      </w:r>
      <w:r>
        <w:rPr>
          <w:color w:val="333333"/>
          <w:spacing w:val="-10"/>
        </w:rPr>
        <w:t> </w:t>
      </w:r>
      <w:r>
        <w:rPr>
          <w:color w:val="333333"/>
        </w:rPr>
        <w:t>la</w:t>
      </w:r>
      <w:r>
        <w:rPr>
          <w:color w:val="333333"/>
          <w:spacing w:val="-10"/>
        </w:rPr>
        <w:t> </w:t>
      </w:r>
      <w:r>
        <w:rPr>
          <w:color w:val="333333"/>
        </w:rPr>
        <w:t>plana</w:t>
      </w:r>
      <w:r>
        <w:rPr>
          <w:color w:val="333333"/>
          <w:spacing w:val="-11"/>
        </w:rPr>
        <w:t> </w:t>
      </w:r>
      <w:r>
        <w:rPr>
          <w:color w:val="333333"/>
        </w:rPr>
        <w:t>1,</w:t>
      </w:r>
      <w:r>
        <w:rPr>
          <w:color w:val="333333"/>
          <w:spacing w:val="-8"/>
        </w:rPr>
        <w:t> </w:t>
      </w:r>
      <w:r>
        <w:rPr>
          <w:color w:val="333333"/>
        </w:rPr>
        <w:t>para</w:t>
      </w:r>
      <w:r>
        <w:rPr>
          <w:color w:val="333333"/>
          <w:spacing w:val="-9"/>
        </w:rPr>
        <w:t> </w:t>
      </w:r>
      <w:r>
        <w:rPr>
          <w:color w:val="333333"/>
        </w:rPr>
        <w:t>ubicar</w:t>
      </w:r>
      <w:r>
        <w:rPr>
          <w:color w:val="333333"/>
          <w:spacing w:val="-8"/>
        </w:rPr>
        <w:t> </w:t>
      </w:r>
      <w:r>
        <w:rPr>
          <w:color w:val="333333"/>
        </w:rPr>
        <w:t>allí</w:t>
      </w:r>
      <w:r>
        <w:rPr>
          <w:color w:val="333333"/>
          <w:spacing w:val="-12"/>
        </w:rPr>
        <w:t> </w:t>
      </w:r>
      <w:r>
        <w:rPr>
          <w:color w:val="333333"/>
        </w:rPr>
        <w:t>la</w:t>
      </w:r>
      <w:r>
        <w:rPr>
          <w:color w:val="333333"/>
          <w:spacing w:val="-8"/>
        </w:rPr>
        <w:t> </w:t>
      </w:r>
      <w:r>
        <w:rPr>
          <w:color w:val="333333"/>
        </w:rPr>
        <w:t>Unidad</w:t>
      </w:r>
      <w:r>
        <w:rPr>
          <w:color w:val="333333"/>
          <w:spacing w:val="-10"/>
        </w:rPr>
        <w:t> </w:t>
      </w:r>
      <w:r>
        <w:rPr>
          <w:color w:val="333333"/>
        </w:rPr>
        <w:t>Terapéutica</w:t>
      </w:r>
      <w:r>
        <w:rPr>
          <w:color w:val="333333"/>
          <w:spacing w:val="-8"/>
        </w:rPr>
        <w:t> </w:t>
      </w:r>
      <w:r>
        <w:rPr>
          <w:color w:val="333333"/>
        </w:rPr>
        <w:t>Comarcal</w:t>
      </w:r>
      <w:r>
        <w:rPr>
          <w:color w:val="333333"/>
          <w:spacing w:val="-11"/>
        </w:rPr>
        <w:t> </w:t>
      </w:r>
      <w:r>
        <w:rPr>
          <w:color w:val="333333"/>
        </w:rPr>
        <w:t>Las</w:t>
      </w:r>
      <w:r>
        <w:rPr>
          <w:color w:val="333333"/>
          <w:spacing w:val="-10"/>
        </w:rPr>
        <w:t> </w:t>
      </w:r>
      <w:r>
        <w:rPr>
          <w:color w:val="333333"/>
        </w:rPr>
        <w:t>Ledas.</w:t>
      </w:r>
      <w:r>
        <w:rPr/>
        <w:t> </w:t>
      </w:r>
    </w:p>
    <w:p>
      <w:pPr>
        <w:pStyle w:val="BodyText"/>
        <w:tabs>
          <w:tab w:pos="2420" w:val="left" w:leader="none"/>
          <w:tab w:pos="2955" w:val="left" w:leader="none"/>
        </w:tabs>
        <w:spacing w:line="288" w:lineRule="auto" w:before="29"/>
        <w:ind w:left="120" w:right="561"/>
      </w:pPr>
      <w:r>
        <w:rPr/>
        <w:pict>
          <v:rect style="position:absolute;margin-left:28.299999pt;margin-top:13.986856pt;width:532.2pt;height:.550pt;mso-position-horizontal-relative:page;mso-position-vertical-relative:paragraph;z-index:-16249856" filled="true" fillcolor="#dcdcdc" stroked="false">
            <v:fill type="solid"/>
            <w10:wrap type="none"/>
          </v:rect>
        </w:pict>
      </w:r>
      <w:r>
        <w:rPr>
          <w:color w:val="333333"/>
          <w:w w:val="85"/>
        </w:rPr>
        <w:t>Valor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añadido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aporta </w:t>
      </w:r>
      <w:r>
        <w:rPr>
          <w:color w:val="333333"/>
        </w:rPr>
        <w:tab/>
      </w:r>
      <w:r>
        <w:rPr>
          <w:color w:val="333333"/>
          <w:w w:val="87"/>
        </w:rPr>
        <w:t> </w:t>
      </w:r>
      <w:r>
        <w:rPr>
          <w:color w:val="333333"/>
        </w:rPr>
        <w:tab/>
      </w:r>
      <w:r>
        <w:rPr>
          <w:color w:val="333333"/>
          <w:w w:val="85"/>
        </w:rPr>
        <w:t>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colaboración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del Ayuntamiento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Breña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Baja,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permite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que AFA La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Palma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pueda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contar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con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su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sede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social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comarca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este,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planta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-1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del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Centro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Día,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se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gestionen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15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plazas</w:t>
      </w:r>
      <w:r>
        <w:rPr>
          <w:color w:val="333333"/>
          <w:spacing w:val="1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8"/>
          <w:w w:val="85"/>
        </w:rPr>
        <w:t> </w:t>
      </w:r>
      <w:r>
        <w:rPr>
          <w:color w:val="333333"/>
          <w:w w:val="85"/>
        </w:rPr>
        <w:t>Alzheimer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del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servicio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estancia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diurna,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además</w:t>
      </w:r>
      <w:r>
        <w:rPr>
          <w:color w:val="333333"/>
          <w:spacing w:val="1"/>
          <w:w w:val="85"/>
        </w:rPr>
        <w:t> </w:t>
      </w:r>
      <w:r>
        <w:rPr>
          <w:color w:val="333333"/>
        </w:rPr>
        <w:t>de</w:t>
      </w:r>
      <w:r>
        <w:rPr>
          <w:color w:val="333333"/>
          <w:spacing w:val="-9"/>
        </w:rPr>
        <w:t> </w:t>
      </w:r>
      <w:r>
        <w:rPr>
          <w:color w:val="333333"/>
        </w:rPr>
        <w:t>facilitar</w:t>
      </w:r>
      <w:r>
        <w:rPr>
          <w:color w:val="333333"/>
          <w:spacing w:val="-8"/>
        </w:rPr>
        <w:t> </w:t>
      </w:r>
      <w:r>
        <w:rPr>
          <w:color w:val="333333"/>
        </w:rPr>
        <w:t>la</w:t>
      </w:r>
      <w:r>
        <w:rPr>
          <w:color w:val="333333"/>
          <w:spacing w:val="-10"/>
        </w:rPr>
        <w:t> </w:t>
      </w:r>
      <w:r>
        <w:rPr>
          <w:color w:val="333333"/>
        </w:rPr>
        <w:t>ubicación</w:t>
      </w:r>
      <w:r>
        <w:rPr>
          <w:color w:val="333333"/>
          <w:spacing w:val="-10"/>
        </w:rPr>
        <w:t> </w:t>
      </w:r>
      <w:r>
        <w:rPr>
          <w:color w:val="333333"/>
        </w:rPr>
        <w:t>de</w:t>
      </w:r>
      <w:r>
        <w:rPr>
          <w:color w:val="333333"/>
          <w:spacing w:val="-10"/>
        </w:rPr>
        <w:t> </w:t>
      </w:r>
      <w:r>
        <w:rPr>
          <w:color w:val="333333"/>
        </w:rPr>
        <w:t>la</w:t>
      </w:r>
      <w:r>
        <w:rPr>
          <w:color w:val="333333"/>
          <w:spacing w:val="-7"/>
        </w:rPr>
        <w:t> </w:t>
      </w:r>
      <w:r>
        <w:rPr>
          <w:color w:val="333333"/>
        </w:rPr>
        <w:t>UTC</w:t>
      </w:r>
      <w:r>
        <w:rPr>
          <w:color w:val="333333"/>
          <w:spacing w:val="-15"/>
        </w:rPr>
        <w:t> </w:t>
      </w:r>
      <w:r>
        <w:rPr>
          <w:color w:val="333333"/>
        </w:rPr>
        <w:t>de</w:t>
      </w:r>
      <w:r>
        <w:rPr>
          <w:color w:val="333333"/>
          <w:spacing w:val="-8"/>
        </w:rPr>
        <w:t> </w:t>
      </w:r>
      <w:r>
        <w:rPr>
          <w:color w:val="333333"/>
        </w:rPr>
        <w:t>Las</w:t>
      </w:r>
      <w:r>
        <w:rPr>
          <w:color w:val="333333"/>
          <w:spacing w:val="-11"/>
        </w:rPr>
        <w:t> </w:t>
      </w:r>
      <w:r>
        <w:rPr>
          <w:color w:val="333333"/>
        </w:rPr>
        <w:t>Ledas,</w:t>
      </w:r>
      <w:r>
        <w:rPr>
          <w:color w:val="333333"/>
          <w:spacing w:val="-10"/>
        </w:rPr>
        <w:t> </w:t>
      </w:r>
      <w:r>
        <w:rPr>
          <w:color w:val="333333"/>
        </w:rPr>
        <w:t>en</w:t>
      </w:r>
      <w:r>
        <w:rPr>
          <w:color w:val="333333"/>
          <w:spacing w:val="-10"/>
        </w:rPr>
        <w:t> </w:t>
      </w:r>
      <w:r>
        <w:rPr>
          <w:color w:val="333333"/>
        </w:rPr>
        <w:t>su</w:t>
      </w:r>
      <w:r>
        <w:rPr>
          <w:color w:val="333333"/>
          <w:spacing w:val="-10"/>
        </w:rPr>
        <w:t> </w:t>
      </w:r>
      <w:r>
        <w:rPr>
          <w:color w:val="333333"/>
        </w:rPr>
        <w:t>planta</w:t>
      </w:r>
      <w:r>
        <w:rPr>
          <w:color w:val="333333"/>
          <w:spacing w:val="-11"/>
        </w:rPr>
        <w:t> </w:t>
      </w:r>
      <w:r>
        <w:rPr>
          <w:color w:val="333333"/>
        </w:rPr>
        <w:t>1.</w:t>
      </w:r>
      <w:r>
        <w:rPr>
          <w:color w:val="333333"/>
          <w:spacing w:val="-7"/>
        </w:rPr>
        <w:t> </w:t>
      </w:r>
      <w:r>
        <w:rPr>
          <w:color w:val="333333"/>
        </w:rPr>
        <w:t>Que</w:t>
      </w:r>
      <w:r>
        <w:rPr>
          <w:color w:val="333333"/>
          <w:spacing w:val="-10"/>
        </w:rPr>
        <w:t> </w:t>
      </w:r>
      <w:r>
        <w:rPr>
          <w:color w:val="333333"/>
        </w:rPr>
        <w:t>la</w:t>
      </w:r>
      <w:r>
        <w:rPr>
          <w:color w:val="333333"/>
          <w:spacing w:val="-10"/>
        </w:rPr>
        <w:t> </w:t>
      </w:r>
      <w:r>
        <w:rPr>
          <w:color w:val="333333"/>
        </w:rPr>
        <w:t>entidad</w:t>
      </w:r>
      <w:r>
        <w:rPr>
          <w:color w:val="333333"/>
          <w:spacing w:val="-10"/>
        </w:rPr>
        <w:t> </w:t>
      </w:r>
      <w:r>
        <w:rPr>
          <w:color w:val="333333"/>
        </w:rPr>
        <w:t>puede</w:t>
      </w:r>
      <w:r>
        <w:rPr/>
        <w:t> </w:t>
      </w:r>
    </w:p>
    <w:p>
      <w:pPr>
        <w:pStyle w:val="BodyText"/>
        <w:spacing w:line="266" w:lineRule="auto" w:before="47"/>
        <w:ind w:left="120" w:right="561"/>
      </w:pPr>
      <w:r>
        <w:rPr/>
        <w:pict>
          <v:rect style="position:absolute;margin-left:28.299999pt;margin-top:50.236885pt;width:532.2pt;height:.6pt;mso-position-horizontal-relative:page;mso-position-vertical-relative:paragraph;z-index:-15709696;mso-wrap-distance-left:0;mso-wrap-distance-right:0" filled="true" fillcolor="#dcdcdc" stroked="false">
            <v:fill type="solid"/>
            <w10:wrap type="topAndBottom"/>
          </v:rect>
        </w:pict>
      </w:r>
      <w:r>
        <w:rPr>
          <w:color w:val="333333"/>
          <w:w w:val="85"/>
        </w:rPr>
        <w:t>acercar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servicios 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atención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especializada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en 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zona este de la isla,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pasa por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este protagónica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relación.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misma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se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complementa,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con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derivación de vecinos y vecinas del municipio con demencia, para se atendidos/as por la entidad, y la coordinación entre ambas entidades, en la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85"/>
        </w:rPr>
        <w:t>atención</w:t>
      </w:r>
      <w:r>
        <w:rPr>
          <w:color w:val="333333"/>
          <w:spacing w:val="25"/>
          <w:w w:val="85"/>
        </w:rPr>
        <w:t> </w:t>
      </w:r>
      <w:r>
        <w:rPr>
          <w:color w:val="333333"/>
          <w:w w:val="85"/>
        </w:rPr>
        <w:t>compartida.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También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posibilitará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25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actividad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dirigida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a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personal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familiares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del</w:t>
      </w:r>
      <w:r>
        <w:rPr>
          <w:color w:val="333333"/>
          <w:spacing w:val="25"/>
          <w:w w:val="85"/>
        </w:rPr>
        <w:t> </w:t>
      </w:r>
      <w:r>
        <w:rPr>
          <w:color w:val="333333"/>
          <w:w w:val="85"/>
        </w:rPr>
        <w:t>Grupo</w:t>
      </w:r>
      <w:r>
        <w:rPr>
          <w:color w:val="333333"/>
          <w:spacing w:val="29"/>
          <w:w w:val="85"/>
        </w:rPr>
        <w:t> </w:t>
      </w:r>
      <w:r>
        <w:rPr>
          <w:color w:val="333333"/>
          <w:w w:val="85"/>
        </w:rPr>
        <w:t>DISA,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se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desarrollará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instalaciones</w:t>
      </w:r>
      <w:r>
        <w:rPr>
          <w:color w:val="333333"/>
          <w:spacing w:val="1"/>
          <w:w w:val="85"/>
        </w:rPr>
        <w:t> </w:t>
      </w:r>
      <w:r>
        <w:rPr>
          <w:color w:val="333333"/>
        </w:rPr>
        <w:t>del</w:t>
      </w:r>
      <w:r>
        <w:rPr>
          <w:color w:val="333333"/>
          <w:spacing w:val="-4"/>
        </w:rPr>
        <w:t> </w:t>
      </w:r>
      <w:r>
        <w:rPr>
          <w:color w:val="333333"/>
        </w:rPr>
        <w:t>Centro</w:t>
      </w:r>
      <w:r>
        <w:rPr>
          <w:color w:val="333333"/>
          <w:spacing w:val="-5"/>
        </w:rPr>
        <w:t> </w:t>
      </w:r>
      <w:r>
        <w:rPr>
          <w:color w:val="333333"/>
        </w:rPr>
        <w:t>de</w:t>
      </w:r>
      <w:r>
        <w:rPr>
          <w:color w:val="333333"/>
          <w:spacing w:val="-2"/>
        </w:rPr>
        <w:t> </w:t>
      </w:r>
      <w:r>
        <w:rPr>
          <w:color w:val="333333"/>
        </w:rPr>
        <w:t>Día.</w:t>
      </w:r>
      <w:r>
        <w:rPr/>
        <w:t> </w:t>
      </w:r>
    </w:p>
    <w:p>
      <w:pPr>
        <w:pStyle w:val="BodyText"/>
        <w:tabs>
          <w:tab w:pos="2417" w:val="left" w:leader="none"/>
        </w:tabs>
        <w:spacing w:before="2" w:after="77"/>
        <w:ind w:left="120"/>
      </w:pPr>
      <w:r>
        <w:rPr>
          <w:color w:val="333333"/>
          <w:w w:val="85"/>
        </w:rPr>
        <w:t>Aportación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económica</w:t>
        <w:tab/>
      </w:r>
      <w:r>
        <w:rPr>
          <w:color w:val="333333"/>
        </w:rPr>
        <w:t>0</w:t>
      </w:r>
      <w:r>
        <w:rPr/>
        <w:t> </w:t>
      </w:r>
    </w:p>
    <w:p>
      <w:pPr>
        <w:pStyle w:val="BodyText"/>
        <w:spacing w:line="20" w:lineRule="exact"/>
        <w:ind w:left="119"/>
        <w:rPr>
          <w:sz w:val="2"/>
        </w:rPr>
      </w:pPr>
      <w:r>
        <w:rPr>
          <w:sz w:val="2"/>
        </w:rPr>
        <w:pict>
          <v:group style="width:532.15pt;height:.550pt;mso-position-horizontal-relative:char;mso-position-vertical-relative:line" coordorigin="0,0" coordsize="10643,11">
            <v:rect style="position:absolute;left:0;top:0;width:10643;height:11" filled="true" fillcolor="#dcdcdc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spacing w:before="2"/>
        <w:rPr>
          <w:sz w:val="9"/>
        </w:rPr>
      </w:pPr>
    </w:p>
    <w:p>
      <w:pPr>
        <w:pStyle w:val="BodyText"/>
        <w:spacing w:line="20" w:lineRule="exact"/>
        <w:ind w:left="119"/>
        <w:rPr>
          <w:sz w:val="2"/>
        </w:rPr>
      </w:pPr>
      <w:r>
        <w:rPr>
          <w:sz w:val="2"/>
        </w:rPr>
        <w:pict>
          <v:group style="width:532.2pt;height:.6pt;mso-position-horizontal-relative:char;mso-position-vertical-relative:line" coordorigin="0,0" coordsize="10644,12">
            <v:rect style="position:absolute;left:0;top:0;width:10644;height:12" filled="true" fillcolor="#dcdcdc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spacing w:before="10"/>
        <w:rPr>
          <w:sz w:val="11"/>
        </w:rPr>
      </w:pPr>
    </w:p>
    <w:p>
      <w:pPr>
        <w:pStyle w:val="Heading1"/>
        <w:numPr>
          <w:ilvl w:val="1"/>
          <w:numId w:val="14"/>
        </w:numPr>
        <w:tabs>
          <w:tab w:pos="688" w:val="left" w:leader="none"/>
        </w:tabs>
        <w:spacing w:line="240" w:lineRule="auto" w:before="101" w:after="0"/>
        <w:ind w:left="687" w:right="0" w:hanging="397"/>
        <w:jc w:val="left"/>
      </w:pPr>
      <w:r>
        <w:rPr>
          <w:color w:val="333333"/>
          <w:w w:val="90"/>
        </w:rPr>
        <w:t>Entidad</w:t>
      </w:r>
      <w:r>
        <w:rPr>
          <w:color w:val="333333"/>
          <w:spacing w:val="18"/>
          <w:w w:val="90"/>
        </w:rPr>
        <w:t> </w:t>
      </w:r>
      <w:r>
        <w:rPr>
          <w:color w:val="333333"/>
          <w:w w:val="90"/>
        </w:rPr>
        <w:t>colaboradora</w:t>
      </w:r>
      <w:r>
        <w:rPr>
          <w:color w:val="333333"/>
          <w:spacing w:val="8"/>
          <w:w w:val="90"/>
        </w:rPr>
        <w:t> </w:t>
      </w:r>
      <w:r>
        <w:rPr>
          <w:color w:val="333333"/>
          <w:w w:val="90"/>
        </w:rPr>
        <w:t>2</w:t>
      </w:r>
      <w:r>
        <w:rPr/>
        <w:t> </w:t>
      </w:r>
    </w:p>
    <w:p>
      <w:pPr>
        <w:pStyle w:val="BodyText"/>
        <w:rPr>
          <w:sz w:val="11"/>
        </w:rPr>
      </w:pPr>
      <w:r>
        <w:rPr/>
        <w:pict>
          <v:rect style="position:absolute;margin-left:28.299999pt;margin-top:8.204102pt;width:532.2pt;height:.6pt;mso-position-horizontal-relative:page;mso-position-vertical-relative:paragraph;z-index:-15708160;mso-wrap-distance-left:0;mso-wrap-distance-right:0" filled="true" fillcolor="#dcdcdc" stroked="false">
            <v:fill type="solid"/>
            <w10:wrap type="topAndBottom"/>
          </v:rect>
        </w:pict>
      </w:r>
    </w:p>
    <w:p>
      <w:pPr>
        <w:pStyle w:val="BodyText"/>
        <w:tabs>
          <w:tab w:pos="2420" w:val="left" w:leader="none"/>
        </w:tabs>
        <w:spacing w:line="412" w:lineRule="auto" w:before="2"/>
        <w:ind w:left="120" w:right="4868"/>
      </w:pPr>
      <w:r>
        <w:rPr>
          <w:color w:val="333333"/>
          <w:w w:val="85"/>
        </w:rPr>
        <w:t>Nombre</w:t>
      </w:r>
      <w:r>
        <w:rPr>
          <w:color w:val="333333"/>
          <w:spacing w:val="9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0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0"/>
          <w:w w:val="85"/>
        </w:rPr>
        <w:t> </w:t>
      </w:r>
      <w:r>
        <w:rPr>
          <w:color w:val="333333"/>
          <w:w w:val="85"/>
        </w:rPr>
        <w:t>entidad</w:t>
        <w:tab/>
        <w:t>Excelentísimo Ayuntamiento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Los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Llanos de Aridane</w:t>
      </w:r>
      <w:r>
        <w:rPr>
          <w:color w:val="333333"/>
          <w:spacing w:val="1"/>
          <w:w w:val="85"/>
        </w:rPr>
        <w:t> </w:t>
      </w:r>
      <w:r>
        <w:rPr>
          <w:color w:val="333333"/>
        </w:rPr>
        <w:t>CIF</w:t>
        <w:tab/>
        <w:t>P3802400F</w:t>
      </w:r>
      <w:r>
        <w:rPr/>
        <w:t> </w:t>
      </w:r>
    </w:p>
    <w:p>
      <w:pPr>
        <w:pStyle w:val="BodyText"/>
        <w:tabs>
          <w:tab w:pos="2420" w:val="left" w:leader="none"/>
        </w:tabs>
        <w:spacing w:line="410" w:lineRule="auto" w:before="3"/>
        <w:ind w:left="120" w:right="4306"/>
      </w:pPr>
      <w:r>
        <w:rPr/>
        <w:pict>
          <v:rect style="position:absolute;margin-left:28.299999pt;margin-top:-21.093132pt;width:532.2pt;height:.550pt;mso-position-horizontal-relative:page;mso-position-vertical-relative:paragraph;z-index:-16251904" filled="true" fillcolor="#dcdcdc" stroked="false">
            <v:fill type="solid"/>
            <w10:wrap type="none"/>
          </v:rect>
        </w:pict>
      </w:r>
      <w:r>
        <w:rPr/>
        <w:pict>
          <v:rect style="position:absolute;margin-left:28.299999pt;margin-top:-3.543131pt;width:532.2pt;height:.550pt;mso-position-horizontal-relative:page;mso-position-vertical-relative:paragraph;z-index:-16251392" filled="true" fillcolor="#dcdcdc" stroked="false">
            <v:fill type="solid"/>
            <w10:wrap type="none"/>
          </v:rect>
        </w:pict>
      </w:r>
      <w:r>
        <w:rPr/>
        <w:pict>
          <v:rect style="position:absolute;margin-left:28.299999pt;margin-top:14.006869pt;width:532.2pt;height:.6pt;mso-position-horizontal-relative:page;mso-position-vertical-relative:paragraph;z-index:-16250880" filled="true" fillcolor="#dcdcdc" stroked="false">
            <v:fill type="solid"/>
            <w10:wrap type="none"/>
          </v:rect>
        </w:pict>
      </w:r>
      <w:r>
        <w:rPr/>
        <w:pict>
          <v:rect style="position:absolute;margin-left:28.299999pt;margin-top:31.606869pt;width:532.2pt;height:.550pt;mso-position-horizontal-relative:page;mso-position-vertical-relative:paragraph;z-index:-16250368" filled="true" fillcolor="#dcdcdc" stroked="false">
            <v:fill type="solid"/>
            <w10:wrap type="none"/>
          </v:rect>
        </w:pict>
      </w:r>
      <w:r>
        <w:rPr>
          <w:color w:val="333333"/>
        </w:rPr>
        <w:t>Dirección</w:t>
        <w:tab/>
      </w:r>
      <w:r>
        <w:rPr>
          <w:color w:val="333333"/>
          <w:w w:val="85"/>
        </w:rPr>
        <w:t>Pl. 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España, s/n, 38760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Los Llanos, Santa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Cruz 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Tenerife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Persona</w:t>
      </w:r>
      <w:r>
        <w:rPr>
          <w:color w:val="333333"/>
          <w:spacing w:val="-3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-2"/>
          <w:w w:val="90"/>
        </w:rPr>
        <w:t> </w:t>
      </w:r>
      <w:r>
        <w:rPr>
          <w:color w:val="333333"/>
          <w:w w:val="90"/>
        </w:rPr>
        <w:t>contacto</w:t>
        <w:tab/>
      </w:r>
      <w:r>
        <w:rPr>
          <w:color w:val="333333"/>
        </w:rPr>
        <w:t>Elena</w:t>
      </w:r>
      <w:r>
        <w:rPr>
          <w:color w:val="333333"/>
          <w:spacing w:val="-5"/>
        </w:rPr>
        <w:t> </w:t>
      </w:r>
      <w:r>
        <w:rPr>
          <w:color w:val="333333"/>
        </w:rPr>
        <w:t>Concepción</w:t>
      </w:r>
      <w:r>
        <w:rPr>
          <w:color w:val="333333"/>
          <w:spacing w:val="-8"/>
        </w:rPr>
        <w:t> </w:t>
      </w:r>
      <w:r>
        <w:rPr>
          <w:color w:val="333333"/>
        </w:rPr>
        <w:t>Marrero</w:t>
      </w:r>
      <w:r>
        <w:rPr/>
        <w:t> </w:t>
      </w:r>
    </w:p>
    <w:p>
      <w:pPr>
        <w:pStyle w:val="BodyText"/>
        <w:tabs>
          <w:tab w:pos="2417" w:val="left" w:leader="none"/>
        </w:tabs>
        <w:spacing w:before="4"/>
        <w:ind w:left="120"/>
      </w:pPr>
      <w:r>
        <w:rPr/>
        <w:pict>
          <v:rect style="position:absolute;margin-left:28.299999pt;margin-top:14.06686pt;width:532.2pt;height:.6pt;mso-position-horizontal-relative:page;mso-position-vertical-relative:paragraph;z-index:-15707648;mso-wrap-distance-left:0;mso-wrap-distance-right:0" filled="true" fillcolor="#dcdcdc" stroked="false">
            <v:fill type="solid"/>
            <w10:wrap type="topAndBottom"/>
          </v:rect>
        </w:pict>
      </w:r>
      <w:r>
        <w:rPr>
          <w:color w:val="333333"/>
        </w:rPr>
        <w:t>Telefono(s)</w:t>
        <w:tab/>
        <w:t>9224601111</w:t>
      </w:r>
      <w:r>
        <w:rPr/>
        <w:t> </w:t>
      </w:r>
    </w:p>
    <w:p>
      <w:pPr>
        <w:pStyle w:val="BodyText"/>
        <w:tabs>
          <w:tab w:pos="2417" w:val="left" w:leader="none"/>
        </w:tabs>
        <w:spacing w:before="3" w:after="76"/>
        <w:ind w:left="120"/>
      </w:pPr>
      <w:r>
        <w:rPr>
          <w:color w:val="333333"/>
          <w:w w:val="90"/>
        </w:rPr>
        <w:t>Sitio</w:t>
      </w:r>
      <w:r>
        <w:rPr>
          <w:color w:val="333333"/>
          <w:spacing w:val="-5"/>
          <w:w w:val="90"/>
        </w:rPr>
        <w:t> </w:t>
      </w:r>
      <w:r>
        <w:rPr>
          <w:color w:val="333333"/>
          <w:w w:val="90"/>
        </w:rPr>
        <w:t>Web</w:t>
        <w:tab/>
      </w:r>
      <w:r>
        <w:rPr>
          <w:color w:val="333333"/>
        </w:rPr>
        <w:t>https:/</w:t>
      </w:r>
      <w:hyperlink r:id="rId17">
        <w:r>
          <w:rPr>
            <w:color w:val="333333"/>
          </w:rPr>
          <w:t>/www.aridane.org/</w:t>
        </w:r>
        <w:r>
          <w:rPr/>
          <w:t> </w:t>
        </w:r>
      </w:hyperlink>
    </w:p>
    <w:p>
      <w:pPr>
        <w:pStyle w:val="BodyText"/>
        <w:spacing w:line="20" w:lineRule="exact"/>
        <w:ind w:left="119"/>
        <w:rPr>
          <w:sz w:val="2"/>
        </w:rPr>
      </w:pPr>
      <w:r>
        <w:rPr>
          <w:sz w:val="2"/>
        </w:rPr>
        <w:pict>
          <v:group style="width:532.15pt;height:.550pt;mso-position-horizontal-relative:char;mso-position-vertical-relative:line" coordorigin="0,0" coordsize="10643,11">
            <v:rect style="position:absolute;left:0;top:0;width:10643;height:11" filled="true" fillcolor="#dcdcdc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2420" w:val="left" w:leader="none"/>
          <w:tab w:pos="2955" w:val="left" w:leader="none"/>
        </w:tabs>
        <w:spacing w:before="53"/>
        <w:ind w:left="120"/>
      </w:pPr>
      <w:r>
        <w:rPr>
          <w:color w:val="333333"/>
          <w:w w:val="85"/>
        </w:rPr>
        <w:t>Descripcion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entidad </w:t>
      </w:r>
      <w:r>
        <w:rPr>
          <w:color w:val="333333"/>
        </w:rPr>
        <w:tab/>
      </w:r>
      <w:r>
        <w:rPr>
          <w:color w:val="333333"/>
          <w:w w:val="87"/>
        </w:rPr>
        <w:t> </w:t>
      </w:r>
      <w:r>
        <w:rPr>
          <w:color w:val="333333"/>
        </w:rPr>
        <w:tab/>
      </w:r>
      <w:r>
        <w:rPr>
          <w:color w:val="333333"/>
          <w:w w:val="85"/>
        </w:rPr>
        <w:t>Es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ayuntamiento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del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municipio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Los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Llanos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8"/>
          <w:w w:val="85"/>
        </w:rPr>
        <w:t> </w:t>
      </w:r>
      <w:r>
        <w:rPr>
          <w:color w:val="333333"/>
          <w:w w:val="85"/>
        </w:rPr>
        <w:t>Aridane,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cuenta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con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un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total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20760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habitantes, </w:t>
      </w:r>
    </w:p>
    <w:p>
      <w:pPr>
        <w:pStyle w:val="BodyText"/>
        <w:spacing w:line="266" w:lineRule="auto" w:before="22"/>
        <w:ind w:left="120" w:right="434"/>
      </w:pPr>
      <w:r>
        <w:rPr>
          <w:color w:val="333333"/>
          <w:w w:val="85"/>
        </w:rPr>
        <w:t>ubicado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zona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sur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oeste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3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isla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Palma.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Fue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propiciador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fundación</w:t>
      </w:r>
      <w:r>
        <w:rPr>
          <w:color w:val="333333"/>
          <w:spacing w:val="13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3"/>
          <w:w w:val="85"/>
        </w:rPr>
        <w:t> </w:t>
      </w:r>
      <w:r>
        <w:rPr>
          <w:color w:val="333333"/>
          <w:w w:val="85"/>
        </w:rPr>
        <w:t>Asociación,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facilitador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del</w:t>
      </w:r>
      <w:r>
        <w:rPr>
          <w:color w:val="333333"/>
          <w:spacing w:val="13"/>
          <w:w w:val="85"/>
        </w:rPr>
        <w:t> </w:t>
      </w:r>
      <w:r>
        <w:rPr>
          <w:color w:val="333333"/>
          <w:w w:val="85"/>
        </w:rPr>
        <w:t>trabajo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misma,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al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cederle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el uso de un local en la urbanización 29 de octubre, en el barrio de El Retamar. Con el mismo se ha establecido colaboración para participar en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85"/>
        </w:rPr>
        <w:t>iniciativas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municipales 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salud,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sensibilización,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etc. Además de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haber establecido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canales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coordinación respecto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a la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atención al colectivo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afectado por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Demencia.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Desde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finales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del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año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2018,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facilitó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comarca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contase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con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una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Unidad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de Atención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Terapéutica,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compartiendo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espacio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 las instalaciones 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 Asociación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Cultural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Camelias,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el barrio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 Argual.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cual se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ha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trasladado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este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mes de septiembre a</w:t>
      </w:r>
      <w:r>
        <w:rPr>
          <w:color w:val="333333"/>
          <w:spacing w:val="1"/>
          <w:w w:val="85"/>
        </w:rPr>
        <w:t> </w:t>
      </w:r>
      <w:r>
        <w:rPr>
          <w:color w:val="333333"/>
        </w:rPr>
        <w:t>Centro</w:t>
      </w:r>
      <w:r>
        <w:rPr>
          <w:color w:val="333333"/>
          <w:spacing w:val="-6"/>
        </w:rPr>
        <w:t> </w:t>
      </w:r>
      <w:r>
        <w:rPr>
          <w:color w:val="333333"/>
        </w:rPr>
        <w:t>Socio</w:t>
      </w:r>
      <w:r>
        <w:rPr>
          <w:color w:val="333333"/>
          <w:spacing w:val="-5"/>
        </w:rPr>
        <w:t> </w:t>
      </w:r>
      <w:r>
        <w:rPr>
          <w:color w:val="333333"/>
        </w:rPr>
        <w:t>Cultural</w:t>
      </w:r>
      <w:r>
        <w:rPr>
          <w:color w:val="333333"/>
          <w:spacing w:val="-10"/>
        </w:rPr>
        <w:t> </w:t>
      </w:r>
      <w:r>
        <w:rPr>
          <w:color w:val="333333"/>
        </w:rPr>
        <w:t>del</w:t>
      </w:r>
      <w:r>
        <w:rPr>
          <w:color w:val="333333"/>
          <w:spacing w:val="-10"/>
        </w:rPr>
        <w:t> </w:t>
      </w:r>
      <w:r>
        <w:rPr>
          <w:color w:val="333333"/>
        </w:rPr>
        <w:t>mismo</w:t>
      </w:r>
      <w:r>
        <w:rPr>
          <w:color w:val="333333"/>
          <w:spacing w:val="-8"/>
        </w:rPr>
        <w:t> </w:t>
      </w:r>
      <w:r>
        <w:rPr>
          <w:color w:val="333333"/>
        </w:rPr>
        <w:t>barrio.</w:t>
      </w:r>
      <w:r>
        <w:rPr/>
        <w:t> </w:t>
      </w:r>
    </w:p>
    <w:p>
      <w:pPr>
        <w:pStyle w:val="BodyText"/>
        <w:tabs>
          <w:tab w:pos="2420" w:val="left" w:leader="none"/>
          <w:tab w:pos="2955" w:val="left" w:leader="none"/>
        </w:tabs>
        <w:spacing w:before="28"/>
        <w:ind w:left="120"/>
      </w:pPr>
      <w:r>
        <w:rPr/>
        <w:pict>
          <v:rect style="position:absolute;margin-left:28.299999pt;margin-top:13.591992pt;width:532.2pt;height:.6pt;mso-position-horizontal-relative:page;mso-position-vertical-relative:paragraph;z-index:-15706624;mso-wrap-distance-left:0;mso-wrap-distance-right:0" filled="true" fillcolor="#dcdcdc" stroked="false">
            <v:fill type="solid"/>
            <w10:wrap type="topAndBottom"/>
          </v:rect>
        </w:pict>
      </w:r>
      <w:r>
        <w:rPr>
          <w:color w:val="333333"/>
          <w:w w:val="85"/>
        </w:rPr>
        <w:t>Valor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añadido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aporta </w:t>
      </w:r>
      <w:r>
        <w:rPr>
          <w:color w:val="333333"/>
        </w:rPr>
        <w:tab/>
      </w:r>
      <w:r>
        <w:rPr>
          <w:color w:val="333333"/>
          <w:w w:val="87"/>
        </w:rPr>
        <w:t> </w:t>
      </w:r>
      <w:r>
        <w:rPr>
          <w:color w:val="333333"/>
        </w:rPr>
        <w:tab/>
      </w:r>
      <w:r>
        <w:rPr>
          <w:color w:val="333333"/>
          <w:w w:val="85"/>
        </w:rPr>
        <w:t>Permite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7"/>
          <w:w w:val="85"/>
        </w:rPr>
        <w:t> </w:t>
      </w:r>
      <w:r>
        <w:rPr>
          <w:color w:val="333333"/>
          <w:w w:val="85"/>
        </w:rPr>
        <w:t>Asociación,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cuente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con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un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local</w:t>
      </w:r>
      <w:r>
        <w:rPr>
          <w:color w:val="333333"/>
          <w:spacing w:val="12"/>
          <w:w w:val="85"/>
        </w:rPr>
        <w:t> </w:t>
      </w:r>
      <w:r>
        <w:rPr>
          <w:color w:val="333333"/>
          <w:w w:val="85"/>
        </w:rPr>
        <w:t>cedido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por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3"/>
          <w:w w:val="85"/>
        </w:rPr>
        <w:t> </w:t>
      </w:r>
      <w:r>
        <w:rPr>
          <w:color w:val="333333"/>
          <w:w w:val="85"/>
        </w:rPr>
        <w:t>Ayuntamiento,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como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sede</w:t>
      </w:r>
      <w:r>
        <w:rPr>
          <w:color w:val="333333"/>
          <w:spacing w:val="13"/>
          <w:w w:val="85"/>
        </w:rPr>
        <w:t> </w:t>
      </w:r>
      <w:r>
        <w:rPr>
          <w:color w:val="333333"/>
          <w:w w:val="85"/>
        </w:rPr>
        <w:t>social</w:t>
      </w:r>
      <w:r>
        <w:rPr>
          <w:color w:val="333333"/>
          <w:spacing w:val="13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entidad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en </w:t>
      </w:r>
    </w:p>
    <w:p>
      <w:pPr>
        <w:pStyle w:val="BodyText"/>
        <w:spacing w:line="266" w:lineRule="auto" w:after="37"/>
        <w:ind w:left="120" w:right="367"/>
      </w:pPr>
      <w:r>
        <w:rPr>
          <w:color w:val="333333"/>
          <w:w w:val="85"/>
        </w:rPr>
        <w:t>la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zona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oeste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isla,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población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comarcal,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pueda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contar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con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un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servicio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atención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especializada,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como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es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-7"/>
          <w:w w:val="85"/>
        </w:rPr>
        <w:t> </w:t>
      </w:r>
      <w:r>
        <w:rPr>
          <w:color w:val="333333"/>
          <w:w w:val="85"/>
        </w:rPr>
        <w:t>UTC</w:t>
      </w:r>
      <w:r>
        <w:rPr>
          <w:color w:val="333333"/>
          <w:spacing w:val="13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9"/>
          <w:w w:val="85"/>
        </w:rPr>
        <w:t> </w:t>
      </w:r>
      <w:r>
        <w:rPr>
          <w:color w:val="333333"/>
          <w:w w:val="85"/>
        </w:rPr>
        <w:t>Los</w:t>
      </w:r>
      <w:r>
        <w:rPr>
          <w:color w:val="333333"/>
          <w:spacing w:val="25"/>
          <w:w w:val="85"/>
        </w:rPr>
        <w:t> </w:t>
      </w:r>
      <w:r>
        <w:rPr>
          <w:color w:val="333333"/>
          <w:w w:val="85"/>
        </w:rPr>
        <w:t>Llanos,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el local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municipal del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Centro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Sociocultural de Argual.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Deriva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familias o personas afectadas por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Demencia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DCL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a la entidad,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coordinando 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posible</w:t>
      </w:r>
      <w:r>
        <w:rPr>
          <w:color w:val="333333"/>
          <w:spacing w:val="1"/>
          <w:w w:val="85"/>
        </w:rPr>
        <w:t> </w:t>
      </w:r>
      <w:r>
        <w:rPr>
          <w:color w:val="333333"/>
        </w:rPr>
        <w:t>intervención</w:t>
      </w:r>
      <w:r>
        <w:rPr>
          <w:color w:val="333333"/>
          <w:spacing w:val="-9"/>
        </w:rPr>
        <w:t> </w:t>
      </w:r>
      <w:r>
        <w:rPr>
          <w:color w:val="333333"/>
        </w:rPr>
        <w:t>y</w:t>
      </w:r>
      <w:r>
        <w:rPr>
          <w:color w:val="333333"/>
          <w:spacing w:val="-7"/>
        </w:rPr>
        <w:t> </w:t>
      </w:r>
      <w:r>
        <w:rPr>
          <w:color w:val="333333"/>
        </w:rPr>
        <w:t>seguimiento,</w:t>
      </w:r>
      <w:r>
        <w:rPr>
          <w:color w:val="333333"/>
          <w:spacing w:val="-7"/>
        </w:rPr>
        <w:t> </w:t>
      </w:r>
      <w:r>
        <w:rPr>
          <w:color w:val="333333"/>
        </w:rPr>
        <w:t>cuando</w:t>
      </w:r>
      <w:r>
        <w:rPr>
          <w:color w:val="333333"/>
          <w:spacing w:val="-8"/>
        </w:rPr>
        <w:t> </w:t>
      </w:r>
      <w:r>
        <w:rPr>
          <w:color w:val="333333"/>
        </w:rPr>
        <w:t>son</w:t>
      </w:r>
      <w:r>
        <w:rPr>
          <w:color w:val="333333"/>
          <w:spacing w:val="-7"/>
        </w:rPr>
        <w:t> </w:t>
      </w:r>
      <w:r>
        <w:rPr>
          <w:color w:val="333333"/>
        </w:rPr>
        <w:t>personas</w:t>
      </w:r>
      <w:r>
        <w:rPr>
          <w:color w:val="333333"/>
          <w:spacing w:val="-9"/>
        </w:rPr>
        <w:t> </w:t>
      </w:r>
      <w:r>
        <w:rPr>
          <w:color w:val="333333"/>
        </w:rPr>
        <w:t>usuarias</w:t>
      </w:r>
      <w:r>
        <w:rPr>
          <w:color w:val="333333"/>
          <w:spacing w:val="-9"/>
        </w:rPr>
        <w:t> </w:t>
      </w:r>
      <w:r>
        <w:rPr>
          <w:color w:val="333333"/>
        </w:rPr>
        <w:t>de</w:t>
      </w:r>
      <w:r>
        <w:rPr>
          <w:color w:val="333333"/>
          <w:spacing w:val="-8"/>
        </w:rPr>
        <w:t> </w:t>
      </w:r>
      <w:r>
        <w:rPr>
          <w:color w:val="333333"/>
        </w:rPr>
        <w:t>ambas</w:t>
      </w:r>
      <w:r>
        <w:rPr>
          <w:color w:val="333333"/>
          <w:spacing w:val="-12"/>
        </w:rPr>
        <w:t> </w:t>
      </w:r>
      <w:r>
        <w:rPr>
          <w:color w:val="333333"/>
        </w:rPr>
        <w:t>entidades.</w:t>
      </w:r>
      <w:r>
        <w:rPr/>
        <w:t> </w:t>
      </w:r>
    </w:p>
    <w:p>
      <w:pPr>
        <w:pStyle w:val="BodyText"/>
        <w:spacing w:line="20" w:lineRule="exact"/>
        <w:ind w:left="119"/>
        <w:rPr>
          <w:sz w:val="2"/>
        </w:rPr>
      </w:pPr>
      <w:r>
        <w:rPr>
          <w:sz w:val="2"/>
        </w:rPr>
        <w:pict>
          <v:group style="width:532.15pt;height:.550pt;mso-position-horizontal-relative:char;mso-position-vertical-relative:line" coordorigin="0,0" coordsize="10643,11">
            <v:rect style="position:absolute;left:0;top:0;width:10643;height:11" filled="true" fillcolor="#dcdcdc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2417" w:val="left" w:leader="none"/>
        </w:tabs>
        <w:spacing w:before="53"/>
        <w:ind w:left="120"/>
      </w:pPr>
      <w:r>
        <w:rPr/>
        <w:pict>
          <v:rect style="position:absolute;margin-left:28.299999pt;margin-top:16.506872pt;width:532.2pt;height:.6pt;mso-position-horizontal-relative:page;mso-position-vertical-relative:paragraph;z-index:-15705600;mso-wrap-distance-left:0;mso-wrap-distance-right:0" filled="true" fillcolor="#dcdcdc" stroked="false">
            <v:fill type="solid"/>
            <w10:wrap type="topAndBottom"/>
          </v:rect>
        </w:pict>
      </w:r>
      <w:r>
        <w:rPr>
          <w:color w:val="333333"/>
          <w:w w:val="85"/>
        </w:rPr>
        <w:t>Aportación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económica</w:t>
        <w:tab/>
      </w:r>
      <w:r>
        <w:rPr>
          <w:color w:val="333333"/>
        </w:rPr>
        <w:t>0</w:t>
      </w:r>
      <w:r>
        <w:rPr/>
        <w:t> </w:t>
      </w:r>
    </w:p>
    <w:p>
      <w:pPr>
        <w:pStyle w:val="BodyText"/>
        <w:spacing w:before="10"/>
        <w:rPr>
          <w:sz w:val="4"/>
        </w:rPr>
      </w:pPr>
    </w:p>
    <w:p>
      <w:pPr>
        <w:pStyle w:val="BodyText"/>
        <w:spacing w:line="20" w:lineRule="exact"/>
        <w:ind w:left="119"/>
        <w:rPr>
          <w:sz w:val="2"/>
        </w:rPr>
      </w:pPr>
      <w:r>
        <w:rPr>
          <w:sz w:val="2"/>
        </w:rPr>
        <w:pict>
          <v:group style="width:532.2pt;height:.6pt;mso-position-horizontal-relative:char;mso-position-vertical-relative:line" coordorigin="0,0" coordsize="10644,12">
            <v:rect style="position:absolute;left:0;top:0;width:10644;height:12" filled="true" fillcolor="#dcdcdc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spacing w:before="4"/>
        <w:rPr>
          <w:sz w:val="12"/>
        </w:rPr>
      </w:pPr>
    </w:p>
    <w:p>
      <w:pPr>
        <w:pStyle w:val="Heading1"/>
        <w:numPr>
          <w:ilvl w:val="1"/>
          <w:numId w:val="14"/>
        </w:numPr>
        <w:tabs>
          <w:tab w:pos="688" w:val="left" w:leader="none"/>
        </w:tabs>
        <w:spacing w:line="240" w:lineRule="auto" w:before="100" w:after="0"/>
        <w:ind w:left="687" w:right="0" w:hanging="397"/>
        <w:jc w:val="left"/>
      </w:pPr>
      <w:r>
        <w:rPr>
          <w:color w:val="333333"/>
          <w:w w:val="90"/>
        </w:rPr>
        <w:t>Periodo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actuación</w:t>
      </w:r>
      <w:r>
        <w:rPr/>
        <w:t> </w:t>
      </w:r>
    </w:p>
    <w:p>
      <w:pPr>
        <w:pStyle w:val="BodyText"/>
        <w:spacing w:before="8"/>
        <w:rPr>
          <w:sz w:val="10"/>
        </w:rPr>
      </w:pPr>
      <w:r>
        <w:rPr/>
        <w:pict>
          <v:rect style="position:absolute;margin-left:28.299999pt;margin-top:8.017774pt;width:532.2pt;height:.550pt;mso-position-horizontal-relative:page;mso-position-vertical-relative:paragraph;z-index:-15704576;mso-wrap-distance-left:0;mso-wrap-distance-right:0" filled="true" fillcolor="#dcdcdc" stroked="false">
            <v:fill type="solid"/>
            <w10:wrap type="topAndBottom"/>
          </v:rect>
        </w:pict>
      </w:r>
    </w:p>
    <w:p>
      <w:pPr>
        <w:spacing w:after="0"/>
        <w:rPr>
          <w:sz w:val="10"/>
        </w:rPr>
        <w:sectPr>
          <w:pgSz w:w="11900" w:h="16850"/>
          <w:pgMar w:header="735" w:footer="0" w:top="1940" w:bottom="280" w:left="280" w:right="460"/>
        </w:sectPr>
      </w:pPr>
    </w:p>
    <w:p>
      <w:pPr>
        <w:pStyle w:val="BodyText"/>
        <w:spacing w:before="6"/>
        <w:rPr>
          <w:sz w:val="22"/>
        </w:rPr>
      </w:pPr>
    </w:p>
    <w:p>
      <w:pPr>
        <w:pStyle w:val="BodyText"/>
        <w:tabs>
          <w:tab w:pos="2420" w:val="left" w:leader="none"/>
        </w:tabs>
        <w:spacing w:before="100"/>
        <w:ind w:left="120"/>
      </w:pPr>
      <w:r>
        <w:rPr/>
        <w:pict>
          <v:rect style="position:absolute;margin-left:28.299999pt;margin-top:18.986868pt;width:532.2pt;height:.550pt;mso-position-horizontal-relative:page;mso-position-vertical-relative:paragraph;z-index:15758336" filled="true" fillcolor="#dcdcdc" stroked="false">
            <v:fill type="solid"/>
            <w10:wrap type="none"/>
          </v:rect>
        </w:pict>
      </w:r>
      <w:r>
        <w:rPr>
          <w:color w:val="333333"/>
          <w:w w:val="85"/>
        </w:rPr>
        <w:t>Periodo</w:t>
      </w:r>
      <w:r>
        <w:rPr>
          <w:color w:val="333333"/>
          <w:spacing w:val="14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ejecución</w:t>
        <w:tab/>
      </w:r>
      <w:r>
        <w:rPr>
          <w:color w:val="333333"/>
          <w:w w:val="90"/>
        </w:rPr>
        <w:t>De</w:t>
      </w:r>
      <w:r>
        <w:rPr>
          <w:color w:val="333333"/>
          <w:spacing w:val="-2"/>
          <w:w w:val="90"/>
        </w:rPr>
        <w:t> </w:t>
      </w:r>
      <w:r>
        <w:rPr>
          <w:color w:val="333333"/>
          <w:w w:val="90"/>
        </w:rPr>
        <w:t>1 de enero</w:t>
      </w:r>
      <w:r>
        <w:rPr>
          <w:color w:val="333333"/>
          <w:spacing w:val="-2"/>
          <w:w w:val="90"/>
        </w:rPr>
        <w:t> </w:t>
      </w:r>
      <w:r>
        <w:rPr>
          <w:color w:val="333333"/>
          <w:w w:val="90"/>
        </w:rPr>
        <w:t>a</w:t>
      </w:r>
      <w:r>
        <w:rPr>
          <w:color w:val="333333"/>
          <w:spacing w:val="-2"/>
          <w:w w:val="90"/>
        </w:rPr>
        <w:t> </w:t>
      </w:r>
      <w:r>
        <w:rPr>
          <w:color w:val="333333"/>
          <w:w w:val="90"/>
        </w:rPr>
        <w:t>31</w:t>
      </w:r>
      <w:r>
        <w:rPr>
          <w:color w:val="333333"/>
          <w:spacing w:val="-2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-3"/>
          <w:w w:val="90"/>
        </w:rPr>
        <w:t> </w:t>
      </w:r>
      <w:r>
        <w:rPr>
          <w:color w:val="333333"/>
          <w:w w:val="90"/>
        </w:rPr>
        <w:t>diciembre de</w:t>
      </w:r>
      <w:r>
        <w:rPr>
          <w:color w:val="333333"/>
          <w:spacing w:val="-2"/>
          <w:w w:val="90"/>
        </w:rPr>
        <w:t> </w:t>
      </w:r>
      <w:r>
        <w:rPr>
          <w:color w:val="333333"/>
          <w:w w:val="90"/>
        </w:rPr>
        <w:t>2022</w:t>
      </w:r>
      <w:r>
        <w:rPr/>
        <w:t> </w:t>
      </w:r>
    </w:p>
    <w:p>
      <w:pPr>
        <w:spacing w:after="0"/>
        <w:sectPr>
          <w:pgSz w:w="11900" w:h="16850"/>
          <w:pgMar w:header="735" w:footer="0" w:top="1940" w:bottom="280" w:left="280" w:right="460"/>
        </w:sectPr>
      </w:pPr>
    </w:p>
    <w:p>
      <w:pPr>
        <w:pStyle w:val="BodyText"/>
        <w:spacing w:line="266" w:lineRule="auto" w:before="149"/>
        <w:ind w:left="120"/>
      </w:pPr>
      <w:r>
        <w:rPr>
          <w:color w:val="333333"/>
          <w:w w:val="85"/>
        </w:rPr>
        <w:t>Fechas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aproximadas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-38"/>
          <w:w w:val="85"/>
        </w:rPr>
        <w:t> </w:t>
      </w:r>
      <w:r>
        <w:rPr>
          <w:color w:val="333333"/>
        </w:rPr>
        <w:t>actuaciones</w:t>
      </w:r>
      <w:r>
        <w:rPr/>
        <w:t> </w:t>
      </w:r>
    </w:p>
    <w:p>
      <w:pPr>
        <w:spacing w:line="43" w:lineRule="exact" w:before="8"/>
        <w:ind w:left="120" w:right="0" w:firstLine="0"/>
        <w:jc w:val="left"/>
        <w:rPr>
          <w:sz w:val="4"/>
        </w:rPr>
      </w:pPr>
      <w:r>
        <w:rPr>
          <w:w w:val="102"/>
          <w:sz w:val="4"/>
        </w:rPr>
        <w:t> </w:t>
      </w:r>
    </w:p>
    <w:p>
      <w:pPr>
        <w:pStyle w:val="BodyText"/>
        <w:spacing w:line="266" w:lineRule="auto" w:before="149"/>
        <w:ind w:left="120"/>
      </w:pPr>
      <w:r>
        <w:rPr/>
        <w:br w:type="column"/>
      </w:r>
      <w:r>
        <w:rPr>
          <w:color w:val="333333"/>
          <w:w w:val="85"/>
        </w:rPr>
        <w:t>Las</w:t>
      </w:r>
      <w:r>
        <w:rPr>
          <w:color w:val="333333"/>
          <w:spacing w:val="12"/>
          <w:w w:val="85"/>
        </w:rPr>
        <w:t> </w:t>
      </w:r>
      <w:r>
        <w:rPr>
          <w:color w:val="333333"/>
          <w:w w:val="85"/>
        </w:rPr>
        <w:t>actuaciones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se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iniciarán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desde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1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enero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se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desarrollarán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a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lo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largo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todo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año.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cuanto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a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0"/>
          <w:w w:val="85"/>
        </w:rPr>
        <w:t> </w:t>
      </w:r>
      <w:r>
        <w:rPr>
          <w:color w:val="333333"/>
          <w:w w:val="85"/>
        </w:rPr>
        <w:t>Actividad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con</w:t>
      </w:r>
      <w:r>
        <w:rPr>
          <w:color w:val="333333"/>
          <w:spacing w:val="1"/>
          <w:w w:val="85"/>
        </w:rPr>
        <w:t> </w:t>
      </w:r>
      <w:r>
        <w:rPr>
          <w:color w:val="333333"/>
        </w:rPr>
        <w:t>Grupo</w:t>
      </w:r>
      <w:r>
        <w:rPr>
          <w:color w:val="333333"/>
          <w:spacing w:val="-6"/>
        </w:rPr>
        <w:t> </w:t>
      </w:r>
      <w:r>
        <w:rPr>
          <w:color w:val="333333"/>
        </w:rPr>
        <w:t>DISA,</w:t>
      </w:r>
      <w:r>
        <w:rPr>
          <w:color w:val="333333"/>
          <w:spacing w:val="-7"/>
        </w:rPr>
        <w:t> </w:t>
      </w:r>
      <w:r>
        <w:rPr>
          <w:color w:val="333333"/>
        </w:rPr>
        <w:t>habrá</w:t>
      </w:r>
      <w:r>
        <w:rPr>
          <w:color w:val="333333"/>
          <w:spacing w:val="-8"/>
        </w:rPr>
        <w:t> </w:t>
      </w:r>
      <w:r>
        <w:rPr>
          <w:color w:val="333333"/>
        </w:rPr>
        <w:t>dos</w:t>
      </w:r>
      <w:r>
        <w:rPr>
          <w:color w:val="333333"/>
          <w:spacing w:val="-10"/>
        </w:rPr>
        <w:t> </w:t>
      </w:r>
      <w:r>
        <w:rPr>
          <w:color w:val="333333"/>
        </w:rPr>
        <w:t>fechas:</w:t>
      </w:r>
      <w:r>
        <w:rPr>
          <w:color w:val="333333"/>
          <w:spacing w:val="-8"/>
        </w:rPr>
        <w:t> </w:t>
      </w:r>
      <w:r>
        <w:rPr>
          <w:color w:val="333333"/>
        </w:rPr>
        <w:t>2º</w:t>
      </w:r>
      <w:r>
        <w:rPr>
          <w:color w:val="333333"/>
          <w:spacing w:val="-13"/>
        </w:rPr>
        <w:t> </w:t>
      </w:r>
      <w:r>
        <w:rPr>
          <w:color w:val="333333"/>
        </w:rPr>
        <w:t>y</w:t>
      </w:r>
      <w:r>
        <w:rPr>
          <w:color w:val="333333"/>
          <w:spacing w:val="-10"/>
        </w:rPr>
        <w:t> </w:t>
      </w:r>
      <w:r>
        <w:rPr>
          <w:color w:val="333333"/>
        </w:rPr>
        <w:t>4º</w:t>
      </w:r>
      <w:r>
        <w:rPr>
          <w:color w:val="333333"/>
          <w:spacing w:val="-8"/>
        </w:rPr>
        <w:t> </w:t>
      </w:r>
      <w:r>
        <w:rPr>
          <w:color w:val="333333"/>
        </w:rPr>
        <w:t>Trimestre</w:t>
      </w:r>
      <w:r>
        <w:rPr>
          <w:color w:val="333333"/>
          <w:spacing w:val="-8"/>
        </w:rPr>
        <w:t> </w:t>
      </w:r>
      <w:r>
        <w:rPr>
          <w:color w:val="333333"/>
        </w:rPr>
        <w:t>de</w:t>
      </w:r>
      <w:r>
        <w:rPr>
          <w:color w:val="333333"/>
          <w:spacing w:val="-8"/>
        </w:rPr>
        <w:t> </w:t>
      </w:r>
      <w:r>
        <w:rPr>
          <w:color w:val="333333"/>
        </w:rPr>
        <w:t>2022.</w:t>
      </w:r>
      <w:r>
        <w:rPr/>
        <w:t> </w:t>
      </w:r>
    </w:p>
    <w:p>
      <w:pPr>
        <w:spacing w:after="0" w:line="266" w:lineRule="auto"/>
        <w:sectPr>
          <w:type w:val="continuous"/>
          <w:pgSz w:w="11900" w:h="16850"/>
          <w:pgMar w:top="1940" w:bottom="280" w:left="280" w:right="460"/>
          <w:cols w:num="2" w:equalWidth="0">
            <w:col w:w="2117" w:space="50"/>
            <w:col w:w="8993"/>
          </w:cols>
        </w:sectPr>
      </w:pPr>
    </w:p>
    <w:p>
      <w:pPr>
        <w:tabs>
          <w:tab w:pos="10761" w:val="left" w:leader="none"/>
        </w:tabs>
        <w:spacing w:line="22" w:lineRule="exact" w:before="0"/>
        <w:ind w:left="118" w:right="0" w:firstLine="0"/>
        <w:jc w:val="left"/>
        <w:rPr>
          <w:sz w:val="2"/>
        </w:rPr>
      </w:pPr>
      <w:r>
        <w:rPr>
          <w:w w:val="96"/>
          <w:sz w:val="2"/>
          <w:u w:val="single" w:color="DCDCDC"/>
        </w:rPr>
        <w:t> </w:t>
      </w:r>
      <w:r>
        <w:rPr>
          <w:sz w:val="2"/>
          <w:u w:val="single" w:color="DCDCDC"/>
        </w:rPr>
        <w:tab/>
      </w:r>
      <w:r>
        <w:rPr>
          <w:sz w:val="2"/>
        </w:rPr>
        <w:t> </w:t>
      </w:r>
      <w:r>
        <w:rPr>
          <w:w w:val="96"/>
          <w:sz w:val="2"/>
        </w:rPr>
        <w:t> </w:t>
      </w:r>
    </w:p>
    <w:p>
      <w:pPr>
        <w:spacing w:before="4"/>
        <w:ind w:left="120" w:right="0" w:firstLine="0"/>
        <w:jc w:val="left"/>
        <w:rPr>
          <w:sz w:val="15"/>
        </w:rPr>
      </w:pPr>
      <w:r>
        <w:rPr>
          <w:w w:val="100"/>
          <w:sz w:val="15"/>
        </w:rPr>
        <w:t> </w:t>
      </w:r>
    </w:p>
    <w:p>
      <w:pPr>
        <w:pStyle w:val="Heading1"/>
        <w:numPr>
          <w:ilvl w:val="1"/>
          <w:numId w:val="14"/>
        </w:numPr>
        <w:tabs>
          <w:tab w:pos="1256" w:val="left" w:leader="none"/>
          <w:tab w:pos="1257" w:val="left" w:leader="none"/>
        </w:tabs>
        <w:spacing w:line="240" w:lineRule="auto" w:before="64" w:after="0"/>
        <w:ind w:left="1256" w:right="0" w:hanging="966"/>
        <w:jc w:val="left"/>
      </w:pPr>
      <w:r>
        <w:rPr>
          <w:color w:val="333333"/>
          <w:w w:val="90"/>
        </w:rPr>
        <w:t>Evaluación</w:t>
      </w:r>
      <w:r>
        <w:rPr>
          <w:color w:val="333333"/>
          <w:spacing w:val="15"/>
          <w:w w:val="90"/>
        </w:rPr>
        <w:t> </w:t>
      </w:r>
      <w:r>
        <w:rPr>
          <w:color w:val="333333"/>
          <w:w w:val="90"/>
        </w:rPr>
        <w:t>y</w:t>
      </w:r>
      <w:r>
        <w:rPr>
          <w:color w:val="333333"/>
          <w:spacing w:val="15"/>
          <w:w w:val="90"/>
        </w:rPr>
        <w:t> </w:t>
      </w:r>
      <w:r>
        <w:rPr>
          <w:color w:val="333333"/>
          <w:w w:val="90"/>
        </w:rPr>
        <w:t>Seguimiento</w:t>
      </w:r>
      <w:r>
        <w:rPr/>
        <w:t> </w:t>
      </w:r>
    </w:p>
    <w:p>
      <w:pPr>
        <w:pStyle w:val="BodyText"/>
        <w:spacing w:before="10"/>
        <w:rPr>
          <w:sz w:val="10"/>
        </w:rPr>
      </w:pPr>
      <w:r>
        <w:rPr/>
        <w:pict>
          <v:rect style="position:absolute;margin-left:28.299999pt;margin-top:8.113760pt;width:532.15pt;height:.550pt;mso-position-horizontal-relative:page;mso-position-vertical-relative:paragraph;z-index:-15699456;mso-wrap-distance-left:0;mso-wrap-distance-right:0" filled="true" fillcolor="#dcdcdc" stroked="false">
            <v:fill type="solid"/>
            <w10:wrap type="topAndBottom"/>
          </v:rect>
        </w:pict>
      </w:r>
    </w:p>
    <w:p>
      <w:pPr>
        <w:pStyle w:val="BodyText"/>
        <w:spacing w:line="266" w:lineRule="auto" w:before="3"/>
        <w:ind w:left="120" w:right="367"/>
      </w:pPr>
      <w:r>
        <w:rPr>
          <w:color w:val="333333"/>
          <w:w w:val="85"/>
        </w:rPr>
        <w:t>La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entidad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cuenta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con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un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sistema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Gestión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Calidad,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(ISO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9001:2015),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regula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los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procedimientos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los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diversos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servic</w:t>
      </w:r>
      <w:r>
        <w:rPr>
          <w:color w:val="333333"/>
          <w:spacing w:val="-16"/>
          <w:w w:val="85"/>
        </w:rPr>
        <w:t> </w:t>
      </w:r>
      <w:r>
        <w:rPr>
          <w:color w:val="333333"/>
          <w:w w:val="85"/>
        </w:rPr>
        <w:t>ios,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para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1"/>
          <w:w w:val="85"/>
        </w:rPr>
        <w:t> </w:t>
      </w:r>
      <w:r>
        <w:rPr>
          <w:color w:val="333333"/>
        </w:rPr>
        <w:t>proceso</w:t>
      </w:r>
      <w:r>
        <w:rPr>
          <w:color w:val="333333"/>
          <w:spacing w:val="-9"/>
        </w:rPr>
        <w:t> </w:t>
      </w:r>
      <w:r>
        <w:rPr>
          <w:color w:val="333333"/>
        </w:rPr>
        <w:t>y</w:t>
      </w:r>
      <w:r>
        <w:rPr>
          <w:color w:val="333333"/>
          <w:spacing w:val="-8"/>
        </w:rPr>
        <w:t> </w:t>
      </w:r>
      <w:r>
        <w:rPr>
          <w:color w:val="333333"/>
        </w:rPr>
        <w:t>el</w:t>
      </w:r>
      <w:r>
        <w:rPr>
          <w:color w:val="333333"/>
          <w:spacing w:val="-8"/>
        </w:rPr>
        <w:t> </w:t>
      </w:r>
      <w:r>
        <w:rPr>
          <w:color w:val="333333"/>
        </w:rPr>
        <w:t>resultado</w:t>
      </w:r>
      <w:r>
        <w:rPr>
          <w:color w:val="333333"/>
          <w:spacing w:val="-8"/>
        </w:rPr>
        <w:t> </w:t>
      </w:r>
      <w:r>
        <w:rPr>
          <w:color w:val="333333"/>
        </w:rPr>
        <w:t>sea</w:t>
      </w:r>
      <w:r>
        <w:rPr>
          <w:color w:val="333333"/>
          <w:spacing w:val="-8"/>
        </w:rPr>
        <w:t> </w:t>
      </w:r>
      <w:r>
        <w:rPr>
          <w:color w:val="333333"/>
        </w:rPr>
        <w:t>satisfactorio</w:t>
      </w:r>
      <w:r>
        <w:rPr>
          <w:color w:val="333333"/>
          <w:spacing w:val="-8"/>
        </w:rPr>
        <w:t> </w:t>
      </w:r>
      <w:r>
        <w:rPr>
          <w:color w:val="333333"/>
        </w:rPr>
        <w:t>para</w:t>
      </w:r>
      <w:r>
        <w:rPr>
          <w:color w:val="333333"/>
          <w:spacing w:val="-8"/>
        </w:rPr>
        <w:t> </w:t>
      </w:r>
      <w:r>
        <w:rPr>
          <w:color w:val="333333"/>
        </w:rPr>
        <w:t>las</w:t>
      </w:r>
      <w:r>
        <w:rPr>
          <w:color w:val="333333"/>
          <w:spacing w:val="-8"/>
        </w:rPr>
        <w:t> </w:t>
      </w:r>
      <w:r>
        <w:rPr>
          <w:color w:val="333333"/>
        </w:rPr>
        <w:t>partes.</w:t>
      </w:r>
      <w:r>
        <w:rPr/>
        <w:t> </w:t>
      </w:r>
    </w:p>
    <w:p>
      <w:pPr>
        <w:pStyle w:val="BodyText"/>
        <w:spacing w:line="266" w:lineRule="auto" w:before="1"/>
        <w:ind w:left="120" w:right="367"/>
      </w:pPr>
      <w:r>
        <w:rPr>
          <w:color w:val="333333"/>
          <w:w w:val="90"/>
        </w:rPr>
        <w:t>La gestión en calidad ha permitido trabajar en la consolidación de sus servicios, que cuentan con protocolos que regulan las funciones y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85"/>
        </w:rPr>
        <w:t>procedimientos</w:t>
      </w:r>
      <w:r>
        <w:rPr>
          <w:color w:val="333333"/>
          <w:spacing w:val="11"/>
          <w:w w:val="85"/>
        </w:rPr>
        <w:t> </w:t>
      </w:r>
      <w:r>
        <w:rPr>
          <w:color w:val="333333"/>
          <w:w w:val="85"/>
        </w:rPr>
        <w:t>a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seguir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mismo.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Por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lo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servicio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logopedia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contará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con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documentación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específica,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garantizará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12"/>
          <w:w w:val="85"/>
        </w:rPr>
        <w:t> </w:t>
      </w:r>
      <w:r>
        <w:rPr>
          <w:color w:val="333333"/>
          <w:w w:val="85"/>
        </w:rPr>
        <w:t>conocimiento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situación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partida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la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persona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usuaria,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para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establecer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la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intervención,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el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seguimiento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la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misma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y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su reevaluación.</w:t>
      </w:r>
      <w:r>
        <w:rPr/>
        <w:t> </w:t>
      </w:r>
    </w:p>
    <w:p>
      <w:pPr>
        <w:pStyle w:val="BodyText"/>
        <w:spacing w:line="266" w:lineRule="auto" w:before="1"/>
        <w:ind w:left="120" w:right="367"/>
      </w:pPr>
      <w:r>
        <w:rPr>
          <w:color w:val="333333"/>
          <w:w w:val="85"/>
        </w:rPr>
        <w:t>El</w:t>
      </w:r>
      <w:r>
        <w:rPr>
          <w:color w:val="333333"/>
          <w:spacing w:val="8"/>
          <w:w w:val="85"/>
        </w:rPr>
        <w:t> </w:t>
      </w:r>
      <w:r>
        <w:rPr>
          <w:color w:val="333333"/>
          <w:w w:val="85"/>
        </w:rPr>
        <w:t>servicio</w:t>
      </w:r>
      <w:r>
        <w:rPr>
          <w:color w:val="333333"/>
          <w:spacing w:val="13"/>
          <w:w w:val="85"/>
        </w:rPr>
        <w:t> </w:t>
      </w:r>
      <w:r>
        <w:rPr>
          <w:color w:val="333333"/>
          <w:w w:val="85"/>
        </w:rPr>
        <w:t>partirá</w:t>
      </w:r>
      <w:r>
        <w:rPr>
          <w:color w:val="333333"/>
          <w:spacing w:val="9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2"/>
          <w:w w:val="85"/>
        </w:rPr>
        <w:t> </w:t>
      </w:r>
      <w:r>
        <w:rPr>
          <w:color w:val="333333"/>
          <w:w w:val="85"/>
        </w:rPr>
        <w:t>una</w:t>
      </w:r>
      <w:r>
        <w:rPr>
          <w:color w:val="333333"/>
          <w:spacing w:val="11"/>
          <w:w w:val="85"/>
        </w:rPr>
        <w:t> </w:t>
      </w:r>
      <w:r>
        <w:rPr>
          <w:color w:val="333333"/>
          <w:w w:val="85"/>
        </w:rPr>
        <w:t>valoración</w:t>
      </w:r>
      <w:r>
        <w:rPr>
          <w:color w:val="333333"/>
          <w:spacing w:val="9"/>
          <w:w w:val="85"/>
        </w:rPr>
        <w:t> </w:t>
      </w:r>
      <w:r>
        <w:rPr>
          <w:color w:val="333333"/>
          <w:w w:val="85"/>
        </w:rPr>
        <w:t>inicial</w:t>
      </w:r>
      <w:r>
        <w:rPr>
          <w:color w:val="333333"/>
          <w:spacing w:val="9"/>
          <w:w w:val="85"/>
        </w:rPr>
        <w:t> </w:t>
      </w:r>
      <w:r>
        <w:rPr>
          <w:color w:val="333333"/>
          <w:w w:val="85"/>
        </w:rPr>
        <w:t>e</w:t>
      </w:r>
      <w:r>
        <w:rPr>
          <w:color w:val="333333"/>
          <w:spacing w:val="11"/>
          <w:w w:val="85"/>
        </w:rPr>
        <w:t> </w:t>
      </w:r>
      <w:r>
        <w:rPr>
          <w:color w:val="333333"/>
          <w:w w:val="85"/>
        </w:rPr>
        <w:t>individualizada</w:t>
      </w:r>
      <w:r>
        <w:rPr>
          <w:color w:val="333333"/>
          <w:spacing w:val="9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2"/>
          <w:w w:val="85"/>
        </w:rPr>
        <w:t> </w:t>
      </w:r>
      <w:r>
        <w:rPr>
          <w:color w:val="333333"/>
          <w:w w:val="85"/>
        </w:rPr>
        <w:t>cada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persona</w:t>
      </w:r>
      <w:r>
        <w:rPr>
          <w:color w:val="333333"/>
          <w:spacing w:val="12"/>
          <w:w w:val="85"/>
        </w:rPr>
        <w:t> </w:t>
      </w:r>
      <w:r>
        <w:rPr>
          <w:color w:val="333333"/>
          <w:w w:val="85"/>
        </w:rPr>
        <w:t>usuaria,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para</w:t>
      </w:r>
      <w:r>
        <w:rPr>
          <w:color w:val="333333"/>
          <w:spacing w:val="11"/>
          <w:w w:val="85"/>
        </w:rPr>
        <w:t> </w:t>
      </w:r>
      <w:r>
        <w:rPr>
          <w:color w:val="333333"/>
          <w:w w:val="85"/>
        </w:rPr>
        <w:t>lo</w:t>
      </w:r>
      <w:r>
        <w:rPr>
          <w:color w:val="333333"/>
          <w:spacing w:val="12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9"/>
          <w:w w:val="85"/>
        </w:rPr>
        <w:t> </w:t>
      </w:r>
      <w:r>
        <w:rPr>
          <w:color w:val="333333"/>
          <w:w w:val="85"/>
        </w:rPr>
        <w:t>utilizará</w:t>
      </w:r>
      <w:r>
        <w:rPr>
          <w:color w:val="333333"/>
          <w:spacing w:val="11"/>
          <w:w w:val="85"/>
        </w:rPr>
        <w:t> </w:t>
      </w:r>
      <w:r>
        <w:rPr>
          <w:color w:val="333333"/>
          <w:w w:val="85"/>
        </w:rPr>
        <w:t>los</w:t>
      </w:r>
      <w:r>
        <w:rPr>
          <w:color w:val="333333"/>
          <w:spacing w:val="9"/>
          <w:w w:val="85"/>
        </w:rPr>
        <w:t> </w:t>
      </w:r>
      <w:r>
        <w:rPr>
          <w:color w:val="333333"/>
          <w:w w:val="85"/>
        </w:rPr>
        <w:t>test</w:t>
      </w:r>
      <w:r>
        <w:rPr>
          <w:color w:val="333333"/>
          <w:spacing w:val="12"/>
          <w:w w:val="85"/>
        </w:rPr>
        <w:t> </w:t>
      </w:r>
      <w:r>
        <w:rPr>
          <w:color w:val="333333"/>
          <w:w w:val="85"/>
        </w:rPr>
        <w:t>e</w:t>
      </w:r>
      <w:r>
        <w:rPr>
          <w:color w:val="333333"/>
          <w:spacing w:val="11"/>
          <w:w w:val="85"/>
        </w:rPr>
        <w:t> </w:t>
      </w:r>
      <w:r>
        <w:rPr>
          <w:color w:val="333333"/>
          <w:w w:val="85"/>
        </w:rPr>
        <w:t>instrumentos</w:t>
      </w:r>
      <w:r>
        <w:rPr>
          <w:color w:val="333333"/>
          <w:spacing w:val="9"/>
          <w:w w:val="85"/>
        </w:rPr>
        <w:t> </w:t>
      </w:r>
      <w:r>
        <w:rPr>
          <w:color w:val="333333"/>
          <w:w w:val="85"/>
        </w:rPr>
        <w:t>necesarios</w:t>
      </w:r>
      <w:r>
        <w:rPr>
          <w:color w:val="333333"/>
          <w:spacing w:val="12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establecidos en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el protocolo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del servicio;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PCA Protocolo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Corto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 Afasia,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MEC Minimental,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MECV-V Método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exploración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clínica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volumen viscosidad</w:t>
      </w:r>
      <w:r>
        <w:rPr>
          <w:color w:val="333333"/>
          <w:spacing w:val="-38"/>
          <w:w w:val="85"/>
        </w:rPr>
        <w:t> </w:t>
      </w:r>
      <w:r>
        <w:rPr>
          <w:color w:val="333333"/>
        </w:rPr>
        <w:t>(deglución),</w:t>
      </w:r>
      <w:r>
        <w:rPr>
          <w:color w:val="333333"/>
          <w:spacing w:val="-8"/>
        </w:rPr>
        <w:t> </w:t>
      </w:r>
      <w:r>
        <w:rPr>
          <w:color w:val="333333"/>
        </w:rPr>
        <w:t>MEC</w:t>
      </w:r>
      <w:r>
        <w:rPr>
          <w:color w:val="333333"/>
          <w:spacing w:val="-14"/>
        </w:rPr>
        <w:t> </w:t>
      </w:r>
      <w:r>
        <w:rPr>
          <w:color w:val="333333"/>
        </w:rPr>
        <w:t>Lobo,</w:t>
      </w:r>
      <w:r>
        <w:rPr>
          <w:color w:val="333333"/>
          <w:spacing w:val="-12"/>
        </w:rPr>
        <w:t> </w:t>
      </w:r>
      <w:r>
        <w:rPr>
          <w:color w:val="333333"/>
        </w:rPr>
        <w:t>jeringuillas</w:t>
      </w:r>
      <w:r>
        <w:rPr>
          <w:color w:val="333333"/>
          <w:spacing w:val="-13"/>
        </w:rPr>
        <w:t> </w:t>
      </w:r>
      <w:r>
        <w:rPr>
          <w:color w:val="333333"/>
        </w:rPr>
        <w:t>de</w:t>
      </w:r>
      <w:r>
        <w:rPr>
          <w:color w:val="333333"/>
          <w:spacing w:val="-12"/>
        </w:rPr>
        <w:t> </w:t>
      </w:r>
      <w:r>
        <w:rPr>
          <w:color w:val="333333"/>
        </w:rPr>
        <w:t>alimentación</w:t>
      </w:r>
      <w:r>
        <w:rPr>
          <w:color w:val="333333"/>
          <w:spacing w:val="-9"/>
        </w:rPr>
        <w:t> </w:t>
      </w:r>
      <w:r>
        <w:rPr>
          <w:color w:val="333333"/>
        </w:rPr>
        <w:t>sin</w:t>
      </w:r>
      <w:r>
        <w:rPr>
          <w:color w:val="333333"/>
          <w:spacing w:val="-12"/>
        </w:rPr>
        <w:t> </w:t>
      </w:r>
      <w:r>
        <w:rPr>
          <w:color w:val="333333"/>
        </w:rPr>
        <w:t>aguja,</w:t>
      </w:r>
      <w:r>
        <w:rPr>
          <w:color w:val="333333"/>
          <w:spacing w:val="-11"/>
        </w:rPr>
        <w:t> </w:t>
      </w:r>
      <w:r>
        <w:rPr>
          <w:color w:val="333333"/>
        </w:rPr>
        <w:t>pulsioxímetro</w:t>
      </w:r>
      <w:r>
        <w:rPr>
          <w:color w:val="333333"/>
          <w:spacing w:val="-10"/>
        </w:rPr>
        <w:t> </w:t>
      </w:r>
      <w:r>
        <w:rPr>
          <w:color w:val="333333"/>
        </w:rPr>
        <w:t>y</w:t>
      </w:r>
      <w:r>
        <w:rPr>
          <w:color w:val="333333"/>
          <w:spacing w:val="-11"/>
        </w:rPr>
        <w:t> </w:t>
      </w:r>
      <w:r>
        <w:rPr>
          <w:color w:val="333333"/>
        </w:rPr>
        <w:t>cronómetro.</w:t>
      </w:r>
      <w:r>
        <w:rPr/>
        <w:t> </w:t>
      </w:r>
    </w:p>
    <w:p>
      <w:pPr>
        <w:pStyle w:val="BodyText"/>
        <w:spacing w:line="266" w:lineRule="auto" w:before="1"/>
        <w:ind w:left="120" w:right="561"/>
      </w:pPr>
      <w:r>
        <w:rPr>
          <w:color w:val="333333"/>
          <w:w w:val="90"/>
        </w:rPr>
        <w:t>Como ya se ha comentado las valoraciones se efectuarán a la totalidad de las personas usuarias de las UTC de Los Llanos y de Las Ledas, y del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85"/>
        </w:rPr>
        <w:t>Centro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Día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Ledas.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Mientras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25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valoraciones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domicilio,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serán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derivadas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desde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los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servicios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terapia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ocupacional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fisioterapia,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que,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junto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con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atención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social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a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familia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12"/>
          <w:w w:val="85"/>
        </w:rPr>
        <w:t> </w:t>
      </w:r>
      <w:r>
        <w:rPr>
          <w:color w:val="333333"/>
          <w:w w:val="85"/>
        </w:rPr>
        <w:t>atención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psicológica,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valoran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a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todas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13"/>
          <w:w w:val="85"/>
        </w:rPr>
        <w:t> </w:t>
      </w:r>
      <w:r>
        <w:rPr>
          <w:color w:val="333333"/>
          <w:w w:val="85"/>
        </w:rPr>
        <w:t>personas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se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convierten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usuarias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0"/>
          <w:w w:val="85"/>
        </w:rPr>
        <w:t> </w:t>
      </w:r>
      <w:r>
        <w:rPr>
          <w:color w:val="333333"/>
          <w:w w:val="85"/>
        </w:rPr>
        <w:t>Asociación.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Esta</w:t>
      </w:r>
      <w:r>
        <w:rPr>
          <w:color w:val="333333"/>
          <w:spacing w:val="1"/>
          <w:w w:val="85"/>
        </w:rPr>
        <w:t> </w:t>
      </w:r>
      <w:r>
        <w:rPr>
          <w:color w:val="333333"/>
        </w:rPr>
        <w:t>derivación</w:t>
      </w:r>
      <w:r>
        <w:rPr>
          <w:color w:val="333333"/>
          <w:spacing w:val="-13"/>
        </w:rPr>
        <w:t> </w:t>
      </w:r>
      <w:r>
        <w:rPr>
          <w:color w:val="333333"/>
        </w:rPr>
        <w:t>será</w:t>
      </w:r>
      <w:r>
        <w:rPr>
          <w:color w:val="333333"/>
          <w:spacing w:val="-12"/>
        </w:rPr>
        <w:t> </w:t>
      </w:r>
      <w:r>
        <w:rPr>
          <w:color w:val="333333"/>
        </w:rPr>
        <w:t>en</w:t>
      </w:r>
      <w:r>
        <w:rPr>
          <w:color w:val="333333"/>
          <w:spacing w:val="-10"/>
        </w:rPr>
        <w:t> </w:t>
      </w:r>
      <w:r>
        <w:rPr>
          <w:color w:val="333333"/>
        </w:rPr>
        <w:t>base</w:t>
      </w:r>
      <w:r>
        <w:rPr>
          <w:color w:val="333333"/>
          <w:spacing w:val="-12"/>
        </w:rPr>
        <w:t> </w:t>
      </w:r>
      <w:r>
        <w:rPr>
          <w:color w:val="333333"/>
        </w:rPr>
        <w:t>a</w:t>
      </w:r>
      <w:r>
        <w:rPr>
          <w:color w:val="333333"/>
          <w:spacing w:val="-12"/>
        </w:rPr>
        <w:t> </w:t>
      </w:r>
      <w:r>
        <w:rPr>
          <w:color w:val="333333"/>
        </w:rPr>
        <w:t>la</w:t>
      </w:r>
      <w:r>
        <w:rPr>
          <w:color w:val="333333"/>
          <w:spacing w:val="-11"/>
        </w:rPr>
        <w:t> </w:t>
      </w:r>
      <w:r>
        <w:rPr>
          <w:color w:val="333333"/>
        </w:rPr>
        <w:t>detección</w:t>
      </w:r>
      <w:r>
        <w:rPr>
          <w:color w:val="333333"/>
          <w:spacing w:val="-12"/>
        </w:rPr>
        <w:t> </w:t>
      </w:r>
      <w:r>
        <w:rPr>
          <w:color w:val="333333"/>
        </w:rPr>
        <w:t>de</w:t>
      </w:r>
      <w:r>
        <w:rPr>
          <w:color w:val="333333"/>
          <w:spacing w:val="-12"/>
        </w:rPr>
        <w:t> </w:t>
      </w:r>
      <w:r>
        <w:rPr>
          <w:color w:val="333333"/>
        </w:rPr>
        <w:t>posibles</w:t>
      </w:r>
      <w:r>
        <w:rPr>
          <w:color w:val="333333"/>
          <w:spacing w:val="-12"/>
        </w:rPr>
        <w:t> </w:t>
      </w:r>
      <w:r>
        <w:rPr>
          <w:color w:val="333333"/>
        </w:rPr>
        <w:t>desordenes</w:t>
      </w:r>
      <w:r>
        <w:rPr>
          <w:color w:val="333333"/>
          <w:spacing w:val="-12"/>
        </w:rPr>
        <w:t> </w:t>
      </w:r>
      <w:r>
        <w:rPr>
          <w:color w:val="333333"/>
        </w:rPr>
        <w:t>de</w:t>
      </w:r>
      <w:r>
        <w:rPr>
          <w:color w:val="333333"/>
          <w:spacing w:val="-12"/>
        </w:rPr>
        <w:t> </w:t>
      </w:r>
      <w:r>
        <w:rPr>
          <w:color w:val="333333"/>
        </w:rPr>
        <w:t>la</w:t>
      </w:r>
      <w:r>
        <w:rPr>
          <w:color w:val="333333"/>
          <w:spacing w:val="-13"/>
        </w:rPr>
        <w:t> </w:t>
      </w:r>
      <w:r>
        <w:rPr>
          <w:color w:val="333333"/>
        </w:rPr>
        <w:t>comunicación/deglución.</w:t>
      </w:r>
      <w:r>
        <w:rPr/>
        <w:t> </w:t>
      </w:r>
    </w:p>
    <w:p>
      <w:pPr>
        <w:pStyle w:val="BodyText"/>
        <w:spacing w:line="266" w:lineRule="auto"/>
        <w:ind w:left="120" w:right="561"/>
      </w:pPr>
      <w:r>
        <w:rPr>
          <w:color w:val="333333"/>
          <w:w w:val="85"/>
        </w:rPr>
        <w:t>El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resultado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 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valoración,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será recogida en el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Documento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Historia de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Logopedia, que ofrecerá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el informe,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que se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trasladará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al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Equipo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Técnico,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para complementar la intervención integral de la persona usuaria, desde todas las áreas. Los expedientes de las personas usuarias, serán</w:t>
      </w:r>
      <w:r>
        <w:rPr>
          <w:color w:val="333333"/>
          <w:spacing w:val="1"/>
          <w:w w:val="90"/>
        </w:rPr>
        <w:t> </w:t>
      </w:r>
      <w:r>
        <w:rPr>
          <w:color w:val="333333"/>
        </w:rPr>
        <w:t>derivados</w:t>
      </w:r>
      <w:r>
        <w:rPr>
          <w:color w:val="333333"/>
          <w:spacing w:val="-13"/>
        </w:rPr>
        <w:t> </w:t>
      </w:r>
      <w:r>
        <w:rPr>
          <w:color w:val="333333"/>
        </w:rPr>
        <w:t>vía</w:t>
      </w:r>
      <w:r>
        <w:rPr>
          <w:color w:val="333333"/>
          <w:spacing w:val="-8"/>
        </w:rPr>
        <w:t> </w:t>
      </w:r>
      <w:r>
        <w:rPr>
          <w:color w:val="333333"/>
        </w:rPr>
        <w:t>correo</w:t>
      </w:r>
      <w:r>
        <w:rPr>
          <w:color w:val="333333"/>
          <w:spacing w:val="-10"/>
        </w:rPr>
        <w:t> </w:t>
      </w:r>
      <w:r>
        <w:rPr>
          <w:color w:val="333333"/>
        </w:rPr>
        <w:t>electrónico</w:t>
      </w:r>
      <w:r>
        <w:rPr>
          <w:color w:val="333333"/>
          <w:spacing w:val="-8"/>
        </w:rPr>
        <w:t> </w:t>
      </w:r>
      <w:r>
        <w:rPr>
          <w:color w:val="333333"/>
        </w:rPr>
        <w:t>al</w:t>
      </w:r>
      <w:r>
        <w:rPr>
          <w:color w:val="333333"/>
          <w:spacing w:val="-10"/>
        </w:rPr>
        <w:t> </w:t>
      </w:r>
      <w:r>
        <w:rPr>
          <w:color w:val="333333"/>
        </w:rPr>
        <w:t>coordinador</w:t>
      </w:r>
      <w:r>
        <w:rPr>
          <w:color w:val="333333"/>
          <w:spacing w:val="-5"/>
        </w:rPr>
        <w:t> </w:t>
      </w:r>
      <w:r>
        <w:rPr>
          <w:color w:val="333333"/>
        </w:rPr>
        <w:t>general</w:t>
      </w:r>
      <w:r>
        <w:rPr>
          <w:color w:val="333333"/>
          <w:spacing w:val="-10"/>
        </w:rPr>
        <w:t> </w:t>
      </w:r>
      <w:r>
        <w:rPr>
          <w:color w:val="333333"/>
        </w:rPr>
        <w:t>de</w:t>
      </w:r>
      <w:r>
        <w:rPr>
          <w:color w:val="333333"/>
          <w:spacing w:val="-8"/>
        </w:rPr>
        <w:t> </w:t>
      </w:r>
      <w:r>
        <w:rPr>
          <w:color w:val="333333"/>
        </w:rPr>
        <w:t>la</w:t>
      </w:r>
      <w:r>
        <w:rPr>
          <w:color w:val="333333"/>
          <w:spacing w:val="-10"/>
        </w:rPr>
        <w:t> </w:t>
      </w:r>
      <w:r>
        <w:rPr>
          <w:color w:val="333333"/>
        </w:rPr>
        <w:t>entidad.</w:t>
      </w:r>
      <w:r>
        <w:rPr/>
        <w:t> </w:t>
      </w:r>
    </w:p>
    <w:p>
      <w:pPr>
        <w:pStyle w:val="BodyText"/>
        <w:spacing w:before="1"/>
        <w:ind w:left="120"/>
      </w:pPr>
      <w:r>
        <w:rPr>
          <w:color w:val="333333"/>
          <w:w w:val="85"/>
        </w:rPr>
        <w:t>La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intervención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este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servicio,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se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desglosará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siguiente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manera:</w:t>
      </w:r>
      <w:r>
        <w:rPr/>
        <w:t> </w:t>
      </w:r>
    </w:p>
    <w:p>
      <w:pPr>
        <w:pStyle w:val="BodyText"/>
        <w:spacing w:before="22"/>
        <w:ind w:left="120"/>
      </w:pPr>
      <w:r>
        <w:rPr>
          <w:color w:val="333333"/>
          <w:w w:val="85"/>
        </w:rPr>
        <w:t>-Intervención</w:t>
      </w:r>
      <w:r>
        <w:rPr>
          <w:color w:val="333333"/>
          <w:spacing w:val="28"/>
          <w:w w:val="85"/>
        </w:rPr>
        <w:t> </w:t>
      </w:r>
      <w:r>
        <w:rPr>
          <w:color w:val="333333"/>
          <w:w w:val="85"/>
        </w:rPr>
        <w:t>directa,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donde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28"/>
          <w:w w:val="85"/>
        </w:rPr>
        <w:t> </w:t>
      </w:r>
      <w:r>
        <w:rPr>
          <w:color w:val="333333"/>
          <w:w w:val="85"/>
        </w:rPr>
        <w:t>profesional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aplicará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28"/>
          <w:w w:val="85"/>
        </w:rPr>
        <w:t> </w:t>
      </w:r>
      <w:r>
        <w:rPr>
          <w:color w:val="333333"/>
          <w:w w:val="85"/>
        </w:rPr>
        <w:t>Tratamiento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9"/>
          <w:w w:val="85"/>
        </w:rPr>
        <w:t> </w:t>
      </w:r>
      <w:r>
        <w:rPr>
          <w:color w:val="333333"/>
          <w:w w:val="85"/>
        </w:rPr>
        <w:t>Logopedia.</w:t>
      </w:r>
      <w:r>
        <w:rPr/>
        <w:t> </w:t>
      </w:r>
    </w:p>
    <w:p>
      <w:pPr>
        <w:pStyle w:val="BodyText"/>
        <w:spacing w:line="266" w:lineRule="auto" w:before="24"/>
        <w:ind w:left="120" w:right="367"/>
      </w:pPr>
      <w:r>
        <w:rPr>
          <w:color w:val="333333"/>
          <w:w w:val="85"/>
        </w:rPr>
        <w:t>-Establecer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pautas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a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otros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profesionales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para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ya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sea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domicilio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(atención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individualizada)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o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Unidades</w:t>
      </w:r>
      <w:r>
        <w:rPr>
          <w:color w:val="333333"/>
          <w:spacing w:val="7"/>
          <w:w w:val="85"/>
        </w:rPr>
        <w:t> </w:t>
      </w:r>
      <w:r>
        <w:rPr>
          <w:color w:val="333333"/>
          <w:w w:val="85"/>
        </w:rPr>
        <w:t>Terapéuticas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Centro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Día (atención individualizada o grupal), apliquen la intervención establecida desde el servicio de Logopedia. Podrán ser por escrito o verbales, y de</w:t>
      </w:r>
      <w:r>
        <w:rPr>
          <w:color w:val="333333"/>
          <w:spacing w:val="1"/>
          <w:w w:val="90"/>
        </w:rPr>
        <w:t> </w:t>
      </w:r>
      <w:r>
        <w:rPr>
          <w:color w:val="333333"/>
        </w:rPr>
        <w:t>forma</w:t>
      </w:r>
      <w:r>
        <w:rPr>
          <w:color w:val="333333"/>
          <w:spacing w:val="-9"/>
        </w:rPr>
        <w:t> </w:t>
      </w:r>
      <w:r>
        <w:rPr>
          <w:color w:val="333333"/>
        </w:rPr>
        <w:t>presencial,</w:t>
      </w:r>
      <w:r>
        <w:rPr>
          <w:color w:val="333333"/>
          <w:spacing w:val="-5"/>
        </w:rPr>
        <w:t> </w:t>
      </w:r>
      <w:r>
        <w:rPr>
          <w:color w:val="333333"/>
        </w:rPr>
        <w:t>telefónica,</w:t>
      </w:r>
      <w:r>
        <w:rPr>
          <w:color w:val="333333"/>
          <w:spacing w:val="-8"/>
        </w:rPr>
        <w:t> </w:t>
      </w:r>
      <w:r>
        <w:rPr>
          <w:color w:val="333333"/>
        </w:rPr>
        <w:t>videollamda…</w:t>
      </w:r>
      <w:r>
        <w:rPr/>
        <w:t> </w:t>
      </w:r>
    </w:p>
    <w:p>
      <w:pPr>
        <w:pStyle w:val="BodyText"/>
        <w:spacing w:line="266" w:lineRule="auto" w:before="1"/>
        <w:ind w:left="120" w:right="606"/>
      </w:pPr>
      <w:r>
        <w:rPr>
          <w:color w:val="333333"/>
          <w:w w:val="85"/>
        </w:rPr>
        <w:t>-Orientaciones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familiares/cuidadores.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podrán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ser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ofrecidas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directamente,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vía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presencial o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telefónica,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o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trasladadas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indirectamente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a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través</w:t>
      </w:r>
      <w:r>
        <w:rPr>
          <w:color w:val="333333"/>
          <w:spacing w:val="-38"/>
          <w:w w:val="85"/>
        </w:rPr>
        <w:t> </w:t>
      </w:r>
      <w:r>
        <w:rPr>
          <w:color w:val="333333"/>
          <w:w w:val="85"/>
        </w:rPr>
        <w:t>del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Servicio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 Atención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Social 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Familia,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quien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facilitarán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las instrucciones 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recomendaciones ya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sea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forma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verbal o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por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escrito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(informe), cuando así se valore. En los casos donde logopeda, realice la atención en los domicilios, el asesoramiento, orientación, etc., serán</w:t>
      </w:r>
      <w:r>
        <w:rPr>
          <w:color w:val="333333"/>
          <w:spacing w:val="1"/>
          <w:w w:val="90"/>
        </w:rPr>
        <w:t> </w:t>
      </w:r>
      <w:r>
        <w:rPr>
          <w:color w:val="333333"/>
        </w:rPr>
        <w:t>realizado</w:t>
      </w:r>
      <w:r>
        <w:rPr>
          <w:color w:val="333333"/>
          <w:spacing w:val="-6"/>
        </w:rPr>
        <w:t> </w:t>
      </w:r>
      <w:r>
        <w:rPr>
          <w:color w:val="333333"/>
        </w:rPr>
        <w:t>de</w:t>
      </w:r>
      <w:r>
        <w:rPr>
          <w:color w:val="333333"/>
          <w:spacing w:val="-5"/>
        </w:rPr>
        <w:t> </w:t>
      </w:r>
      <w:r>
        <w:rPr>
          <w:color w:val="333333"/>
        </w:rPr>
        <w:t>forma</w:t>
      </w:r>
      <w:r>
        <w:rPr>
          <w:color w:val="333333"/>
          <w:spacing w:val="-5"/>
        </w:rPr>
        <w:t> </w:t>
      </w:r>
      <w:r>
        <w:rPr>
          <w:color w:val="333333"/>
        </w:rPr>
        <w:t>directa.</w:t>
      </w:r>
      <w:r>
        <w:rPr/>
        <w:t> </w:t>
      </w:r>
    </w:p>
    <w:p>
      <w:pPr>
        <w:pStyle w:val="BodyText"/>
        <w:spacing w:before="1"/>
        <w:ind w:left="120"/>
      </w:pPr>
      <w:r>
        <w:rPr>
          <w:color w:val="333333"/>
          <w:w w:val="85"/>
        </w:rPr>
        <w:t>El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seguimiento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intervención,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será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recogido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12"/>
          <w:w w:val="85"/>
        </w:rPr>
        <w:t> </w:t>
      </w:r>
      <w:r>
        <w:rPr>
          <w:color w:val="333333"/>
          <w:w w:val="85"/>
        </w:rPr>
        <w:t>cada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ocasión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12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misma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se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produzca,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Historia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Logopedia.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Este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seguimiento</w:t>
      </w:r>
      <w:r>
        <w:rPr/>
        <w:t> </w:t>
      </w:r>
    </w:p>
    <w:p>
      <w:pPr>
        <w:spacing w:after="0"/>
        <w:sectPr>
          <w:type w:val="continuous"/>
          <w:pgSz w:w="11900" w:h="16850"/>
          <w:pgMar w:top="1940" w:bottom="280" w:left="280" w:right="460"/>
        </w:sectPr>
      </w:pPr>
    </w:p>
    <w:p>
      <w:pPr>
        <w:pStyle w:val="Heading4"/>
        <w:tabs>
          <w:tab w:pos="7064" w:val="left" w:leader="none"/>
        </w:tabs>
        <w:ind w:left="438"/>
      </w:pPr>
      <w:r>
        <w:rPr/>
        <w:pict>
          <v:rect style="position:absolute;margin-left:28.299999pt;margin-top:288.199982pt;width:532.15pt;height:.54999pt;mso-position-horizontal-relative:page;mso-position-vertical-relative:page;z-index:15758848" filled="true" fillcolor="#dcdcdc" stroked="false">
            <v:fill type="solid"/>
            <w10:wrap type="none"/>
          </v:rect>
        </w:pict>
      </w:r>
      <w:r>
        <w:rPr/>
        <w:pict>
          <v:rect style="position:absolute;margin-left:28.299999pt;margin-top:347.299988pt;width:532.2pt;height:.550pt;mso-position-horizontal-relative:page;mso-position-vertical-relative:page;z-index:15759360" filled="true" fillcolor="#dcdcdc" stroked="false">
            <v:fill type="solid"/>
            <w10:wrap type="none"/>
          </v:rect>
        </w:pict>
      </w:r>
      <w:r>
        <w:rPr/>
        <w:drawing>
          <wp:inline distT="0" distB="0" distL="0" distR="0">
            <wp:extent cx="916255" cy="625316"/>
            <wp:effectExtent l="0" t="0" r="0" b="0"/>
            <wp:docPr id="9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4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6255" cy="625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37"/>
        </w:rPr>
        <w:drawing>
          <wp:inline distT="0" distB="0" distL="0" distR="0">
            <wp:extent cx="993924" cy="445007"/>
            <wp:effectExtent l="0" t="0" r="0" b="0"/>
            <wp:docPr id="11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2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3924" cy="445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7"/>
        </w:rPr>
      </w:r>
    </w:p>
    <w:p>
      <w:pPr>
        <w:pStyle w:val="BodyText"/>
        <w:spacing w:line="266" w:lineRule="auto" w:before="110"/>
        <w:ind w:left="222" w:right="504" w:firstLine="1943"/>
        <w:jc w:val="both"/>
      </w:pPr>
      <w:r>
        <w:rPr>
          <w:color w:val="333333"/>
          <w:w w:val="90"/>
        </w:rPr>
        <w:t>continuo, dará lugar a la adecuación a medida, de las acciones a realizar, y pistas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85"/>
        </w:rPr>
        <w:t>sobre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necesidad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una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reevaluación,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donde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volverán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a utilizar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las escalas 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valoración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inicial.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Se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ha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establecido</w:t>
      </w:r>
      <w:r>
        <w:rPr>
          <w:color w:val="333333"/>
          <w:spacing w:val="12"/>
          <w:w w:val="90"/>
        </w:rPr>
        <w:t> </w:t>
      </w:r>
      <w:r>
        <w:rPr>
          <w:color w:val="333333"/>
          <w:w w:val="90"/>
        </w:rPr>
        <w:t>un</w:t>
      </w:r>
      <w:r>
        <w:rPr>
          <w:color w:val="333333"/>
          <w:spacing w:val="11"/>
          <w:w w:val="90"/>
        </w:rPr>
        <w:t> </w:t>
      </w:r>
      <w:r>
        <w:rPr>
          <w:color w:val="333333"/>
          <w:w w:val="90"/>
        </w:rPr>
        <w:t>máximo</w:t>
      </w:r>
      <w:r>
        <w:rPr>
          <w:color w:val="333333"/>
          <w:spacing w:val="12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9"/>
          <w:w w:val="90"/>
        </w:rPr>
        <w:t> </w:t>
      </w:r>
      <w:r>
        <w:rPr>
          <w:color w:val="333333"/>
          <w:w w:val="90"/>
        </w:rPr>
        <w:t>1</w:t>
      </w:r>
      <w:r>
        <w:rPr>
          <w:color w:val="333333"/>
          <w:spacing w:val="9"/>
          <w:w w:val="90"/>
        </w:rPr>
        <w:t> </w:t>
      </w:r>
      <w:r>
        <w:rPr>
          <w:color w:val="333333"/>
          <w:w w:val="90"/>
        </w:rPr>
        <w:t>año</w:t>
      </w:r>
      <w:r>
        <w:rPr>
          <w:color w:val="333333"/>
          <w:spacing w:val="12"/>
          <w:w w:val="90"/>
        </w:rPr>
        <w:t> </w:t>
      </w:r>
      <w:r>
        <w:rPr>
          <w:color w:val="333333"/>
          <w:w w:val="90"/>
        </w:rPr>
        <w:t>para</w:t>
      </w:r>
      <w:r>
        <w:rPr>
          <w:color w:val="333333"/>
          <w:spacing w:val="9"/>
          <w:w w:val="90"/>
        </w:rPr>
        <w:t> </w:t>
      </w:r>
      <w:r>
        <w:rPr>
          <w:color w:val="333333"/>
          <w:w w:val="90"/>
        </w:rPr>
        <w:t>realizarla,</w:t>
      </w:r>
      <w:r>
        <w:rPr>
          <w:color w:val="333333"/>
          <w:spacing w:val="12"/>
          <w:w w:val="90"/>
        </w:rPr>
        <w:t> </w:t>
      </w:r>
      <w:r>
        <w:rPr>
          <w:color w:val="333333"/>
          <w:w w:val="90"/>
        </w:rPr>
        <w:t>si</w:t>
      </w:r>
      <w:r>
        <w:rPr>
          <w:color w:val="333333"/>
          <w:spacing w:val="7"/>
          <w:w w:val="90"/>
        </w:rPr>
        <w:t> </w:t>
      </w:r>
      <w:r>
        <w:rPr>
          <w:color w:val="333333"/>
          <w:w w:val="90"/>
        </w:rPr>
        <w:t>la</w:t>
      </w:r>
      <w:r>
        <w:rPr>
          <w:color w:val="333333"/>
          <w:spacing w:val="12"/>
          <w:w w:val="90"/>
        </w:rPr>
        <w:t> </w:t>
      </w:r>
      <w:r>
        <w:rPr>
          <w:color w:val="333333"/>
          <w:w w:val="90"/>
        </w:rPr>
        <w:t>situación</w:t>
      </w:r>
      <w:r>
        <w:rPr>
          <w:color w:val="333333"/>
          <w:spacing w:val="9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9"/>
          <w:w w:val="90"/>
        </w:rPr>
        <w:t> </w:t>
      </w:r>
      <w:r>
        <w:rPr>
          <w:color w:val="333333"/>
          <w:w w:val="90"/>
        </w:rPr>
        <w:t>la</w:t>
      </w:r>
      <w:r>
        <w:rPr>
          <w:color w:val="333333"/>
          <w:spacing w:val="9"/>
          <w:w w:val="90"/>
        </w:rPr>
        <w:t> </w:t>
      </w:r>
      <w:r>
        <w:rPr>
          <w:color w:val="333333"/>
          <w:w w:val="90"/>
        </w:rPr>
        <w:t>persona</w:t>
      </w:r>
      <w:r>
        <w:rPr>
          <w:color w:val="333333"/>
          <w:spacing w:val="9"/>
          <w:w w:val="90"/>
        </w:rPr>
        <w:t> </w:t>
      </w:r>
      <w:r>
        <w:rPr>
          <w:color w:val="333333"/>
          <w:w w:val="90"/>
        </w:rPr>
        <w:t>usuaria</w:t>
      </w:r>
      <w:r>
        <w:rPr>
          <w:color w:val="333333"/>
          <w:spacing w:val="9"/>
          <w:w w:val="90"/>
        </w:rPr>
        <w:t> </w:t>
      </w:r>
      <w:r>
        <w:rPr>
          <w:color w:val="333333"/>
          <w:w w:val="90"/>
        </w:rPr>
        <w:t>es</w:t>
      </w:r>
      <w:r>
        <w:rPr>
          <w:color w:val="333333"/>
          <w:spacing w:val="7"/>
          <w:w w:val="90"/>
        </w:rPr>
        <w:t> </w:t>
      </w:r>
      <w:r>
        <w:rPr>
          <w:color w:val="333333"/>
          <w:w w:val="90"/>
        </w:rPr>
        <w:t>estable,</w:t>
      </w:r>
      <w:r>
        <w:rPr>
          <w:color w:val="333333"/>
          <w:spacing w:val="9"/>
          <w:w w:val="90"/>
        </w:rPr>
        <w:t> </w:t>
      </w:r>
      <w:r>
        <w:rPr>
          <w:color w:val="333333"/>
          <w:w w:val="90"/>
        </w:rPr>
        <w:t>si</w:t>
      </w:r>
      <w:r>
        <w:rPr>
          <w:color w:val="333333"/>
          <w:spacing w:val="17"/>
          <w:w w:val="90"/>
        </w:rPr>
        <w:t> </w:t>
      </w:r>
      <w:r>
        <w:rPr>
          <w:color w:val="333333"/>
          <w:w w:val="90"/>
        </w:rPr>
        <w:t>esto</w:t>
      </w:r>
      <w:r>
        <w:rPr>
          <w:color w:val="333333"/>
          <w:spacing w:val="9"/>
          <w:w w:val="90"/>
        </w:rPr>
        <w:t> </w:t>
      </w:r>
      <w:r>
        <w:rPr>
          <w:color w:val="333333"/>
          <w:w w:val="90"/>
        </w:rPr>
        <w:t>no</w:t>
      </w:r>
      <w:r>
        <w:rPr>
          <w:color w:val="333333"/>
          <w:spacing w:val="12"/>
          <w:w w:val="90"/>
        </w:rPr>
        <w:t> </w:t>
      </w:r>
      <w:r>
        <w:rPr>
          <w:color w:val="333333"/>
          <w:w w:val="90"/>
        </w:rPr>
        <w:t>es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así,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se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procederán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a</w:t>
      </w:r>
      <w:r>
        <w:rPr>
          <w:color w:val="333333"/>
          <w:spacing w:val="6"/>
          <w:w w:val="90"/>
        </w:rPr>
        <w:t> </w:t>
      </w:r>
      <w:r>
        <w:rPr>
          <w:color w:val="333333"/>
          <w:w w:val="90"/>
        </w:rPr>
        <w:t>realizar</w:t>
      </w:r>
      <w:r>
        <w:rPr>
          <w:color w:val="333333"/>
          <w:spacing w:val="7"/>
          <w:w w:val="90"/>
        </w:rPr>
        <w:t> </w:t>
      </w:r>
      <w:r>
        <w:rPr>
          <w:color w:val="333333"/>
          <w:w w:val="90"/>
        </w:rPr>
        <w:t>cuantas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reevaluaciones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sean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necesarias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hasta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ajustar</w:t>
      </w:r>
      <w:r>
        <w:rPr>
          <w:color w:val="333333"/>
          <w:spacing w:val="7"/>
          <w:w w:val="90"/>
        </w:rPr>
        <w:t> </w:t>
      </w:r>
      <w:r>
        <w:rPr>
          <w:color w:val="333333"/>
          <w:w w:val="90"/>
        </w:rPr>
        <w:t>la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intervención.</w:t>
      </w:r>
      <w:r>
        <w:rPr/>
        <w:t> </w:t>
      </w:r>
    </w:p>
    <w:p>
      <w:pPr>
        <w:pStyle w:val="BodyText"/>
        <w:spacing w:line="266" w:lineRule="auto"/>
        <w:ind w:left="222" w:right="341"/>
      </w:pPr>
      <w:r>
        <w:rPr>
          <w:color w:val="333333"/>
          <w:w w:val="85"/>
        </w:rPr>
        <w:t>El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seguimiento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será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compartido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reuniones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coordinación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del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personal</w:t>
      </w:r>
      <w:r>
        <w:rPr>
          <w:color w:val="333333"/>
          <w:spacing w:val="15"/>
          <w:w w:val="85"/>
        </w:rPr>
        <w:t> </w:t>
      </w:r>
      <w:r>
        <w:rPr>
          <w:color w:val="333333"/>
          <w:w w:val="85"/>
        </w:rPr>
        <w:t>técnico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los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servicios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8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entidad,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las cuales podrán tener carácter presencial 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virtual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y que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son dirigidas por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Coordinador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General, que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individualmente,</w:t>
      </w:r>
      <w:r>
        <w:rPr>
          <w:color w:val="333333"/>
          <w:spacing w:val="10"/>
          <w:w w:val="90"/>
        </w:rPr>
        <w:t> </w:t>
      </w:r>
      <w:r>
        <w:rPr>
          <w:color w:val="333333"/>
          <w:w w:val="90"/>
        </w:rPr>
        <w:t>también</w:t>
      </w:r>
      <w:r>
        <w:rPr>
          <w:color w:val="333333"/>
          <w:spacing w:val="11"/>
          <w:w w:val="90"/>
        </w:rPr>
        <w:t> </w:t>
      </w:r>
      <w:r>
        <w:rPr>
          <w:color w:val="333333"/>
          <w:w w:val="90"/>
        </w:rPr>
        <w:t>realizará</w:t>
      </w:r>
      <w:r>
        <w:rPr>
          <w:color w:val="333333"/>
          <w:spacing w:val="9"/>
          <w:w w:val="90"/>
        </w:rPr>
        <w:t> </w:t>
      </w:r>
      <w:r>
        <w:rPr>
          <w:color w:val="333333"/>
          <w:w w:val="90"/>
        </w:rPr>
        <w:t>reuniones</w:t>
      </w:r>
      <w:r>
        <w:rPr>
          <w:color w:val="333333"/>
          <w:spacing w:val="11"/>
          <w:w w:val="90"/>
        </w:rPr>
        <w:t> </w:t>
      </w:r>
      <w:r>
        <w:rPr>
          <w:color w:val="333333"/>
          <w:w w:val="90"/>
        </w:rPr>
        <w:t>con</w:t>
      </w:r>
      <w:r>
        <w:rPr>
          <w:color w:val="333333"/>
          <w:spacing w:val="16"/>
          <w:w w:val="90"/>
        </w:rPr>
        <w:t> </w:t>
      </w:r>
      <w:r>
        <w:rPr>
          <w:color w:val="333333"/>
          <w:w w:val="90"/>
        </w:rPr>
        <w:t>los</w:t>
      </w:r>
      <w:r>
        <w:rPr>
          <w:color w:val="333333"/>
          <w:spacing w:val="11"/>
          <w:w w:val="90"/>
        </w:rPr>
        <w:t> </w:t>
      </w:r>
      <w:r>
        <w:rPr>
          <w:color w:val="333333"/>
          <w:w w:val="90"/>
        </w:rPr>
        <w:t>y</w:t>
      </w:r>
      <w:r>
        <w:rPr>
          <w:color w:val="333333"/>
          <w:spacing w:val="8"/>
          <w:w w:val="90"/>
        </w:rPr>
        <w:t> </w:t>
      </w:r>
      <w:r>
        <w:rPr>
          <w:color w:val="333333"/>
          <w:w w:val="90"/>
        </w:rPr>
        <w:t>las</w:t>
      </w:r>
      <w:r>
        <w:rPr>
          <w:color w:val="333333"/>
          <w:spacing w:val="9"/>
          <w:w w:val="90"/>
        </w:rPr>
        <w:t> </w:t>
      </w:r>
      <w:r>
        <w:rPr>
          <w:color w:val="333333"/>
          <w:w w:val="90"/>
        </w:rPr>
        <w:t>profesionales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cada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uno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8"/>
          <w:w w:val="90"/>
        </w:rPr>
        <w:t> </w:t>
      </w:r>
      <w:r>
        <w:rPr>
          <w:color w:val="333333"/>
          <w:w w:val="90"/>
        </w:rPr>
        <w:t>los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servicios.</w:t>
      </w:r>
      <w:r>
        <w:rPr>
          <w:w w:val="90"/>
        </w:rPr>
        <w:t> </w:t>
      </w:r>
    </w:p>
    <w:p>
      <w:pPr>
        <w:pStyle w:val="BodyText"/>
        <w:spacing w:line="266" w:lineRule="auto" w:before="1"/>
        <w:ind w:left="222" w:right="341"/>
      </w:pPr>
      <w:r>
        <w:rPr>
          <w:color w:val="333333"/>
          <w:w w:val="90"/>
        </w:rPr>
        <w:t>La entidad cuenta con un sistema de Gestión en Calidad, que establece un instrumento que evalúa el grado de</w:t>
      </w:r>
      <w:r>
        <w:rPr>
          <w:color w:val="333333"/>
          <w:spacing w:val="1"/>
          <w:w w:val="90"/>
        </w:rPr>
        <w:t> </w:t>
      </w:r>
      <w:r>
        <w:rPr>
          <w:color w:val="333333"/>
          <w:spacing w:val="-1"/>
          <w:w w:val="90"/>
        </w:rPr>
        <w:t>satisfacción </w:t>
      </w:r>
      <w:r>
        <w:rPr>
          <w:color w:val="333333"/>
          <w:w w:val="90"/>
        </w:rPr>
        <w:t>de los usuarios de los servicios, entre ellos el de logopedia. El mismo se comienza a cumplimentar a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85"/>
        </w:rPr>
        <w:t>partir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del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mes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junio. Anualmente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se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cumplimenta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el Acta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de revisión, donde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se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concreta el grado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de consecución</w:t>
      </w:r>
      <w:r>
        <w:rPr>
          <w:color w:val="333333"/>
          <w:spacing w:val="-38"/>
          <w:w w:val="85"/>
        </w:rPr>
        <w:t> </w:t>
      </w:r>
      <w:r>
        <w:rPr>
          <w:color w:val="333333"/>
          <w:w w:val="90"/>
        </w:rPr>
        <w:t>de los objetivos anuales, los indicadores, los resultados de las encuestas de satisfacción, etc. Desde el Área de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90"/>
        </w:rPr>
        <w:t>Proyectos y Subvenciones, cada tres meses, se realizará seguimiento de las actuaciones realizadas para el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85"/>
        </w:rPr>
        <w:t>cumplimiento</w:t>
      </w:r>
      <w:r>
        <w:rPr>
          <w:color w:val="333333"/>
          <w:spacing w:val="25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los</w:t>
      </w:r>
      <w:r>
        <w:rPr>
          <w:color w:val="333333"/>
          <w:spacing w:val="-31"/>
          <w:w w:val="85"/>
        </w:rPr>
        <w:t> </w:t>
      </w:r>
      <w:r>
        <w:rPr>
          <w:color w:val="333333"/>
          <w:w w:val="85"/>
        </w:rPr>
        <w:t>objetivos,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para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lo</w:t>
      </w:r>
      <w:r>
        <w:rPr>
          <w:color w:val="333333"/>
          <w:spacing w:val="28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se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establecerá</w:t>
      </w:r>
      <w:r>
        <w:rPr>
          <w:color w:val="333333"/>
          <w:spacing w:val="28"/>
          <w:w w:val="85"/>
        </w:rPr>
        <w:t> </w:t>
      </w:r>
      <w:r>
        <w:rPr>
          <w:color w:val="333333"/>
          <w:w w:val="85"/>
        </w:rPr>
        <w:t>contacto</w:t>
      </w:r>
      <w:r>
        <w:rPr>
          <w:color w:val="333333"/>
          <w:spacing w:val="29"/>
          <w:w w:val="85"/>
        </w:rPr>
        <w:t> </w:t>
      </w:r>
      <w:r>
        <w:rPr>
          <w:color w:val="333333"/>
          <w:w w:val="85"/>
        </w:rPr>
        <w:t>con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coordinador</w:t>
      </w:r>
      <w:r>
        <w:rPr>
          <w:color w:val="333333"/>
          <w:spacing w:val="29"/>
          <w:w w:val="85"/>
        </w:rPr>
        <w:t> </w:t>
      </w:r>
      <w:r>
        <w:rPr>
          <w:color w:val="333333"/>
          <w:w w:val="85"/>
        </w:rPr>
        <w:t>general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29"/>
          <w:w w:val="85"/>
        </w:rPr>
        <w:t> </w:t>
      </w:r>
      <w:r>
        <w:rPr>
          <w:color w:val="333333"/>
          <w:w w:val="85"/>
        </w:rPr>
        <w:t>con</w:t>
      </w:r>
      <w:r>
        <w:rPr>
          <w:color w:val="333333"/>
          <w:spacing w:val="25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profesional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del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servicio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logopedia.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Para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que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se</w:t>
      </w:r>
      <w:r>
        <w:rPr>
          <w:color w:val="333333"/>
          <w:spacing w:val="23"/>
          <w:w w:val="85"/>
        </w:rPr>
        <w:t> </w:t>
      </w:r>
      <w:r>
        <w:rPr>
          <w:color w:val="333333"/>
          <w:w w:val="85"/>
        </w:rPr>
        <w:t>utilizarán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los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medios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telefónicos,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videoconferencia/video</w:t>
      </w:r>
      <w:r>
        <w:rPr>
          <w:color w:val="333333"/>
          <w:spacing w:val="28"/>
          <w:w w:val="85"/>
        </w:rPr>
        <w:t> </w:t>
      </w:r>
      <w:r>
        <w:rPr>
          <w:color w:val="333333"/>
          <w:w w:val="85"/>
        </w:rPr>
        <w:t>llamada</w:t>
      </w:r>
      <w:r>
        <w:rPr>
          <w:color w:val="333333"/>
          <w:spacing w:val="20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24"/>
          <w:w w:val="85"/>
        </w:rPr>
        <w:t> </w:t>
      </w:r>
      <w:r>
        <w:rPr>
          <w:color w:val="333333"/>
          <w:w w:val="85"/>
        </w:rPr>
        <w:t>correo </w:t>
      </w:r>
    </w:p>
    <w:p>
      <w:pPr>
        <w:pStyle w:val="BodyText"/>
        <w:spacing w:line="266" w:lineRule="auto" w:before="66"/>
        <w:ind w:left="222" w:right="341"/>
      </w:pPr>
      <w:r>
        <w:rPr>
          <w:color w:val="333333"/>
          <w:w w:val="90"/>
        </w:rPr>
        <w:t>electrónico,</w:t>
      </w:r>
      <w:r>
        <w:rPr>
          <w:color w:val="333333"/>
          <w:spacing w:val="9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9"/>
          <w:w w:val="90"/>
        </w:rPr>
        <w:t> </w:t>
      </w:r>
      <w:r>
        <w:rPr>
          <w:color w:val="333333"/>
          <w:w w:val="90"/>
        </w:rPr>
        <w:t>forma</w:t>
      </w:r>
      <w:r>
        <w:rPr>
          <w:color w:val="333333"/>
          <w:spacing w:val="12"/>
          <w:w w:val="90"/>
        </w:rPr>
        <w:t> </w:t>
      </w:r>
      <w:r>
        <w:rPr>
          <w:color w:val="333333"/>
          <w:w w:val="90"/>
        </w:rPr>
        <w:t>prioritaria.</w:t>
      </w:r>
      <w:r>
        <w:rPr>
          <w:color w:val="333333"/>
          <w:spacing w:val="11"/>
          <w:w w:val="90"/>
        </w:rPr>
        <w:t> </w:t>
      </w:r>
      <w:r>
        <w:rPr>
          <w:color w:val="333333"/>
          <w:w w:val="90"/>
        </w:rPr>
        <w:t>Coordinación</w:t>
      </w:r>
      <w:r>
        <w:rPr>
          <w:color w:val="333333"/>
          <w:spacing w:val="10"/>
          <w:w w:val="90"/>
        </w:rPr>
        <w:t> </w:t>
      </w:r>
      <w:r>
        <w:rPr>
          <w:color w:val="333333"/>
          <w:w w:val="90"/>
        </w:rPr>
        <w:t>con</w:t>
      </w:r>
      <w:r>
        <w:rPr>
          <w:color w:val="333333"/>
          <w:spacing w:val="11"/>
          <w:w w:val="90"/>
        </w:rPr>
        <w:t> </w:t>
      </w:r>
      <w:r>
        <w:rPr>
          <w:color w:val="333333"/>
          <w:w w:val="90"/>
        </w:rPr>
        <w:t>Fundación</w:t>
      </w:r>
      <w:r>
        <w:rPr>
          <w:color w:val="333333"/>
          <w:spacing w:val="12"/>
          <w:w w:val="90"/>
        </w:rPr>
        <w:t> </w:t>
      </w:r>
      <w:r>
        <w:rPr>
          <w:color w:val="333333"/>
          <w:w w:val="90"/>
        </w:rPr>
        <w:t>DISA.</w:t>
      </w:r>
      <w:r>
        <w:rPr>
          <w:color w:val="333333"/>
          <w:spacing w:val="12"/>
          <w:w w:val="90"/>
        </w:rPr>
        <w:t> </w:t>
      </w:r>
      <w:r>
        <w:rPr>
          <w:color w:val="333333"/>
          <w:w w:val="90"/>
        </w:rPr>
        <w:t>Se</w:t>
      </w:r>
      <w:r>
        <w:rPr>
          <w:color w:val="333333"/>
          <w:spacing w:val="9"/>
          <w:w w:val="90"/>
        </w:rPr>
        <w:t> </w:t>
      </w:r>
      <w:r>
        <w:rPr>
          <w:color w:val="333333"/>
          <w:w w:val="90"/>
        </w:rPr>
        <w:t>estima</w:t>
      </w:r>
      <w:r>
        <w:rPr>
          <w:color w:val="333333"/>
          <w:spacing w:val="9"/>
          <w:w w:val="90"/>
        </w:rPr>
        <w:t> </w:t>
      </w:r>
      <w:r>
        <w:rPr>
          <w:color w:val="333333"/>
          <w:w w:val="90"/>
        </w:rPr>
        <w:t>una</w:t>
      </w:r>
      <w:r>
        <w:rPr>
          <w:color w:val="333333"/>
          <w:spacing w:val="-41"/>
          <w:w w:val="90"/>
        </w:rPr>
        <w:t> </w:t>
      </w:r>
      <w:r>
        <w:rPr>
          <w:color w:val="333333"/>
          <w:w w:val="90"/>
        </w:rPr>
        <w:t>dedicación</w:t>
      </w:r>
      <w:r>
        <w:rPr>
          <w:color w:val="333333"/>
          <w:spacing w:val="6"/>
          <w:w w:val="90"/>
        </w:rPr>
        <w:t> </w:t>
      </w:r>
      <w:r>
        <w:rPr>
          <w:color w:val="333333"/>
          <w:w w:val="90"/>
        </w:rPr>
        <w:t>al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proyecto,</w:t>
      </w:r>
      <w:r>
        <w:rPr>
          <w:color w:val="333333"/>
          <w:spacing w:val="1"/>
          <w:w w:val="90"/>
        </w:rPr>
        <w:t> </w:t>
      </w:r>
      <w:r>
        <w:rPr>
          <w:color w:val="333333"/>
        </w:rPr>
        <w:t>entorno</w:t>
      </w:r>
      <w:r>
        <w:rPr>
          <w:color w:val="333333"/>
          <w:spacing w:val="-9"/>
        </w:rPr>
        <w:t> </w:t>
      </w:r>
      <w:r>
        <w:rPr>
          <w:color w:val="333333"/>
        </w:rPr>
        <w:t>a</w:t>
      </w:r>
      <w:r>
        <w:rPr>
          <w:color w:val="333333"/>
          <w:spacing w:val="-8"/>
        </w:rPr>
        <w:t> </w:t>
      </w:r>
      <w:r>
        <w:rPr>
          <w:color w:val="333333"/>
        </w:rPr>
        <w:t>las</w:t>
      </w:r>
      <w:r>
        <w:rPr>
          <w:color w:val="333333"/>
          <w:spacing w:val="-8"/>
        </w:rPr>
        <w:t> </w:t>
      </w:r>
      <w:r>
        <w:rPr>
          <w:color w:val="333333"/>
        </w:rPr>
        <w:t>30</w:t>
      </w:r>
      <w:r>
        <w:rPr>
          <w:color w:val="333333"/>
          <w:spacing w:val="-8"/>
        </w:rPr>
        <w:t> </w:t>
      </w:r>
      <w:r>
        <w:rPr>
          <w:color w:val="333333"/>
        </w:rPr>
        <w:t>horas</w:t>
      </w:r>
      <w:r>
        <w:rPr>
          <w:color w:val="333333"/>
          <w:spacing w:val="-8"/>
        </w:rPr>
        <w:t> </w:t>
      </w:r>
      <w:r>
        <w:rPr>
          <w:color w:val="333333"/>
        </w:rPr>
        <w:t>anuales.</w:t>
      </w:r>
      <w:r>
        <w:rPr/>
        <w:t> </w:t>
      </w:r>
    </w:p>
    <w:p>
      <w:pPr>
        <w:spacing w:line="214" w:lineRule="exact" w:before="0"/>
        <w:ind w:left="222" w:right="0" w:firstLine="0"/>
        <w:jc w:val="left"/>
        <w:rPr>
          <w:sz w:val="19"/>
        </w:rPr>
      </w:pPr>
      <w:r>
        <w:rPr>
          <w:w w:val="99"/>
          <w:sz w:val="19"/>
        </w:rPr>
        <w:t> </w:t>
      </w:r>
    </w:p>
    <w:p>
      <w:pPr>
        <w:pStyle w:val="Heading1"/>
        <w:numPr>
          <w:ilvl w:val="1"/>
          <w:numId w:val="14"/>
        </w:numPr>
        <w:tabs>
          <w:tab w:pos="1357" w:val="left" w:leader="none"/>
          <w:tab w:pos="1358" w:val="left" w:leader="none"/>
        </w:tabs>
        <w:spacing w:line="240" w:lineRule="auto" w:before="1" w:after="0"/>
        <w:ind w:left="1357" w:right="0" w:hanging="966"/>
        <w:jc w:val="left"/>
      </w:pPr>
      <w:r>
        <w:rPr>
          <w:color w:val="333333"/>
          <w:w w:val="90"/>
        </w:rPr>
        <w:t>Difusión</w:t>
      </w:r>
      <w:r>
        <w:rPr>
          <w:color w:val="333333"/>
          <w:spacing w:val="17"/>
          <w:w w:val="90"/>
        </w:rPr>
        <w:t> </w:t>
      </w:r>
      <w:r>
        <w:rPr>
          <w:color w:val="333333"/>
          <w:w w:val="90"/>
        </w:rPr>
        <w:t>del</w:t>
      </w:r>
      <w:r>
        <w:rPr>
          <w:color w:val="333333"/>
          <w:spacing w:val="15"/>
          <w:w w:val="90"/>
        </w:rPr>
        <w:t> </w:t>
      </w:r>
      <w:r>
        <w:rPr>
          <w:color w:val="333333"/>
          <w:w w:val="90"/>
        </w:rPr>
        <w:t>proyecto</w:t>
      </w:r>
      <w:r>
        <w:rPr/>
        <w:t> </w:t>
      </w:r>
    </w:p>
    <w:p>
      <w:pPr>
        <w:pStyle w:val="BodyText"/>
        <w:spacing w:before="6"/>
        <w:rPr>
          <w:sz w:val="9"/>
        </w:rPr>
      </w:pPr>
    </w:p>
    <w:p>
      <w:pPr>
        <w:pStyle w:val="BodyText"/>
        <w:tabs>
          <w:tab w:pos="2521" w:val="left" w:leader="none"/>
          <w:tab w:pos="3056" w:val="left" w:leader="none"/>
        </w:tabs>
        <w:spacing w:line="266" w:lineRule="auto" w:before="100"/>
        <w:ind w:left="222" w:right="461"/>
      </w:pPr>
      <w:r>
        <w:rPr>
          <w:color w:val="333333"/>
        </w:rPr>
        <w:t>Difusión </w:t>
        <w:tab/>
        <w:t> </w:t>
        <w:tab/>
      </w:r>
      <w:r>
        <w:rPr>
          <w:color w:val="333333"/>
          <w:w w:val="90"/>
        </w:rPr>
        <w:t>Se elaborará cartelería, que se ubicará en las sedes comarcales de la</w:t>
      </w:r>
      <w:r>
        <w:rPr>
          <w:color w:val="333333"/>
          <w:spacing w:val="1"/>
          <w:w w:val="90"/>
        </w:rPr>
        <w:t> </w:t>
      </w:r>
      <w:r>
        <w:rPr>
          <w:color w:val="333333"/>
          <w:w w:val="85"/>
        </w:rPr>
        <w:t>entidad,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22"/>
          <w:w w:val="85"/>
        </w:rPr>
        <w:t> </w:t>
      </w:r>
      <w:r>
        <w:rPr>
          <w:color w:val="333333"/>
          <w:w w:val="85"/>
        </w:rPr>
        <w:t>Los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Llanos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0"/>
          <w:w w:val="85"/>
        </w:rPr>
        <w:t> </w:t>
      </w:r>
      <w:r>
        <w:rPr>
          <w:color w:val="333333"/>
          <w:w w:val="85"/>
        </w:rPr>
        <w:t>Aridane</w:t>
      </w:r>
      <w:r>
        <w:rPr>
          <w:color w:val="333333"/>
          <w:spacing w:val="16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Breña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Baja,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en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sedes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la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Unidades</w:t>
      </w:r>
      <w:r>
        <w:rPr>
          <w:color w:val="333333"/>
          <w:spacing w:val="21"/>
          <w:w w:val="85"/>
        </w:rPr>
        <w:t> </w:t>
      </w:r>
      <w:r>
        <w:rPr>
          <w:color w:val="333333"/>
          <w:w w:val="85"/>
        </w:rPr>
        <w:t>Terapéuticas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26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Ledas</w:t>
      </w:r>
      <w:r>
        <w:rPr>
          <w:color w:val="333333"/>
          <w:spacing w:val="19"/>
          <w:w w:val="85"/>
        </w:rPr>
        <w:t> </w:t>
      </w:r>
      <w:r>
        <w:rPr>
          <w:color w:val="333333"/>
          <w:w w:val="85"/>
        </w:rPr>
        <w:t>y</w:t>
      </w:r>
      <w:r>
        <w:rPr>
          <w:color w:val="333333"/>
          <w:spacing w:val="17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Los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Llanos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y en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el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centro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Día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de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Las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Ledas.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La entidad cuenta con página</w:t>
      </w:r>
      <w:r>
        <w:rPr>
          <w:color w:val="333333"/>
          <w:spacing w:val="33"/>
        </w:rPr>
        <w:t> </w:t>
      </w:r>
      <w:r>
        <w:rPr>
          <w:color w:val="333333"/>
          <w:w w:val="85"/>
        </w:rPr>
        <w:t>Web: https://afalapalma.net.</w:t>
      </w:r>
      <w:r>
        <w:rPr>
          <w:color w:val="333333"/>
          <w:spacing w:val="34"/>
        </w:rPr>
        <w:t> </w:t>
      </w:r>
      <w:r>
        <w:rPr>
          <w:color w:val="333333"/>
          <w:w w:val="85"/>
        </w:rPr>
        <w:t>En 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misma, se podrá conocer del Proyecto en la Pestaña Entidad: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Proyectos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Vigentes.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En la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Pestaña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Colabora: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85"/>
        </w:rPr>
        <w:t>Nos</w:t>
      </w:r>
      <w:r>
        <w:rPr>
          <w:color w:val="333333"/>
          <w:spacing w:val="1"/>
          <w:w w:val="85"/>
        </w:rPr>
        <w:t> </w:t>
      </w:r>
      <w:r>
        <w:rPr>
          <w:color w:val="333333"/>
          <w:w w:val="90"/>
        </w:rPr>
        <w:t>Apoyan,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con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el</w:t>
      </w:r>
      <w:r>
        <w:rPr>
          <w:color w:val="333333"/>
          <w:spacing w:val="2"/>
          <w:w w:val="90"/>
        </w:rPr>
        <w:t> </w:t>
      </w:r>
      <w:r>
        <w:rPr>
          <w:color w:val="333333"/>
          <w:w w:val="90"/>
        </w:rPr>
        <w:t>logo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de</w:t>
      </w:r>
      <w:r>
        <w:rPr>
          <w:color w:val="333333"/>
          <w:spacing w:val="10"/>
          <w:w w:val="90"/>
        </w:rPr>
        <w:t> </w:t>
      </w:r>
      <w:r>
        <w:rPr>
          <w:color w:val="333333"/>
          <w:w w:val="90"/>
        </w:rPr>
        <w:t>Fundación</w:t>
      </w:r>
      <w:r>
        <w:rPr>
          <w:color w:val="333333"/>
          <w:spacing w:val="7"/>
          <w:w w:val="90"/>
        </w:rPr>
        <w:t> </w:t>
      </w:r>
      <w:r>
        <w:rPr>
          <w:color w:val="333333"/>
          <w:w w:val="90"/>
        </w:rPr>
        <w:t>DISA.</w:t>
      </w:r>
      <w:r>
        <w:rPr>
          <w:color w:val="333333"/>
          <w:spacing w:val="10"/>
          <w:w w:val="90"/>
        </w:rPr>
        <w:t> </w:t>
      </w:r>
      <w:r>
        <w:rPr>
          <w:color w:val="333333"/>
          <w:w w:val="90"/>
        </w:rPr>
        <w:t>Y</w:t>
      </w:r>
      <w:r>
        <w:rPr>
          <w:color w:val="333333"/>
          <w:spacing w:val="-6"/>
          <w:w w:val="90"/>
        </w:rPr>
        <w:t> </w:t>
      </w:r>
      <w:r>
        <w:rPr>
          <w:color w:val="333333"/>
          <w:w w:val="90"/>
        </w:rPr>
        <w:t>en</w:t>
      </w:r>
      <w:r>
        <w:rPr>
          <w:color w:val="333333"/>
          <w:spacing w:val="4"/>
          <w:w w:val="90"/>
        </w:rPr>
        <w:t> </w:t>
      </w:r>
      <w:r>
        <w:rPr>
          <w:color w:val="333333"/>
          <w:w w:val="90"/>
        </w:rPr>
        <w:t>el</w:t>
      </w:r>
      <w:r>
        <w:rPr>
          <w:color w:val="333333"/>
          <w:spacing w:val="3"/>
          <w:w w:val="90"/>
        </w:rPr>
        <w:t> </w:t>
      </w:r>
      <w:r>
        <w:rPr>
          <w:color w:val="333333"/>
          <w:w w:val="90"/>
        </w:rPr>
        <w:t>banner</w:t>
      </w:r>
      <w:r>
        <w:rPr>
          <w:color w:val="333333"/>
          <w:spacing w:val="6"/>
          <w:w w:val="90"/>
        </w:rPr>
        <w:t> </w:t>
      </w:r>
      <w:r>
        <w:rPr>
          <w:color w:val="333333"/>
          <w:w w:val="90"/>
        </w:rPr>
        <w:t>a</w:t>
      </w:r>
      <w:r>
        <w:rPr>
          <w:color w:val="333333"/>
          <w:spacing w:val="5"/>
          <w:w w:val="90"/>
        </w:rPr>
        <w:t> </w:t>
      </w:r>
      <w:r>
        <w:rPr>
          <w:color w:val="333333"/>
          <w:w w:val="90"/>
        </w:rPr>
        <w:t>mano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izquierda de</w:t>
      </w:r>
      <w:r>
        <w:rPr>
          <w:color w:val="333333"/>
          <w:spacing w:val="-3"/>
          <w:w w:val="90"/>
        </w:rPr>
        <w:t> </w:t>
      </w:r>
      <w:r>
        <w:rPr>
          <w:color w:val="333333"/>
          <w:w w:val="90"/>
        </w:rPr>
        <w:t>la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página,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aparecerá</w:t>
      </w:r>
      <w:r>
        <w:rPr>
          <w:color w:val="333333"/>
          <w:spacing w:val="-3"/>
          <w:w w:val="90"/>
        </w:rPr>
        <w:t> </w:t>
      </w:r>
      <w:r>
        <w:rPr>
          <w:color w:val="333333"/>
          <w:w w:val="90"/>
        </w:rPr>
        <w:t>también</w:t>
      </w:r>
      <w:r>
        <w:rPr>
          <w:color w:val="333333"/>
          <w:spacing w:val="-1"/>
          <w:w w:val="90"/>
        </w:rPr>
        <w:t> </w:t>
      </w:r>
      <w:r>
        <w:rPr>
          <w:color w:val="333333"/>
          <w:w w:val="90"/>
        </w:rPr>
        <w:t>el</w:t>
      </w:r>
      <w:r>
        <w:rPr>
          <w:color w:val="333333"/>
          <w:spacing w:val="1"/>
          <w:w w:val="90"/>
        </w:rPr>
        <w:t> </w:t>
      </w:r>
      <w:r>
        <w:rPr>
          <w:color w:val="333333"/>
        </w:rPr>
        <w:t>cartel</w:t>
      </w:r>
      <w:r>
        <w:rPr>
          <w:color w:val="333333"/>
          <w:spacing w:val="-13"/>
        </w:rPr>
        <w:t> </w:t>
      </w:r>
      <w:r>
        <w:rPr>
          <w:color w:val="333333"/>
        </w:rPr>
        <w:t>anteriormente</w:t>
      </w:r>
      <w:r>
        <w:rPr>
          <w:color w:val="333333"/>
          <w:spacing w:val="-11"/>
        </w:rPr>
        <w:t> </w:t>
      </w:r>
      <w:r>
        <w:rPr>
          <w:color w:val="333333"/>
        </w:rPr>
        <w:t>mencionado</w:t>
      </w:r>
      <w:r>
        <w:rPr/>
        <w:t> </w:t>
      </w:r>
    </w:p>
    <w:p>
      <w:pPr>
        <w:spacing w:after="0" w:line="266" w:lineRule="auto"/>
        <w:sectPr>
          <w:headerReference w:type="default" r:id="rId18"/>
          <w:pgSz w:w="11910" w:h="16840"/>
          <w:pgMar w:header="0" w:footer="0" w:top="1340" w:bottom="280" w:left="1480" w:right="158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2"/>
        <w:ind w:left="222" w:right="114"/>
        <w:jc w:val="both"/>
        <w:rPr>
          <w:u w:val="none"/>
        </w:rPr>
      </w:pPr>
      <w:r>
        <w:rPr>
          <w:u w:val="single"/>
        </w:rPr>
        <w:t>ANEXO</w:t>
      </w:r>
      <w:r>
        <w:rPr>
          <w:spacing w:val="1"/>
          <w:u w:val="single"/>
        </w:rPr>
        <w:t> </w:t>
      </w:r>
      <w:r>
        <w:rPr>
          <w:u w:val="single"/>
        </w:rPr>
        <w:t>Nº</w:t>
      </w:r>
      <w:r>
        <w:rPr>
          <w:spacing w:val="1"/>
          <w:u w:val="single"/>
        </w:rPr>
        <w:t> </w:t>
      </w:r>
      <w:r>
        <w:rPr>
          <w:u w:val="single"/>
        </w:rPr>
        <w:t>2</w:t>
      </w:r>
      <w:r>
        <w:rPr>
          <w:spacing w:val="1"/>
          <w:u w:val="single"/>
        </w:rPr>
        <w:t> </w:t>
      </w:r>
      <w:r>
        <w:rPr>
          <w:u w:val="single"/>
        </w:rPr>
        <w:t>DEL</w:t>
      </w:r>
      <w:r>
        <w:rPr>
          <w:spacing w:val="1"/>
          <w:u w:val="single"/>
        </w:rPr>
        <w:t> </w:t>
      </w:r>
      <w:r>
        <w:rPr>
          <w:u w:val="single"/>
        </w:rPr>
        <w:t>CONVENIO</w:t>
      </w:r>
      <w:r>
        <w:rPr>
          <w:spacing w:val="1"/>
          <w:u w:val="single"/>
        </w:rPr>
        <w:t> </w:t>
      </w:r>
      <w:r>
        <w:rPr>
          <w:u w:val="single"/>
        </w:rPr>
        <w:t>DE</w:t>
      </w:r>
      <w:r>
        <w:rPr>
          <w:spacing w:val="1"/>
          <w:u w:val="single"/>
        </w:rPr>
        <w:t> </w:t>
      </w:r>
      <w:r>
        <w:rPr>
          <w:u w:val="single"/>
        </w:rPr>
        <w:t>COLABORACION</w:t>
      </w:r>
      <w:r>
        <w:rPr>
          <w:spacing w:val="1"/>
          <w:u w:val="single"/>
        </w:rPr>
        <w:t> </w:t>
      </w:r>
      <w:r>
        <w:rPr>
          <w:u w:val="single"/>
        </w:rPr>
        <w:t>ENTRE</w:t>
      </w:r>
      <w:r>
        <w:rPr>
          <w:spacing w:val="1"/>
          <w:u w:val="single"/>
        </w:rPr>
        <w:t> </w:t>
      </w:r>
      <w:r>
        <w:rPr>
          <w:u w:val="single"/>
        </w:rPr>
        <w:t>FUNDACION</w:t>
      </w:r>
      <w:r>
        <w:rPr>
          <w:spacing w:val="1"/>
          <w:u w:val="single"/>
        </w:rPr>
        <w:t> </w:t>
      </w:r>
      <w:r>
        <w:rPr>
          <w:u w:val="single"/>
        </w:rPr>
        <w:t>DISA</w:t>
      </w:r>
      <w:r>
        <w:rPr>
          <w:spacing w:val="1"/>
          <w:u w:val="single"/>
        </w:rPr>
        <w:t> </w:t>
      </w:r>
      <w:r>
        <w:rPr>
          <w:u w:val="single"/>
        </w:rPr>
        <w:t>Y</w:t>
      </w:r>
      <w:r>
        <w:rPr>
          <w:spacing w:val="1"/>
          <w:u w:val="none"/>
        </w:rPr>
        <w:t> </w:t>
      </w:r>
      <w:r>
        <w:rPr>
          <w:u w:val="single"/>
        </w:rPr>
        <w:t>ASOCIACIÓN DE FAMILIARES DE ENFERMOS DE ALZHEIMER Y OTRAS DEMENCIAS DE</w:t>
      </w:r>
      <w:r>
        <w:rPr>
          <w:spacing w:val="1"/>
          <w:u w:val="none"/>
        </w:rPr>
        <w:t> </w:t>
      </w:r>
      <w:r>
        <w:rPr>
          <w:u w:val="single"/>
        </w:rPr>
        <w:t>LA PALMA.</w:t>
      </w:r>
      <w:r>
        <w:rPr>
          <w:spacing w:val="1"/>
          <w:u w:val="single"/>
        </w:rPr>
        <w:t> </w:t>
      </w:r>
      <w:r>
        <w:rPr>
          <w:u w:val="single"/>
        </w:rPr>
        <w:t>(AFA</w:t>
      </w:r>
      <w:r>
        <w:rPr>
          <w:spacing w:val="3"/>
          <w:u w:val="single"/>
        </w:rPr>
        <w:t> </w:t>
      </w:r>
      <w:r>
        <w:rPr>
          <w:u w:val="single"/>
        </w:rPr>
        <w:t>LA</w:t>
      </w:r>
      <w:r>
        <w:rPr>
          <w:spacing w:val="-1"/>
          <w:u w:val="single"/>
        </w:rPr>
        <w:t> </w:t>
      </w:r>
      <w:r>
        <w:rPr>
          <w:u w:val="single"/>
        </w:rPr>
        <w:t>PALMA)</w:t>
      </w:r>
    </w:p>
    <w:p>
      <w:pPr>
        <w:pStyle w:val="BodyText"/>
        <w:spacing w:before="4"/>
        <w:rPr>
          <w:rFonts w:ascii="Calibri"/>
          <w:b/>
          <w:sz w:val="11"/>
        </w:rPr>
      </w:pPr>
    </w:p>
    <w:p>
      <w:pPr>
        <w:spacing w:before="125"/>
        <w:ind w:left="2491" w:right="2392" w:firstLine="0"/>
        <w:jc w:val="center"/>
        <w:rPr>
          <w:sz w:val="16"/>
        </w:rPr>
      </w:pPr>
      <w:r>
        <w:rPr>
          <w:w w:val="95"/>
          <w:sz w:val="16"/>
        </w:rPr>
        <w:t>CONSENTIMIENTO</w:t>
      </w:r>
      <w:r>
        <w:rPr>
          <w:spacing w:val="6"/>
          <w:w w:val="95"/>
          <w:sz w:val="16"/>
        </w:rPr>
        <w:t> </w:t>
      </w:r>
      <w:r>
        <w:rPr>
          <w:w w:val="95"/>
          <w:sz w:val="16"/>
        </w:rPr>
        <w:t>IMAGEN</w:t>
      </w:r>
      <w:r>
        <w:rPr>
          <w:spacing w:val="9"/>
          <w:w w:val="95"/>
          <w:sz w:val="16"/>
        </w:rPr>
        <w:t> </w:t>
      </w:r>
      <w:r>
        <w:rPr>
          <w:w w:val="95"/>
          <w:sz w:val="16"/>
        </w:rPr>
        <w:t>+</w:t>
      </w:r>
      <w:r>
        <w:rPr>
          <w:spacing w:val="6"/>
          <w:w w:val="95"/>
          <w:sz w:val="16"/>
        </w:rPr>
        <w:t> </w:t>
      </w:r>
      <w:r>
        <w:rPr>
          <w:w w:val="95"/>
          <w:sz w:val="16"/>
        </w:rPr>
        <w:t>PUBLICIDAD</w:t>
      </w:r>
    </w:p>
    <w:p>
      <w:pPr>
        <w:pStyle w:val="BodyText"/>
        <w:spacing w:before="5"/>
        <w:rPr>
          <w:sz w:val="22"/>
        </w:rPr>
      </w:pPr>
    </w:p>
    <w:tbl>
      <w:tblPr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33"/>
        <w:gridCol w:w="4763"/>
      </w:tblGrid>
      <w:tr>
        <w:trPr>
          <w:trHeight w:val="217" w:hRule="atLeast"/>
        </w:trPr>
        <w:tc>
          <w:tcPr>
            <w:tcW w:w="3733" w:type="dxa"/>
            <w:shd w:val="clear" w:color="auto" w:fill="D9D9D9"/>
          </w:tcPr>
          <w:p>
            <w:pPr>
              <w:pStyle w:val="TableParagraph"/>
              <w:spacing w:line="175" w:lineRule="exact" w:before="22"/>
              <w:rPr>
                <w:sz w:val="16"/>
              </w:rPr>
            </w:pPr>
            <w:r>
              <w:rPr>
                <w:w w:val="105"/>
                <w:sz w:val="16"/>
              </w:rPr>
              <w:t>Nombre</w:t>
            </w:r>
            <w:r>
              <w:rPr>
                <w:spacing w:val="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y</w:t>
            </w:r>
            <w:r>
              <w:rPr>
                <w:spacing w:val="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apellidos</w:t>
            </w:r>
          </w:p>
        </w:tc>
        <w:tc>
          <w:tcPr>
            <w:tcW w:w="4763" w:type="dxa"/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>
        <w:trPr>
          <w:trHeight w:val="217" w:hRule="atLeast"/>
        </w:trPr>
        <w:tc>
          <w:tcPr>
            <w:tcW w:w="3733" w:type="dxa"/>
            <w:shd w:val="clear" w:color="auto" w:fill="D9D9D9"/>
          </w:tcPr>
          <w:p>
            <w:pPr>
              <w:pStyle w:val="TableParagraph"/>
              <w:spacing w:line="175" w:lineRule="exact" w:before="22"/>
              <w:rPr>
                <w:sz w:val="16"/>
              </w:rPr>
            </w:pPr>
            <w:r>
              <w:rPr>
                <w:sz w:val="16"/>
              </w:rPr>
              <w:t>DNI</w:t>
            </w:r>
          </w:p>
        </w:tc>
        <w:tc>
          <w:tcPr>
            <w:tcW w:w="4763" w:type="dxa"/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>
        <w:trPr>
          <w:trHeight w:val="218" w:hRule="atLeast"/>
        </w:trPr>
        <w:tc>
          <w:tcPr>
            <w:tcW w:w="3733" w:type="dxa"/>
            <w:shd w:val="clear" w:color="auto" w:fill="D9D9D9"/>
          </w:tcPr>
          <w:p>
            <w:pPr>
              <w:pStyle w:val="TableParagraph"/>
              <w:spacing w:line="175" w:lineRule="exact" w:before="22"/>
              <w:rPr>
                <w:sz w:val="16"/>
              </w:rPr>
            </w:pPr>
            <w:r>
              <w:rPr>
                <w:sz w:val="16"/>
              </w:rPr>
              <w:t>Fecha</w:t>
            </w:r>
          </w:p>
        </w:tc>
        <w:tc>
          <w:tcPr>
            <w:tcW w:w="4763" w:type="dxa"/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spacing w:before="1"/>
        <w:rPr>
          <w:sz w:val="24"/>
        </w:rPr>
      </w:pPr>
    </w:p>
    <w:p>
      <w:pPr>
        <w:spacing w:line="331" w:lineRule="auto" w:before="0"/>
        <w:ind w:left="222" w:right="116" w:firstLine="0"/>
        <w:jc w:val="both"/>
        <w:rPr>
          <w:sz w:val="16"/>
        </w:rPr>
      </w:pPr>
      <w:r>
        <w:rPr>
          <w:w w:val="105"/>
          <w:sz w:val="16"/>
        </w:rPr>
        <w:t>De conformidad con lo establecido en la normativa vigente en Protección de Datos de Carácter Personal, le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informamos que sus datos serán incorporados al sistema de tratamiento titularidad de FUNDACION DISA con CIF</w:t>
      </w:r>
      <w:r>
        <w:rPr>
          <w:spacing w:val="-42"/>
          <w:w w:val="105"/>
          <w:sz w:val="16"/>
        </w:rPr>
        <w:t> </w:t>
      </w:r>
      <w:r>
        <w:rPr>
          <w:w w:val="95"/>
          <w:sz w:val="16"/>
        </w:rPr>
        <w:t>G86160025 y domicilio social sito en ALVARO RODRIGUEZ LOPEZ, 1 DE SANTA CRUZ DE TENERIFE CP 38003, con la</w:t>
      </w:r>
      <w:r>
        <w:rPr>
          <w:spacing w:val="1"/>
          <w:w w:val="95"/>
          <w:sz w:val="16"/>
        </w:rPr>
        <w:t> </w:t>
      </w:r>
      <w:r>
        <w:rPr>
          <w:w w:val="105"/>
          <w:sz w:val="16"/>
        </w:rPr>
        <w:t>finalidad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poder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tratar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las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imágenes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fin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dar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conocer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las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actividades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FUNDACION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DISA.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En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cumplimiento con la normativa vigente se informa que los datos serán conservados mientras no se revoque el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consentimiento.</w:t>
      </w:r>
    </w:p>
    <w:p>
      <w:pPr>
        <w:spacing w:before="6"/>
        <w:ind w:left="222" w:right="0" w:firstLine="0"/>
        <w:jc w:val="both"/>
        <w:rPr>
          <w:sz w:val="16"/>
        </w:rPr>
      </w:pPr>
      <w:r>
        <w:rPr>
          <w:w w:val="105"/>
          <w:sz w:val="16"/>
        </w:rPr>
        <w:t>Con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la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presente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cláusula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queda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informado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que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sus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datos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no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serán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comunicados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terceras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empresas.</w:t>
      </w:r>
    </w:p>
    <w:p>
      <w:pPr>
        <w:spacing w:line="331" w:lineRule="auto" w:before="68"/>
        <w:ind w:left="222" w:right="114" w:firstLine="0"/>
        <w:jc w:val="both"/>
        <w:rPr>
          <w:sz w:val="16"/>
        </w:rPr>
      </w:pPr>
      <w:r>
        <w:rPr>
          <w:w w:val="105"/>
          <w:sz w:val="16"/>
        </w:rPr>
        <w:t>Le informamos que sus datos personales serán cedidos a empresas del grupo al que pertenece FUNDACION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DISA. identificadas en la siguiente dirección </w:t>
      </w:r>
      <w:hyperlink r:id="rId22">
        <w:r>
          <w:rPr>
            <w:w w:val="105"/>
            <w:sz w:val="16"/>
          </w:rPr>
          <w:t>www.disagrupo.es/privacidad </w:t>
        </w:r>
      </w:hyperlink>
      <w:r>
        <w:rPr>
          <w:w w:val="105"/>
          <w:sz w:val="16"/>
        </w:rPr>
        <w:t>para gestionar la relación formalizada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con usted y poder ofrecerle nuestra mejor atención, así como para el envió por cualquier medio, por parte de las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empresas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del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Grupo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Disa,</w:t>
      </w:r>
    </w:p>
    <w:p>
      <w:pPr>
        <w:spacing w:line="331" w:lineRule="auto" w:before="4"/>
        <w:ind w:left="222" w:right="116" w:firstLine="0"/>
        <w:jc w:val="both"/>
        <w:rPr>
          <w:sz w:val="16"/>
        </w:rPr>
      </w:pPr>
      <w:r>
        <w:rPr>
          <w:w w:val="105"/>
          <w:sz w:val="16"/>
        </w:rPr>
        <w:t>A su vez, le informamos que puede contactar con el Delegado de Protección de Datos de FUNDACION DISA,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dirigiéndose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por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escrito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la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dirección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correo</w:t>
      </w:r>
      <w:r>
        <w:rPr>
          <w:spacing w:val="-3"/>
          <w:w w:val="105"/>
          <w:sz w:val="16"/>
        </w:rPr>
        <w:t> </w:t>
      </w:r>
      <w:hyperlink r:id="rId23">
        <w:r>
          <w:rPr>
            <w:w w:val="105"/>
            <w:sz w:val="16"/>
          </w:rPr>
          <w:t>dpd@disagrupo.es.</w:t>
        </w:r>
      </w:hyperlink>
    </w:p>
    <w:p>
      <w:pPr>
        <w:spacing w:line="333" w:lineRule="auto" w:before="1"/>
        <w:ind w:left="222" w:right="114" w:firstLine="0"/>
        <w:jc w:val="both"/>
        <w:rPr>
          <w:sz w:val="16"/>
        </w:rPr>
      </w:pPr>
      <w:r>
        <w:rPr>
          <w:w w:val="110"/>
          <w:sz w:val="16"/>
        </w:rPr>
        <w:t>FUNDACION DISA informa que procederá a tratar los datos de manera lícita, leal, transparente, adecuada,</w:t>
      </w:r>
      <w:r>
        <w:rPr>
          <w:spacing w:val="1"/>
          <w:w w:val="110"/>
          <w:sz w:val="16"/>
        </w:rPr>
        <w:t> </w:t>
      </w:r>
      <w:r>
        <w:rPr>
          <w:w w:val="110"/>
          <w:sz w:val="16"/>
        </w:rPr>
        <w:t>pertinente,</w:t>
      </w:r>
      <w:r>
        <w:rPr>
          <w:spacing w:val="-11"/>
          <w:w w:val="110"/>
          <w:sz w:val="16"/>
        </w:rPr>
        <w:t> </w:t>
      </w:r>
      <w:r>
        <w:rPr>
          <w:w w:val="110"/>
          <w:sz w:val="16"/>
        </w:rPr>
        <w:t>limitada,</w:t>
      </w:r>
      <w:r>
        <w:rPr>
          <w:spacing w:val="-10"/>
          <w:w w:val="110"/>
          <w:sz w:val="16"/>
        </w:rPr>
        <w:t> </w:t>
      </w:r>
      <w:r>
        <w:rPr>
          <w:w w:val="110"/>
          <w:sz w:val="16"/>
        </w:rPr>
        <w:t>exacta</w:t>
      </w:r>
      <w:r>
        <w:rPr>
          <w:spacing w:val="-10"/>
          <w:w w:val="110"/>
          <w:sz w:val="16"/>
        </w:rPr>
        <w:t> </w:t>
      </w:r>
      <w:r>
        <w:rPr>
          <w:w w:val="110"/>
          <w:sz w:val="16"/>
        </w:rPr>
        <w:t>y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actualizada.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Es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por</w:t>
      </w:r>
      <w:r>
        <w:rPr>
          <w:spacing w:val="-10"/>
          <w:w w:val="110"/>
          <w:sz w:val="16"/>
        </w:rPr>
        <w:t> </w:t>
      </w:r>
      <w:r>
        <w:rPr>
          <w:w w:val="110"/>
          <w:sz w:val="16"/>
        </w:rPr>
        <w:t>ello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que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compromete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a</w:t>
      </w:r>
      <w:r>
        <w:rPr>
          <w:spacing w:val="-10"/>
          <w:w w:val="110"/>
          <w:sz w:val="16"/>
        </w:rPr>
        <w:t> </w:t>
      </w:r>
      <w:r>
        <w:rPr>
          <w:w w:val="110"/>
          <w:sz w:val="16"/>
        </w:rPr>
        <w:t>adoptar</w:t>
      </w:r>
      <w:r>
        <w:rPr>
          <w:spacing w:val="-10"/>
          <w:w w:val="110"/>
          <w:sz w:val="16"/>
        </w:rPr>
        <w:t> </w:t>
      </w:r>
      <w:r>
        <w:rPr>
          <w:w w:val="110"/>
          <w:sz w:val="16"/>
        </w:rPr>
        <w:t>todas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las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medidas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razonables</w:t>
      </w:r>
      <w:r>
        <w:rPr>
          <w:spacing w:val="-45"/>
          <w:w w:val="110"/>
          <w:sz w:val="16"/>
        </w:rPr>
        <w:t> </w:t>
      </w:r>
      <w:r>
        <w:rPr>
          <w:w w:val="110"/>
          <w:sz w:val="16"/>
        </w:rPr>
        <w:t>para</w:t>
      </w:r>
      <w:r>
        <w:rPr>
          <w:spacing w:val="-10"/>
          <w:w w:val="110"/>
          <w:sz w:val="16"/>
        </w:rPr>
        <w:t> </w:t>
      </w:r>
      <w:r>
        <w:rPr>
          <w:w w:val="110"/>
          <w:sz w:val="16"/>
        </w:rPr>
        <w:t>que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estos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se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supriman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o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rectifiquen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sin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dilación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cuando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sean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inexactos.</w:t>
      </w:r>
    </w:p>
    <w:p>
      <w:pPr>
        <w:spacing w:line="331" w:lineRule="auto" w:before="0"/>
        <w:ind w:left="222" w:right="114" w:firstLine="0"/>
        <w:jc w:val="both"/>
        <w:rPr>
          <w:sz w:val="16"/>
        </w:rPr>
      </w:pPr>
      <w:r>
        <w:rPr>
          <w:w w:val="105"/>
          <w:sz w:val="16"/>
        </w:rPr>
        <w:t>De acuerdo con los derechos que le confiere la normativa vigente en protección de datos podrá ejercer los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derechos de acceso, rectificación, limitación de tratamiento, supresión, portabilidad y oposición al tratamiento de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sus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datos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carácter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personal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así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como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del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consentimiento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prestado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para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el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tratamiento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los  mismos,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dirigiendo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su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petición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la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dirección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postal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indicada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más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arriba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o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al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correo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electrónico</w:t>
      </w:r>
      <w:r>
        <w:rPr>
          <w:spacing w:val="-1"/>
          <w:w w:val="105"/>
          <w:sz w:val="16"/>
        </w:rPr>
        <w:t> </w:t>
      </w:r>
      <w:hyperlink r:id="rId23">
        <w:r>
          <w:rPr>
            <w:w w:val="105"/>
            <w:sz w:val="16"/>
          </w:rPr>
          <w:t>dpd@disagrupo.es.</w:t>
        </w:r>
      </w:hyperlink>
    </w:p>
    <w:p>
      <w:pPr>
        <w:spacing w:line="331" w:lineRule="auto" w:before="0"/>
        <w:ind w:left="222" w:right="115" w:firstLine="0"/>
        <w:jc w:val="both"/>
        <w:rPr>
          <w:sz w:val="16"/>
        </w:rPr>
      </w:pPr>
      <w:r>
        <w:rPr>
          <w:w w:val="110"/>
          <w:sz w:val="16"/>
        </w:rPr>
        <w:t>Igualmente, y de acuerdo con lo que establece la Ley 1/1982, de 5 de mayo, sobre el derecho al honor, a la</w:t>
      </w:r>
      <w:r>
        <w:rPr>
          <w:spacing w:val="1"/>
          <w:w w:val="110"/>
          <w:sz w:val="16"/>
        </w:rPr>
        <w:t> </w:t>
      </w:r>
      <w:r>
        <w:rPr>
          <w:w w:val="110"/>
          <w:sz w:val="16"/>
        </w:rPr>
        <w:t>intimidad personal y familiar y a la propia imagen, solicitamos su consentimiento explícito para utilizar las</w:t>
      </w:r>
      <w:r>
        <w:rPr>
          <w:spacing w:val="1"/>
          <w:w w:val="110"/>
          <w:sz w:val="16"/>
        </w:rPr>
        <w:t> </w:t>
      </w:r>
      <w:r>
        <w:rPr>
          <w:w w:val="105"/>
          <w:sz w:val="16"/>
        </w:rPr>
        <w:t>imágenes captadas mediante sesión fotográfica realizada por nuestra entidad, con la finalidad de utilizarlas para</w:t>
      </w:r>
      <w:r>
        <w:rPr>
          <w:spacing w:val="1"/>
          <w:w w:val="105"/>
          <w:sz w:val="16"/>
        </w:rPr>
        <w:t> </w:t>
      </w:r>
      <w:r>
        <w:rPr>
          <w:spacing w:val="-1"/>
          <w:w w:val="110"/>
          <w:sz w:val="16"/>
        </w:rPr>
        <w:t>uso</w:t>
      </w:r>
      <w:r>
        <w:rPr>
          <w:spacing w:val="-9"/>
          <w:w w:val="110"/>
          <w:sz w:val="16"/>
        </w:rPr>
        <w:t> </w:t>
      </w:r>
      <w:r>
        <w:rPr>
          <w:spacing w:val="-1"/>
          <w:w w:val="110"/>
          <w:sz w:val="16"/>
        </w:rPr>
        <w:t>corporativo</w:t>
      </w:r>
      <w:r>
        <w:rPr>
          <w:spacing w:val="-11"/>
          <w:w w:val="110"/>
          <w:sz w:val="16"/>
        </w:rPr>
        <w:t> </w:t>
      </w:r>
      <w:r>
        <w:rPr>
          <w:w w:val="110"/>
          <w:sz w:val="16"/>
        </w:rPr>
        <w:t>en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las</w:t>
      </w:r>
      <w:r>
        <w:rPr>
          <w:spacing w:val="-10"/>
          <w:w w:val="110"/>
          <w:sz w:val="16"/>
        </w:rPr>
        <w:t> </w:t>
      </w:r>
      <w:r>
        <w:rPr>
          <w:w w:val="110"/>
          <w:sz w:val="16"/>
        </w:rPr>
        <w:t>redes</w:t>
      </w:r>
      <w:r>
        <w:rPr>
          <w:spacing w:val="-10"/>
          <w:w w:val="110"/>
          <w:sz w:val="16"/>
        </w:rPr>
        <w:t> </w:t>
      </w:r>
      <w:r>
        <w:rPr>
          <w:w w:val="110"/>
          <w:sz w:val="16"/>
        </w:rPr>
        <w:t>sociales,</w:t>
      </w:r>
      <w:r>
        <w:rPr>
          <w:spacing w:val="-10"/>
          <w:w w:val="110"/>
          <w:sz w:val="16"/>
        </w:rPr>
        <w:t> </w:t>
      </w:r>
      <w:r>
        <w:rPr>
          <w:w w:val="110"/>
          <w:sz w:val="16"/>
        </w:rPr>
        <w:t>para</w:t>
      </w:r>
      <w:r>
        <w:rPr>
          <w:spacing w:val="-10"/>
          <w:w w:val="110"/>
          <w:sz w:val="16"/>
        </w:rPr>
        <w:t> </w:t>
      </w:r>
      <w:r>
        <w:rPr>
          <w:w w:val="110"/>
          <w:sz w:val="16"/>
        </w:rPr>
        <w:t>publicarlas</w:t>
      </w:r>
      <w:r>
        <w:rPr>
          <w:spacing w:val="-10"/>
          <w:w w:val="110"/>
          <w:sz w:val="16"/>
        </w:rPr>
        <w:t> </w:t>
      </w:r>
      <w:r>
        <w:rPr>
          <w:w w:val="110"/>
          <w:sz w:val="16"/>
        </w:rPr>
        <w:t>en</w:t>
      </w:r>
      <w:r>
        <w:rPr>
          <w:spacing w:val="-10"/>
          <w:w w:val="110"/>
          <w:sz w:val="16"/>
        </w:rPr>
        <w:t> </w:t>
      </w:r>
      <w:r>
        <w:rPr>
          <w:w w:val="110"/>
          <w:sz w:val="16"/>
        </w:rPr>
        <w:t>nuestra</w:t>
      </w:r>
      <w:r>
        <w:rPr>
          <w:spacing w:val="-10"/>
          <w:w w:val="110"/>
          <w:sz w:val="16"/>
        </w:rPr>
        <w:t> </w:t>
      </w:r>
      <w:r>
        <w:rPr>
          <w:w w:val="110"/>
          <w:sz w:val="16"/>
        </w:rPr>
        <w:t>página</w:t>
      </w:r>
      <w:r>
        <w:rPr>
          <w:spacing w:val="-10"/>
          <w:w w:val="110"/>
          <w:sz w:val="16"/>
        </w:rPr>
        <w:t> </w:t>
      </w:r>
      <w:r>
        <w:rPr>
          <w:w w:val="110"/>
          <w:sz w:val="16"/>
        </w:rPr>
        <w:t>web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o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cualquier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otra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publicación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en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la</w:t>
      </w:r>
      <w:r>
        <w:rPr>
          <w:spacing w:val="-44"/>
          <w:w w:val="110"/>
          <w:sz w:val="16"/>
        </w:rPr>
        <w:t> </w:t>
      </w:r>
      <w:r>
        <w:rPr>
          <w:w w:val="110"/>
          <w:sz w:val="16"/>
        </w:rPr>
        <w:t>cual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la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entidad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decida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aparecer.</w:t>
      </w:r>
    </w:p>
    <w:p>
      <w:pPr>
        <w:spacing w:line="288" w:lineRule="auto" w:before="4"/>
        <w:ind w:left="222" w:right="119" w:firstLine="0"/>
        <w:jc w:val="both"/>
        <w:rPr>
          <w:sz w:val="16"/>
        </w:rPr>
      </w:pPr>
      <w:r>
        <w:rPr>
          <w:w w:val="105"/>
          <w:sz w:val="16"/>
        </w:rPr>
        <w:t>Asimismo, y de acuerdo con lo establecido en la Ley 34/2002, de 11 de julio, de Servicios de la Sociedad de la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Información y de Comercio Electrónico, en su artículo 21, solicitamos también su consentimiento expreso para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enviarle publicidad de nuestros productos o promociones que consideremos puedan ser de su interés, por correo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electrónico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o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por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cualquier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otro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medio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comunicación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electrónica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equivalente.</w:t>
      </w:r>
    </w:p>
    <w:p>
      <w:pPr>
        <w:spacing w:before="80"/>
        <w:ind w:left="579" w:right="0" w:firstLine="0"/>
        <w:jc w:val="left"/>
        <w:rPr>
          <w:sz w:val="16"/>
        </w:rPr>
      </w:pPr>
      <w:r>
        <w:rPr>
          <w:rFonts w:ascii="Symbol" w:hAnsi="Symbol"/>
          <w:sz w:val="32"/>
        </w:rPr>
        <w:t></w:t>
      </w:r>
      <w:r>
        <w:rPr>
          <w:sz w:val="16"/>
        </w:rPr>
        <w:t>SI</w:t>
      </w:r>
      <w:r>
        <w:rPr>
          <w:spacing w:val="-1"/>
          <w:sz w:val="16"/>
        </w:rPr>
        <w:t> </w:t>
      </w:r>
      <w:r>
        <w:rPr>
          <w:sz w:val="16"/>
        </w:rPr>
        <w:t>ACEPTO</w:t>
      </w:r>
      <w:r>
        <w:rPr>
          <w:spacing w:val="-3"/>
          <w:sz w:val="16"/>
        </w:rPr>
        <w:t> </w:t>
      </w:r>
      <w:r>
        <w:rPr>
          <w:sz w:val="16"/>
        </w:rPr>
        <w:t>recibir</w:t>
      </w:r>
      <w:r>
        <w:rPr>
          <w:spacing w:val="-3"/>
          <w:sz w:val="16"/>
        </w:rPr>
        <w:t> </w:t>
      </w:r>
      <w:r>
        <w:rPr>
          <w:sz w:val="16"/>
        </w:rPr>
        <w:t>publicidad</w:t>
      </w:r>
      <w:r>
        <w:rPr>
          <w:spacing w:val="-2"/>
          <w:sz w:val="16"/>
        </w:rPr>
        <w:t> </w:t>
      </w:r>
      <w:r>
        <w:rPr>
          <w:sz w:val="16"/>
        </w:rPr>
        <w:t>o</w:t>
      </w:r>
      <w:r>
        <w:rPr>
          <w:spacing w:val="-1"/>
          <w:sz w:val="16"/>
        </w:rPr>
        <w:t> </w:t>
      </w:r>
      <w:r>
        <w:rPr>
          <w:sz w:val="16"/>
        </w:rPr>
        <w:t>información</w:t>
      </w:r>
      <w:r>
        <w:rPr>
          <w:spacing w:val="-2"/>
          <w:sz w:val="16"/>
        </w:rPr>
        <w:t> </w:t>
      </w:r>
      <w:r>
        <w:rPr>
          <w:sz w:val="16"/>
        </w:rPr>
        <w:t>promocional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GRUPO</w:t>
      </w:r>
      <w:r>
        <w:rPr>
          <w:spacing w:val="-3"/>
          <w:sz w:val="16"/>
        </w:rPr>
        <w:t> </w:t>
      </w:r>
      <w:r>
        <w:rPr>
          <w:sz w:val="16"/>
        </w:rPr>
        <w:t>DISA.</w:t>
      </w:r>
    </w:p>
    <w:p>
      <w:pPr>
        <w:spacing w:before="129"/>
        <w:ind w:left="579" w:right="0" w:firstLine="0"/>
        <w:jc w:val="left"/>
        <w:rPr>
          <w:sz w:val="16"/>
        </w:rPr>
      </w:pPr>
      <w:r>
        <w:rPr>
          <w:rFonts w:ascii="Symbol" w:hAnsi="Symbol"/>
          <w:sz w:val="32"/>
        </w:rPr>
        <w:t></w:t>
      </w:r>
      <w:r>
        <w:rPr>
          <w:sz w:val="16"/>
        </w:rPr>
        <w:t>SI</w:t>
      </w:r>
      <w:r>
        <w:rPr>
          <w:spacing w:val="-7"/>
          <w:sz w:val="16"/>
        </w:rPr>
        <w:t> </w:t>
      </w:r>
      <w:r>
        <w:rPr>
          <w:sz w:val="16"/>
        </w:rPr>
        <w:t>AUTORIZO</w:t>
      </w:r>
      <w:r>
        <w:rPr>
          <w:spacing w:val="-9"/>
          <w:sz w:val="16"/>
        </w:rPr>
        <w:t> </w:t>
      </w:r>
      <w:r>
        <w:rPr>
          <w:sz w:val="16"/>
        </w:rPr>
        <w:t>el</w:t>
      </w:r>
      <w:r>
        <w:rPr>
          <w:spacing w:val="-8"/>
          <w:sz w:val="16"/>
        </w:rPr>
        <w:t> </w:t>
      </w:r>
      <w:r>
        <w:rPr>
          <w:sz w:val="16"/>
        </w:rPr>
        <w:t>tratamiento</w:t>
      </w:r>
      <w:r>
        <w:rPr>
          <w:spacing w:val="-7"/>
          <w:sz w:val="16"/>
        </w:rPr>
        <w:t> </w:t>
      </w:r>
      <w:r>
        <w:rPr>
          <w:sz w:val="16"/>
        </w:rPr>
        <w:t>de</w:t>
      </w:r>
      <w:r>
        <w:rPr>
          <w:spacing w:val="-7"/>
          <w:sz w:val="16"/>
        </w:rPr>
        <w:t> </w:t>
      </w:r>
      <w:r>
        <w:rPr>
          <w:sz w:val="16"/>
        </w:rPr>
        <w:t>las</w:t>
      </w:r>
      <w:r>
        <w:rPr>
          <w:spacing w:val="-8"/>
          <w:sz w:val="16"/>
        </w:rPr>
        <w:t> </w:t>
      </w:r>
      <w:r>
        <w:rPr>
          <w:sz w:val="16"/>
        </w:rPr>
        <w:t>imágenes.</w:t>
      </w:r>
    </w:p>
    <w:p>
      <w:pPr>
        <w:spacing w:before="128"/>
        <w:ind w:left="579" w:right="0" w:firstLine="0"/>
        <w:jc w:val="left"/>
        <w:rPr>
          <w:sz w:val="16"/>
        </w:rPr>
      </w:pPr>
      <w:r>
        <w:rPr>
          <w:rFonts w:ascii="Symbol" w:hAnsi="Symbol"/>
          <w:sz w:val="32"/>
        </w:rPr>
        <w:t></w:t>
      </w:r>
      <w:r>
        <w:rPr>
          <w:sz w:val="16"/>
        </w:rPr>
        <w:t>NO</w:t>
      </w:r>
      <w:r>
        <w:rPr>
          <w:spacing w:val="-1"/>
          <w:sz w:val="16"/>
        </w:rPr>
        <w:t> </w:t>
      </w:r>
      <w:r>
        <w:rPr>
          <w:sz w:val="16"/>
        </w:rPr>
        <w:t>ACEPTO</w:t>
      </w:r>
      <w:r>
        <w:rPr>
          <w:spacing w:val="-1"/>
          <w:sz w:val="16"/>
        </w:rPr>
        <w:t> </w:t>
      </w:r>
      <w:r>
        <w:rPr>
          <w:sz w:val="16"/>
        </w:rPr>
        <w:t>recibir</w:t>
      </w:r>
      <w:r>
        <w:rPr>
          <w:spacing w:val="-1"/>
          <w:sz w:val="16"/>
        </w:rPr>
        <w:t> </w:t>
      </w:r>
      <w:r>
        <w:rPr>
          <w:sz w:val="16"/>
        </w:rPr>
        <w:t>publicidad o</w:t>
      </w:r>
      <w:r>
        <w:rPr>
          <w:spacing w:val="1"/>
          <w:sz w:val="16"/>
        </w:rPr>
        <w:t> </w:t>
      </w:r>
      <w:r>
        <w:rPr>
          <w:sz w:val="16"/>
        </w:rPr>
        <w:t>información promocional de</w:t>
      </w:r>
      <w:r>
        <w:rPr>
          <w:spacing w:val="2"/>
          <w:sz w:val="16"/>
        </w:rPr>
        <w:t> </w:t>
      </w:r>
      <w:r>
        <w:rPr>
          <w:sz w:val="16"/>
        </w:rPr>
        <w:t>GRUPO</w:t>
      </w:r>
      <w:r>
        <w:rPr>
          <w:spacing w:val="-1"/>
          <w:sz w:val="16"/>
        </w:rPr>
        <w:t> </w:t>
      </w:r>
      <w:r>
        <w:rPr>
          <w:sz w:val="16"/>
        </w:rPr>
        <w:t>DISA.</w:t>
      </w:r>
    </w:p>
    <w:p>
      <w:pPr>
        <w:spacing w:before="129"/>
        <w:ind w:left="579" w:right="0" w:firstLine="0"/>
        <w:jc w:val="left"/>
        <w:rPr>
          <w:sz w:val="16"/>
        </w:rPr>
      </w:pPr>
      <w:r>
        <w:rPr>
          <w:rFonts w:ascii="Symbol" w:hAnsi="Symbol"/>
          <w:sz w:val="32"/>
        </w:rPr>
        <w:t></w:t>
      </w:r>
      <w:r>
        <w:rPr>
          <w:sz w:val="16"/>
        </w:rPr>
        <w:t>NO</w:t>
      </w:r>
      <w:r>
        <w:rPr>
          <w:spacing w:val="-6"/>
          <w:sz w:val="16"/>
        </w:rPr>
        <w:t> </w:t>
      </w:r>
      <w:r>
        <w:rPr>
          <w:sz w:val="16"/>
        </w:rPr>
        <w:t>AUTORIZO</w:t>
      </w:r>
      <w:r>
        <w:rPr>
          <w:spacing w:val="-5"/>
          <w:sz w:val="16"/>
        </w:rPr>
        <w:t> </w:t>
      </w:r>
      <w:r>
        <w:rPr>
          <w:sz w:val="16"/>
        </w:rPr>
        <w:t>el</w:t>
      </w:r>
      <w:r>
        <w:rPr>
          <w:spacing w:val="-4"/>
          <w:sz w:val="16"/>
        </w:rPr>
        <w:t> </w:t>
      </w:r>
      <w:r>
        <w:rPr>
          <w:sz w:val="16"/>
        </w:rPr>
        <w:t>tratamiento</w:t>
      </w:r>
      <w:r>
        <w:rPr>
          <w:spacing w:val="-3"/>
          <w:sz w:val="16"/>
        </w:rPr>
        <w:t> </w:t>
      </w:r>
      <w:r>
        <w:rPr>
          <w:sz w:val="16"/>
        </w:rPr>
        <w:t>de</w:t>
      </w:r>
      <w:r>
        <w:rPr>
          <w:spacing w:val="-6"/>
          <w:sz w:val="16"/>
        </w:rPr>
        <w:t> </w:t>
      </w:r>
      <w:r>
        <w:rPr>
          <w:sz w:val="16"/>
        </w:rPr>
        <w:t>las</w:t>
      </w:r>
      <w:r>
        <w:rPr>
          <w:spacing w:val="-4"/>
          <w:sz w:val="16"/>
        </w:rPr>
        <w:t> </w:t>
      </w:r>
      <w:r>
        <w:rPr>
          <w:sz w:val="16"/>
        </w:rPr>
        <w:t>imágenes</w:t>
      </w:r>
    </w:p>
    <w:p>
      <w:pPr>
        <w:pStyle w:val="Heading3"/>
        <w:spacing w:before="106"/>
        <w:jc w:val="center"/>
        <w:rPr>
          <w:rFonts w:ascii="Times New Roman"/>
        </w:rPr>
      </w:pPr>
      <w:r>
        <w:rPr>
          <w:rFonts w:ascii="Times New Roman"/>
          <w:w w:val="100"/>
        </w:rPr>
        <w:t>2</w:t>
      </w:r>
    </w:p>
    <w:p>
      <w:pPr>
        <w:spacing w:after="0"/>
        <w:jc w:val="center"/>
        <w:rPr>
          <w:rFonts w:ascii="Times New Roman"/>
        </w:rPr>
        <w:sectPr>
          <w:headerReference w:type="default" r:id="rId21"/>
          <w:pgSz w:w="11910" w:h="16840"/>
          <w:pgMar w:header="1206" w:footer="0" w:top="2180" w:bottom="280" w:left="1480" w:right="158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29"/>
        </w:rPr>
      </w:pPr>
    </w:p>
    <w:p>
      <w:pPr>
        <w:spacing w:line="292" w:lineRule="auto" w:before="124"/>
        <w:ind w:left="222" w:right="119" w:firstLine="0"/>
        <w:jc w:val="both"/>
        <w:rPr>
          <w:sz w:val="16"/>
        </w:rPr>
      </w:pPr>
      <w:r>
        <w:rPr>
          <w:w w:val="110"/>
          <w:sz w:val="16"/>
        </w:rPr>
        <w:t>En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último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lugar,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FUNDACIÓN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DISA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informa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que</w:t>
      </w:r>
      <w:r>
        <w:rPr>
          <w:spacing w:val="-6"/>
          <w:w w:val="110"/>
          <w:sz w:val="16"/>
        </w:rPr>
        <w:t> </w:t>
      </w:r>
      <w:r>
        <w:rPr>
          <w:w w:val="110"/>
          <w:sz w:val="16"/>
        </w:rPr>
        <w:t>con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la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firma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del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presente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documento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otorga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el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consentimiento</w:t>
      </w:r>
      <w:r>
        <w:rPr>
          <w:spacing w:val="-44"/>
          <w:w w:val="110"/>
          <w:sz w:val="16"/>
        </w:rPr>
        <w:t> </w:t>
      </w:r>
      <w:r>
        <w:rPr>
          <w:w w:val="110"/>
          <w:sz w:val="16"/>
        </w:rPr>
        <w:t>explícito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para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el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tratamiento</w:t>
      </w:r>
      <w:r>
        <w:rPr>
          <w:spacing w:val="-6"/>
          <w:w w:val="110"/>
          <w:sz w:val="16"/>
        </w:rPr>
        <w:t> </w:t>
      </w:r>
      <w:r>
        <w:rPr>
          <w:w w:val="110"/>
          <w:sz w:val="16"/>
        </w:rPr>
        <w:t>de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los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datos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mencionados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anteriormente.</w:t>
      </w:r>
    </w:p>
    <w:p>
      <w:pPr>
        <w:spacing w:before="194"/>
        <w:ind w:left="222" w:right="0" w:firstLine="0"/>
        <w:jc w:val="both"/>
        <w:rPr>
          <w:sz w:val="16"/>
        </w:rPr>
      </w:pPr>
      <w:r>
        <w:rPr>
          <w:w w:val="105"/>
          <w:sz w:val="16"/>
        </w:rPr>
        <w:t>Nombre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y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apellidos:</w:t>
      </w:r>
    </w:p>
    <w:p>
      <w:pPr>
        <w:spacing w:before="117"/>
        <w:ind w:left="222" w:right="0" w:firstLine="0"/>
        <w:jc w:val="left"/>
        <w:rPr>
          <w:rFonts w:ascii="Arial MT"/>
          <w:sz w:val="16"/>
        </w:rPr>
      </w:pPr>
      <w:r>
        <w:rPr>
          <w:rFonts w:ascii="Arial MT"/>
          <w:sz w:val="16"/>
        </w:rPr>
        <w:t>DNI:</w:t>
      </w:r>
    </w:p>
    <w:p>
      <w:pPr>
        <w:pStyle w:val="BodyText"/>
        <w:rPr>
          <w:rFonts w:ascii="Arial MT"/>
        </w:rPr>
      </w:pPr>
    </w:p>
    <w:p>
      <w:pPr>
        <w:pStyle w:val="BodyText"/>
        <w:rPr>
          <w:rFonts w:ascii="Arial MT"/>
          <w:sz w:val="19"/>
        </w:rPr>
      </w:pPr>
    </w:p>
    <w:p>
      <w:pPr>
        <w:spacing w:before="0" w:after="14"/>
        <w:ind w:left="2491" w:right="2392" w:firstLine="0"/>
        <w:jc w:val="center"/>
        <w:rPr>
          <w:rFonts w:ascii="Arial"/>
          <w:b/>
          <w:sz w:val="16"/>
        </w:rPr>
      </w:pPr>
      <w:r>
        <w:rPr>
          <w:rFonts w:ascii="Arial"/>
          <w:b/>
          <w:sz w:val="16"/>
        </w:rPr>
        <w:t>CONSENTIMIENTO</w:t>
      </w:r>
      <w:r>
        <w:rPr>
          <w:rFonts w:ascii="Arial"/>
          <w:b/>
          <w:spacing w:val="-5"/>
          <w:sz w:val="16"/>
        </w:rPr>
        <w:t> </w:t>
      </w:r>
      <w:r>
        <w:rPr>
          <w:rFonts w:ascii="Arial"/>
          <w:b/>
          <w:sz w:val="16"/>
        </w:rPr>
        <w:t>IMAGEN</w:t>
      </w:r>
      <w:r>
        <w:rPr>
          <w:rFonts w:ascii="Arial"/>
          <w:b/>
          <w:spacing w:val="-2"/>
          <w:sz w:val="16"/>
        </w:rPr>
        <w:t> </w:t>
      </w:r>
      <w:r>
        <w:rPr>
          <w:rFonts w:ascii="Arial"/>
          <w:b/>
          <w:sz w:val="16"/>
        </w:rPr>
        <w:t>MENOR</w:t>
      </w:r>
      <w:r>
        <w:rPr>
          <w:rFonts w:ascii="Arial"/>
          <w:b/>
          <w:spacing w:val="-4"/>
          <w:sz w:val="16"/>
        </w:rPr>
        <w:t> </w:t>
      </w:r>
      <w:r>
        <w:rPr>
          <w:rFonts w:ascii="Arial"/>
          <w:b/>
          <w:sz w:val="16"/>
        </w:rPr>
        <w:t>+</w:t>
      </w:r>
      <w:r>
        <w:rPr>
          <w:rFonts w:ascii="Arial"/>
          <w:b/>
          <w:spacing w:val="-5"/>
          <w:sz w:val="16"/>
        </w:rPr>
        <w:t> </w:t>
      </w:r>
      <w:r>
        <w:rPr>
          <w:rFonts w:ascii="Arial"/>
          <w:b/>
          <w:sz w:val="16"/>
        </w:rPr>
        <w:t>PUBLICIDAD</w:t>
      </w:r>
    </w:p>
    <w:tbl>
      <w:tblPr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35"/>
        <w:gridCol w:w="4760"/>
      </w:tblGrid>
      <w:tr>
        <w:trPr>
          <w:trHeight w:val="436" w:hRule="atLeast"/>
        </w:trPr>
        <w:tc>
          <w:tcPr>
            <w:tcW w:w="3735" w:type="dxa"/>
            <w:shd w:val="clear" w:color="auto" w:fill="D9D9D9"/>
          </w:tcPr>
          <w:p>
            <w:pPr>
              <w:pStyle w:val="TableParagraph"/>
              <w:spacing w:before="22"/>
              <w:rPr>
                <w:sz w:val="16"/>
              </w:rPr>
            </w:pPr>
            <w:r>
              <w:rPr>
                <w:spacing w:val="-1"/>
                <w:w w:val="110"/>
                <w:sz w:val="16"/>
              </w:rPr>
              <w:t>Nombre</w:t>
            </w:r>
            <w:r>
              <w:rPr>
                <w:spacing w:val="-11"/>
                <w:w w:val="110"/>
                <w:sz w:val="16"/>
              </w:rPr>
              <w:t> </w:t>
            </w:r>
            <w:r>
              <w:rPr>
                <w:w w:val="110"/>
                <w:sz w:val="16"/>
              </w:rPr>
              <w:t>y</w:t>
            </w:r>
            <w:r>
              <w:rPr>
                <w:spacing w:val="-10"/>
                <w:w w:val="110"/>
                <w:sz w:val="16"/>
              </w:rPr>
              <w:t> </w:t>
            </w:r>
            <w:r>
              <w:rPr>
                <w:w w:val="110"/>
                <w:sz w:val="16"/>
              </w:rPr>
              <w:t>apellidos</w:t>
            </w:r>
            <w:r>
              <w:rPr>
                <w:spacing w:val="-11"/>
                <w:w w:val="110"/>
                <w:sz w:val="16"/>
              </w:rPr>
              <w:t> </w:t>
            </w:r>
            <w:r>
              <w:rPr>
                <w:w w:val="110"/>
                <w:sz w:val="16"/>
              </w:rPr>
              <w:t>padre/madre</w:t>
            </w:r>
            <w:r>
              <w:rPr>
                <w:spacing w:val="-10"/>
                <w:w w:val="110"/>
                <w:sz w:val="16"/>
              </w:rPr>
              <w:t> </w:t>
            </w:r>
            <w:r>
              <w:rPr>
                <w:w w:val="110"/>
                <w:sz w:val="16"/>
              </w:rPr>
              <w:t>y/o</w:t>
            </w:r>
            <w:r>
              <w:rPr>
                <w:spacing w:val="-10"/>
                <w:w w:val="110"/>
                <w:sz w:val="16"/>
              </w:rPr>
              <w:t> </w:t>
            </w:r>
            <w:r>
              <w:rPr>
                <w:w w:val="110"/>
                <w:sz w:val="16"/>
              </w:rPr>
              <w:t>tutor/a</w:t>
            </w:r>
          </w:p>
          <w:p>
            <w:pPr>
              <w:pStyle w:val="TableParagraph"/>
              <w:spacing w:line="175" w:lineRule="exact" w:before="38"/>
              <w:rPr>
                <w:sz w:val="16"/>
              </w:rPr>
            </w:pPr>
            <w:r>
              <w:rPr>
                <w:w w:val="105"/>
                <w:sz w:val="16"/>
              </w:rPr>
              <w:t>legal</w:t>
            </w:r>
          </w:p>
        </w:tc>
        <w:tc>
          <w:tcPr>
            <w:tcW w:w="4760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215" w:hRule="atLeast"/>
        </w:trPr>
        <w:tc>
          <w:tcPr>
            <w:tcW w:w="3735" w:type="dxa"/>
            <w:tcBorders>
              <w:bottom w:val="single" w:sz="6" w:space="0" w:color="000000"/>
            </w:tcBorders>
            <w:shd w:val="clear" w:color="auto" w:fill="D9D9D9"/>
          </w:tcPr>
          <w:p>
            <w:pPr>
              <w:pStyle w:val="TableParagraph"/>
              <w:spacing w:line="173" w:lineRule="exact" w:before="22"/>
              <w:rPr>
                <w:sz w:val="16"/>
              </w:rPr>
            </w:pPr>
            <w:r>
              <w:rPr>
                <w:sz w:val="16"/>
              </w:rPr>
              <w:t>DNI</w:t>
            </w:r>
          </w:p>
        </w:tc>
        <w:tc>
          <w:tcPr>
            <w:tcW w:w="4760" w:type="dxa"/>
            <w:tcBorders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>
        <w:trPr>
          <w:trHeight w:val="215" w:hRule="atLeast"/>
        </w:trPr>
        <w:tc>
          <w:tcPr>
            <w:tcW w:w="3735" w:type="dxa"/>
            <w:tcBorders>
              <w:top w:val="single" w:sz="6" w:space="0" w:color="000000"/>
            </w:tcBorders>
            <w:shd w:val="clear" w:color="auto" w:fill="D9D9D9"/>
          </w:tcPr>
          <w:p>
            <w:pPr>
              <w:pStyle w:val="TableParagraph"/>
              <w:spacing w:line="175" w:lineRule="exact" w:before="20"/>
              <w:rPr>
                <w:sz w:val="16"/>
              </w:rPr>
            </w:pPr>
            <w:r>
              <w:rPr>
                <w:w w:val="105"/>
                <w:sz w:val="16"/>
              </w:rPr>
              <w:t>Nombre</w:t>
            </w:r>
            <w:r>
              <w:rPr>
                <w:spacing w:val="6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y</w:t>
            </w:r>
            <w:r>
              <w:rPr>
                <w:spacing w:val="6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apellidos</w:t>
            </w:r>
            <w:r>
              <w:rPr>
                <w:spacing w:val="6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menor</w:t>
            </w:r>
          </w:p>
        </w:tc>
        <w:tc>
          <w:tcPr>
            <w:tcW w:w="4760" w:type="dxa"/>
            <w:tcBorders>
              <w:top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>
        <w:trPr>
          <w:trHeight w:val="217" w:hRule="atLeast"/>
        </w:trPr>
        <w:tc>
          <w:tcPr>
            <w:tcW w:w="3735" w:type="dxa"/>
            <w:shd w:val="clear" w:color="auto" w:fill="D9D9D9"/>
          </w:tcPr>
          <w:p>
            <w:pPr>
              <w:pStyle w:val="TableParagraph"/>
              <w:spacing w:line="175" w:lineRule="exact" w:before="22"/>
              <w:rPr>
                <w:sz w:val="16"/>
              </w:rPr>
            </w:pPr>
            <w:r>
              <w:rPr>
                <w:w w:val="105"/>
                <w:sz w:val="16"/>
              </w:rPr>
              <w:t>Centro</w:t>
            </w:r>
            <w:r>
              <w:rPr>
                <w:spacing w:val="-7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escolar</w:t>
            </w:r>
          </w:p>
        </w:tc>
        <w:tc>
          <w:tcPr>
            <w:tcW w:w="4760" w:type="dxa"/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>
        <w:trPr>
          <w:trHeight w:val="217" w:hRule="atLeast"/>
        </w:trPr>
        <w:tc>
          <w:tcPr>
            <w:tcW w:w="3735" w:type="dxa"/>
            <w:shd w:val="clear" w:color="auto" w:fill="D9D9D9"/>
          </w:tcPr>
          <w:p>
            <w:pPr>
              <w:pStyle w:val="TableParagraph"/>
              <w:spacing w:line="175" w:lineRule="exact" w:before="22"/>
              <w:rPr>
                <w:sz w:val="16"/>
              </w:rPr>
            </w:pPr>
            <w:r>
              <w:rPr>
                <w:sz w:val="16"/>
              </w:rPr>
              <w:t>Fecha</w:t>
            </w:r>
          </w:p>
        </w:tc>
        <w:tc>
          <w:tcPr>
            <w:tcW w:w="4760" w:type="dxa"/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spacing w:before="8"/>
        <w:rPr>
          <w:rFonts w:ascii="Arial"/>
          <w:b/>
          <w:sz w:val="23"/>
        </w:rPr>
      </w:pPr>
    </w:p>
    <w:p>
      <w:pPr>
        <w:spacing w:line="333" w:lineRule="auto" w:before="0"/>
        <w:ind w:left="222" w:right="114" w:firstLine="0"/>
        <w:jc w:val="both"/>
        <w:rPr>
          <w:sz w:val="16"/>
        </w:rPr>
      </w:pPr>
      <w:r>
        <w:rPr>
          <w:w w:val="105"/>
          <w:sz w:val="16"/>
        </w:rPr>
        <w:t>De conformidad con lo establecido en la normativa vigente en Protección de Datos de Carácter Personal, le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informamos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que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los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datos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carácter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personal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facilitados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serán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incorporados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al  sistema  de  tratamiento</w:t>
      </w:r>
      <w:r>
        <w:rPr>
          <w:spacing w:val="1"/>
          <w:w w:val="105"/>
          <w:sz w:val="16"/>
        </w:rPr>
        <w:t> </w:t>
      </w:r>
      <w:r>
        <w:rPr>
          <w:sz w:val="16"/>
        </w:rPr>
        <w:t>titularidad de FUNDACION DISA con CIF G86160025 y domicilio social sito en ALVARO RODRIGUEZ LOPEZ, 1 DE</w:t>
      </w:r>
      <w:r>
        <w:rPr>
          <w:spacing w:val="1"/>
          <w:sz w:val="16"/>
        </w:rPr>
        <w:t> </w:t>
      </w:r>
      <w:r>
        <w:rPr>
          <w:w w:val="105"/>
          <w:sz w:val="16"/>
        </w:rPr>
        <w:t>SANTA CRUZ DE TENERIFE CP 38003, con la finalidad de poder tratar las imágenes a fin de dar a conocer las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actividades de FUNDACION DISA. En cumplimiento con la normativa vigente se informa que los datos serán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conservados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mientras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no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se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revoque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el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consentimiento.</w:t>
      </w:r>
    </w:p>
    <w:p>
      <w:pPr>
        <w:spacing w:line="176" w:lineRule="exact" w:before="0"/>
        <w:ind w:left="222" w:right="0" w:firstLine="0"/>
        <w:jc w:val="both"/>
        <w:rPr>
          <w:sz w:val="16"/>
        </w:rPr>
      </w:pPr>
      <w:r>
        <w:rPr>
          <w:w w:val="105"/>
          <w:sz w:val="16"/>
        </w:rPr>
        <w:t>Con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la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presente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cláusula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queda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informado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que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sus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datos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no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serán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comunicados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terceras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empresas.</w:t>
      </w:r>
    </w:p>
    <w:p>
      <w:pPr>
        <w:spacing w:line="333" w:lineRule="auto" w:before="68"/>
        <w:ind w:left="222" w:right="114" w:firstLine="0"/>
        <w:jc w:val="both"/>
        <w:rPr>
          <w:sz w:val="16"/>
        </w:rPr>
      </w:pPr>
      <w:r>
        <w:rPr>
          <w:w w:val="105"/>
          <w:sz w:val="16"/>
        </w:rPr>
        <w:t>Le informamos que sus datos personales serán cedidos a empresas del grupo al que pertenece FUNDACION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DISA. identificadas en la siguiente dirección </w:t>
      </w:r>
      <w:hyperlink r:id="rId22">
        <w:r>
          <w:rPr>
            <w:w w:val="105"/>
            <w:sz w:val="16"/>
          </w:rPr>
          <w:t>www.disagrupo.es/privacidad </w:t>
        </w:r>
      </w:hyperlink>
      <w:r>
        <w:rPr>
          <w:w w:val="105"/>
          <w:sz w:val="16"/>
        </w:rPr>
        <w:t>para gestionar la relación formalizada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con usted y poder ofrecerle nuestra mejor atención, así como para el envió por cualquier medio, por parte de las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empresas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del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Grupo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Disa.</w:t>
      </w:r>
    </w:p>
    <w:p>
      <w:pPr>
        <w:spacing w:line="331" w:lineRule="auto" w:before="0"/>
        <w:ind w:left="222" w:right="114" w:firstLine="0"/>
        <w:jc w:val="both"/>
        <w:rPr>
          <w:sz w:val="16"/>
        </w:rPr>
      </w:pPr>
      <w:r>
        <w:rPr>
          <w:w w:val="105"/>
          <w:sz w:val="16"/>
        </w:rPr>
        <w:t>A su vez, le informamos que puede contactar con el Delegado de Protección de Datos de FUNDACION DISA,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dirigiéndose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por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escrito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la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dirección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correo</w:t>
      </w:r>
      <w:r>
        <w:rPr>
          <w:spacing w:val="-2"/>
          <w:w w:val="105"/>
          <w:sz w:val="16"/>
        </w:rPr>
        <w:t> </w:t>
      </w:r>
      <w:hyperlink r:id="rId23">
        <w:r>
          <w:rPr>
            <w:w w:val="105"/>
            <w:sz w:val="16"/>
          </w:rPr>
          <w:t>dpd@disagrupo.es.</w:t>
        </w:r>
      </w:hyperlink>
    </w:p>
    <w:p>
      <w:pPr>
        <w:spacing w:line="331" w:lineRule="auto" w:before="0"/>
        <w:ind w:left="222" w:right="115" w:firstLine="0"/>
        <w:jc w:val="both"/>
        <w:rPr>
          <w:sz w:val="16"/>
        </w:rPr>
      </w:pPr>
      <w:r>
        <w:rPr>
          <w:w w:val="110"/>
          <w:sz w:val="16"/>
        </w:rPr>
        <w:t>FUNDACION DISA informa que procederá a tratar los datos de manera lícita, leal, transparente, adecuada,</w:t>
      </w:r>
      <w:r>
        <w:rPr>
          <w:spacing w:val="1"/>
          <w:w w:val="110"/>
          <w:sz w:val="16"/>
        </w:rPr>
        <w:t> </w:t>
      </w:r>
      <w:r>
        <w:rPr>
          <w:w w:val="110"/>
          <w:sz w:val="16"/>
        </w:rPr>
        <w:t>pertinente,</w:t>
      </w:r>
      <w:r>
        <w:rPr>
          <w:spacing w:val="-11"/>
          <w:w w:val="110"/>
          <w:sz w:val="16"/>
        </w:rPr>
        <w:t> </w:t>
      </w:r>
      <w:r>
        <w:rPr>
          <w:w w:val="110"/>
          <w:sz w:val="16"/>
        </w:rPr>
        <w:t>limitada,</w:t>
      </w:r>
      <w:r>
        <w:rPr>
          <w:spacing w:val="-10"/>
          <w:w w:val="110"/>
          <w:sz w:val="16"/>
        </w:rPr>
        <w:t> </w:t>
      </w:r>
      <w:r>
        <w:rPr>
          <w:w w:val="110"/>
          <w:sz w:val="16"/>
        </w:rPr>
        <w:t>exacta</w:t>
      </w:r>
      <w:r>
        <w:rPr>
          <w:spacing w:val="-10"/>
          <w:w w:val="110"/>
          <w:sz w:val="16"/>
        </w:rPr>
        <w:t> </w:t>
      </w:r>
      <w:r>
        <w:rPr>
          <w:w w:val="110"/>
          <w:sz w:val="16"/>
        </w:rPr>
        <w:t>y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actualizada.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Es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por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ello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que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compromete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a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adoptar</w:t>
      </w:r>
      <w:r>
        <w:rPr>
          <w:spacing w:val="-10"/>
          <w:w w:val="110"/>
          <w:sz w:val="16"/>
        </w:rPr>
        <w:t> </w:t>
      </w:r>
      <w:r>
        <w:rPr>
          <w:w w:val="110"/>
          <w:sz w:val="16"/>
        </w:rPr>
        <w:t>todas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las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medidas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razonables</w:t>
      </w:r>
      <w:r>
        <w:rPr>
          <w:spacing w:val="-44"/>
          <w:w w:val="110"/>
          <w:sz w:val="16"/>
        </w:rPr>
        <w:t> </w:t>
      </w:r>
      <w:r>
        <w:rPr>
          <w:w w:val="110"/>
          <w:sz w:val="16"/>
        </w:rPr>
        <w:t>para</w:t>
      </w:r>
      <w:r>
        <w:rPr>
          <w:spacing w:val="-10"/>
          <w:w w:val="110"/>
          <w:sz w:val="16"/>
        </w:rPr>
        <w:t> </w:t>
      </w:r>
      <w:r>
        <w:rPr>
          <w:w w:val="110"/>
          <w:sz w:val="16"/>
        </w:rPr>
        <w:t>que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estos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se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supriman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o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rectifiquen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sin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dilación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cuando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sean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inexactos.</w:t>
      </w:r>
    </w:p>
    <w:p>
      <w:pPr>
        <w:spacing w:line="333" w:lineRule="auto" w:before="0"/>
        <w:ind w:left="222" w:right="115" w:firstLine="0"/>
        <w:jc w:val="left"/>
        <w:rPr>
          <w:sz w:val="16"/>
        </w:rPr>
      </w:pPr>
      <w:r>
        <w:rPr>
          <w:w w:val="105"/>
          <w:sz w:val="16"/>
        </w:rPr>
        <w:t>De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acuerdo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con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los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derechos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que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le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confiere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la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normativa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vigente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en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protección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datos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podrá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ejercer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los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derechos</w:t>
      </w:r>
      <w:r>
        <w:rPr>
          <w:spacing w:val="8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acceso,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rectificación,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limitación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tratamiento,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supresión,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portabilidad</w:t>
      </w:r>
      <w:r>
        <w:rPr>
          <w:spacing w:val="8"/>
          <w:w w:val="105"/>
          <w:sz w:val="16"/>
        </w:rPr>
        <w:t> </w:t>
      </w:r>
      <w:r>
        <w:rPr>
          <w:w w:val="105"/>
          <w:sz w:val="16"/>
        </w:rPr>
        <w:t>y</w:t>
      </w:r>
      <w:r>
        <w:rPr>
          <w:spacing w:val="8"/>
          <w:w w:val="105"/>
          <w:sz w:val="16"/>
        </w:rPr>
        <w:t> </w:t>
      </w:r>
      <w:r>
        <w:rPr>
          <w:w w:val="105"/>
          <w:sz w:val="16"/>
        </w:rPr>
        <w:t>oposición</w:t>
      </w:r>
      <w:r>
        <w:rPr>
          <w:spacing w:val="8"/>
          <w:w w:val="105"/>
          <w:sz w:val="16"/>
        </w:rPr>
        <w:t> </w:t>
      </w:r>
      <w:r>
        <w:rPr>
          <w:w w:val="105"/>
          <w:sz w:val="16"/>
        </w:rPr>
        <w:t>al</w:t>
      </w:r>
      <w:r>
        <w:rPr>
          <w:spacing w:val="8"/>
          <w:w w:val="105"/>
          <w:sz w:val="16"/>
        </w:rPr>
        <w:t> </w:t>
      </w:r>
      <w:r>
        <w:rPr>
          <w:w w:val="105"/>
          <w:sz w:val="16"/>
        </w:rPr>
        <w:t>tratamiento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sus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datos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carácter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personal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así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como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del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consentimiento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prestado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para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el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tratamiento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los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mismos,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dirigiendo su petición a la dirección postal indicada más arriba o al correo electrónico </w:t>
      </w:r>
      <w:hyperlink r:id="rId23">
        <w:r>
          <w:rPr>
            <w:w w:val="105"/>
            <w:sz w:val="22"/>
          </w:rPr>
          <w:t>dpd@disagrupo.es</w:t>
        </w:r>
        <w:r>
          <w:rPr>
            <w:w w:val="105"/>
            <w:sz w:val="16"/>
          </w:rPr>
          <w:t>.</w:t>
        </w:r>
      </w:hyperlink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Igualmente,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y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acuerdo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con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lo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que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establece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la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Ley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1/1982,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5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mayo,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sobre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el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derecho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al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honor,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la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intimidad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personal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y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familiar</w:t>
      </w:r>
      <w:r>
        <w:rPr>
          <w:spacing w:val="44"/>
          <w:w w:val="105"/>
          <w:sz w:val="16"/>
        </w:rPr>
        <w:t> </w:t>
      </w:r>
      <w:r>
        <w:rPr>
          <w:w w:val="105"/>
          <w:sz w:val="16"/>
        </w:rPr>
        <w:t>y  a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la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propia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imagen,  solicitamos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su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consentimiento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explícito  para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utilizar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las</w:t>
      </w:r>
      <w:r>
        <w:rPr>
          <w:spacing w:val="-42"/>
          <w:w w:val="105"/>
          <w:sz w:val="16"/>
        </w:rPr>
        <w:t> </w:t>
      </w:r>
      <w:r>
        <w:rPr>
          <w:w w:val="105"/>
          <w:sz w:val="16"/>
        </w:rPr>
        <w:t>imágenes</w:t>
      </w:r>
      <w:r>
        <w:rPr>
          <w:spacing w:val="8"/>
          <w:w w:val="105"/>
          <w:sz w:val="16"/>
        </w:rPr>
        <w:t> </w:t>
      </w:r>
      <w:r>
        <w:rPr>
          <w:w w:val="105"/>
          <w:sz w:val="16"/>
        </w:rPr>
        <w:t>captadas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mediante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sesión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fotográfica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realizada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por</w:t>
      </w:r>
      <w:r>
        <w:rPr>
          <w:spacing w:val="8"/>
          <w:w w:val="105"/>
          <w:sz w:val="16"/>
        </w:rPr>
        <w:t> </w:t>
      </w:r>
      <w:r>
        <w:rPr>
          <w:w w:val="105"/>
          <w:sz w:val="16"/>
        </w:rPr>
        <w:t>nuestra</w:t>
      </w:r>
      <w:r>
        <w:rPr>
          <w:spacing w:val="8"/>
          <w:w w:val="105"/>
          <w:sz w:val="16"/>
        </w:rPr>
        <w:t> </w:t>
      </w:r>
      <w:r>
        <w:rPr>
          <w:w w:val="105"/>
          <w:sz w:val="16"/>
        </w:rPr>
        <w:t>entidad,</w:t>
      </w:r>
      <w:r>
        <w:rPr>
          <w:spacing w:val="8"/>
          <w:w w:val="105"/>
          <w:sz w:val="16"/>
        </w:rPr>
        <w:t> </w:t>
      </w:r>
      <w:r>
        <w:rPr>
          <w:w w:val="105"/>
          <w:sz w:val="16"/>
        </w:rPr>
        <w:t>con</w:t>
      </w:r>
      <w:r>
        <w:rPr>
          <w:spacing w:val="8"/>
          <w:w w:val="105"/>
          <w:sz w:val="16"/>
        </w:rPr>
        <w:t> </w:t>
      </w:r>
      <w:r>
        <w:rPr>
          <w:w w:val="105"/>
          <w:sz w:val="16"/>
        </w:rPr>
        <w:t>la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finalidad</w:t>
      </w:r>
      <w:r>
        <w:rPr>
          <w:spacing w:val="8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utilizarlas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para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uso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corporativo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en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las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redes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sociales,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para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publicarlas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en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nuestra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página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web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o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cualquier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otra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publicación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en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la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cual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la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entidad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decida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aparecer.</w:t>
      </w:r>
    </w:p>
    <w:p>
      <w:pPr>
        <w:spacing w:line="171" w:lineRule="exact" w:before="0"/>
        <w:ind w:left="222" w:right="0" w:firstLine="0"/>
        <w:jc w:val="left"/>
        <w:rPr>
          <w:sz w:val="16"/>
        </w:rPr>
      </w:pPr>
      <w:r>
        <w:rPr>
          <w:w w:val="105"/>
          <w:sz w:val="16"/>
        </w:rPr>
        <w:t>Asimismo,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y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acuerdo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con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lo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establecido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en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la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Ley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34/2002,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11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julio,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Servicios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la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Sociedad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la</w:t>
      </w:r>
    </w:p>
    <w:p>
      <w:pPr>
        <w:spacing w:line="290" w:lineRule="auto" w:before="38"/>
        <w:ind w:left="222" w:right="116" w:firstLine="0"/>
        <w:jc w:val="both"/>
        <w:rPr>
          <w:sz w:val="16"/>
        </w:rPr>
      </w:pPr>
      <w:r>
        <w:rPr>
          <w:w w:val="110"/>
          <w:sz w:val="16"/>
        </w:rPr>
        <w:t>Información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y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de</w:t>
      </w:r>
      <w:r>
        <w:rPr>
          <w:spacing w:val="-6"/>
          <w:w w:val="110"/>
          <w:sz w:val="16"/>
        </w:rPr>
        <w:t> </w:t>
      </w:r>
      <w:r>
        <w:rPr>
          <w:w w:val="110"/>
          <w:sz w:val="16"/>
        </w:rPr>
        <w:t>Comercio</w:t>
      </w:r>
      <w:r>
        <w:rPr>
          <w:spacing w:val="-6"/>
          <w:w w:val="110"/>
          <w:sz w:val="16"/>
        </w:rPr>
        <w:t> </w:t>
      </w:r>
      <w:r>
        <w:rPr>
          <w:w w:val="110"/>
          <w:sz w:val="16"/>
        </w:rPr>
        <w:t>Electrónico,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en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su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artículo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21,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solicitamos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también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su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consentimiento</w:t>
      </w:r>
      <w:r>
        <w:rPr>
          <w:spacing w:val="-6"/>
          <w:w w:val="110"/>
          <w:sz w:val="16"/>
        </w:rPr>
        <w:t> </w:t>
      </w:r>
      <w:r>
        <w:rPr>
          <w:w w:val="110"/>
          <w:sz w:val="16"/>
        </w:rPr>
        <w:t>expreso</w:t>
      </w:r>
      <w:r>
        <w:rPr>
          <w:spacing w:val="-6"/>
          <w:w w:val="110"/>
          <w:sz w:val="16"/>
        </w:rPr>
        <w:t> </w:t>
      </w:r>
      <w:r>
        <w:rPr>
          <w:w w:val="110"/>
          <w:sz w:val="16"/>
        </w:rPr>
        <w:t>para</w:t>
      </w:r>
      <w:r>
        <w:rPr>
          <w:spacing w:val="-45"/>
          <w:w w:val="110"/>
          <w:sz w:val="16"/>
        </w:rPr>
        <w:t> </w:t>
      </w:r>
      <w:r>
        <w:rPr>
          <w:w w:val="105"/>
          <w:sz w:val="16"/>
        </w:rPr>
        <w:t>enviarle publicidad de nuestros productos o promociones que consideremos puedan ser de su interés, por correo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electrónico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o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por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cualquier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otro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medio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comunicación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electrónica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equivalente.</w:t>
      </w:r>
    </w:p>
    <w:p>
      <w:pPr>
        <w:spacing w:line="380" w:lineRule="exact" w:before="73"/>
        <w:ind w:left="579" w:right="0" w:firstLine="0"/>
        <w:jc w:val="left"/>
        <w:rPr>
          <w:sz w:val="16"/>
        </w:rPr>
      </w:pPr>
      <w:r>
        <w:rPr>
          <w:rFonts w:ascii="Symbol" w:hAnsi="Symbol"/>
          <w:sz w:val="32"/>
        </w:rPr>
        <w:t></w:t>
      </w:r>
      <w:r>
        <w:rPr>
          <w:sz w:val="16"/>
        </w:rPr>
        <w:t>SI</w:t>
      </w:r>
      <w:r>
        <w:rPr>
          <w:spacing w:val="-2"/>
          <w:sz w:val="16"/>
        </w:rPr>
        <w:t> </w:t>
      </w:r>
      <w:r>
        <w:rPr>
          <w:sz w:val="16"/>
        </w:rPr>
        <w:t>ACEPTO</w:t>
      </w:r>
      <w:r>
        <w:rPr>
          <w:spacing w:val="-3"/>
          <w:sz w:val="16"/>
        </w:rPr>
        <w:t> </w:t>
      </w:r>
      <w:r>
        <w:rPr>
          <w:sz w:val="16"/>
        </w:rPr>
        <w:t>recibir</w:t>
      </w:r>
      <w:r>
        <w:rPr>
          <w:spacing w:val="-3"/>
          <w:sz w:val="16"/>
        </w:rPr>
        <w:t> </w:t>
      </w:r>
      <w:r>
        <w:rPr>
          <w:sz w:val="16"/>
        </w:rPr>
        <w:t>publicidad</w:t>
      </w:r>
      <w:r>
        <w:rPr>
          <w:spacing w:val="-2"/>
          <w:sz w:val="16"/>
        </w:rPr>
        <w:t> </w:t>
      </w:r>
      <w:r>
        <w:rPr>
          <w:sz w:val="16"/>
        </w:rPr>
        <w:t>o</w:t>
      </w:r>
      <w:r>
        <w:rPr>
          <w:spacing w:val="-1"/>
          <w:sz w:val="16"/>
        </w:rPr>
        <w:t> </w:t>
      </w:r>
      <w:r>
        <w:rPr>
          <w:sz w:val="16"/>
        </w:rPr>
        <w:t>información</w:t>
      </w:r>
      <w:r>
        <w:rPr>
          <w:spacing w:val="-2"/>
          <w:sz w:val="16"/>
        </w:rPr>
        <w:t> </w:t>
      </w:r>
      <w:r>
        <w:rPr>
          <w:sz w:val="16"/>
        </w:rPr>
        <w:t>promocional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GRUPO</w:t>
      </w:r>
      <w:r>
        <w:rPr>
          <w:spacing w:val="-1"/>
          <w:sz w:val="16"/>
        </w:rPr>
        <w:t> </w:t>
      </w:r>
      <w:r>
        <w:rPr>
          <w:sz w:val="16"/>
        </w:rPr>
        <w:t>DISA.</w:t>
      </w:r>
    </w:p>
    <w:p>
      <w:pPr>
        <w:spacing w:line="380" w:lineRule="exact" w:before="0"/>
        <w:ind w:left="579" w:right="0" w:firstLine="0"/>
        <w:jc w:val="left"/>
        <w:rPr>
          <w:sz w:val="16"/>
        </w:rPr>
      </w:pPr>
      <w:r>
        <w:rPr>
          <w:rFonts w:ascii="Symbol" w:hAnsi="Symbol"/>
          <w:sz w:val="32"/>
        </w:rPr>
        <w:t></w:t>
      </w:r>
      <w:r>
        <w:rPr>
          <w:sz w:val="16"/>
        </w:rPr>
        <w:t>SI</w:t>
      </w:r>
      <w:r>
        <w:rPr>
          <w:spacing w:val="-7"/>
          <w:sz w:val="16"/>
        </w:rPr>
        <w:t> </w:t>
      </w:r>
      <w:r>
        <w:rPr>
          <w:sz w:val="16"/>
        </w:rPr>
        <w:t>AUTORIZO</w:t>
      </w:r>
      <w:r>
        <w:rPr>
          <w:spacing w:val="-9"/>
          <w:sz w:val="16"/>
        </w:rPr>
        <w:t> </w:t>
      </w:r>
      <w:r>
        <w:rPr>
          <w:sz w:val="16"/>
        </w:rPr>
        <w:t>el</w:t>
      </w:r>
      <w:r>
        <w:rPr>
          <w:spacing w:val="-8"/>
          <w:sz w:val="16"/>
        </w:rPr>
        <w:t> </w:t>
      </w:r>
      <w:r>
        <w:rPr>
          <w:sz w:val="16"/>
        </w:rPr>
        <w:t>tratamiento</w:t>
      </w:r>
      <w:r>
        <w:rPr>
          <w:spacing w:val="-7"/>
          <w:sz w:val="16"/>
        </w:rPr>
        <w:t> </w:t>
      </w:r>
      <w:r>
        <w:rPr>
          <w:sz w:val="16"/>
        </w:rPr>
        <w:t>de</w:t>
      </w:r>
      <w:r>
        <w:rPr>
          <w:spacing w:val="-7"/>
          <w:sz w:val="16"/>
        </w:rPr>
        <w:t> </w:t>
      </w:r>
      <w:r>
        <w:rPr>
          <w:sz w:val="16"/>
        </w:rPr>
        <w:t>las</w:t>
      </w:r>
      <w:r>
        <w:rPr>
          <w:spacing w:val="-8"/>
          <w:sz w:val="16"/>
        </w:rPr>
        <w:t> </w:t>
      </w:r>
      <w:r>
        <w:rPr>
          <w:sz w:val="16"/>
        </w:rPr>
        <w:t>imágenes.</w:t>
      </w:r>
    </w:p>
    <w:p>
      <w:pPr>
        <w:pStyle w:val="BodyText"/>
        <w:spacing w:before="8"/>
        <w:rPr>
          <w:sz w:val="22"/>
        </w:rPr>
      </w:pPr>
    </w:p>
    <w:p>
      <w:pPr>
        <w:pStyle w:val="Heading3"/>
        <w:spacing w:before="92"/>
        <w:jc w:val="center"/>
        <w:rPr>
          <w:rFonts w:ascii="Times New Roman"/>
        </w:rPr>
      </w:pPr>
      <w:r>
        <w:rPr>
          <w:rFonts w:ascii="Times New Roman"/>
          <w:w w:val="100"/>
        </w:rPr>
        <w:t>3</w:t>
      </w:r>
    </w:p>
    <w:p>
      <w:pPr>
        <w:spacing w:after="0"/>
        <w:jc w:val="center"/>
        <w:rPr>
          <w:rFonts w:ascii="Times New Roman"/>
        </w:rPr>
        <w:sectPr>
          <w:pgSz w:w="11910" w:h="16840"/>
          <w:pgMar w:header="1206" w:footer="0" w:top="2180" w:bottom="280" w:left="1480" w:right="158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"/>
        <w:rPr>
          <w:rFonts w:ascii="Times New Roman"/>
          <w:sz w:val="29"/>
        </w:rPr>
      </w:pPr>
    </w:p>
    <w:p>
      <w:pPr>
        <w:spacing w:line="381" w:lineRule="exact" w:before="99"/>
        <w:ind w:left="579" w:right="0" w:firstLine="0"/>
        <w:jc w:val="left"/>
        <w:rPr>
          <w:sz w:val="16"/>
        </w:rPr>
      </w:pPr>
      <w:r>
        <w:rPr>
          <w:rFonts w:ascii="Symbol" w:hAnsi="Symbol"/>
          <w:sz w:val="32"/>
        </w:rPr>
        <w:t></w:t>
      </w:r>
      <w:r>
        <w:rPr>
          <w:sz w:val="16"/>
        </w:rPr>
        <w:t>NO</w:t>
      </w:r>
      <w:r>
        <w:rPr>
          <w:spacing w:val="-1"/>
          <w:sz w:val="16"/>
        </w:rPr>
        <w:t> </w:t>
      </w:r>
      <w:r>
        <w:rPr>
          <w:sz w:val="16"/>
        </w:rPr>
        <w:t>ACEPTO</w:t>
      </w:r>
      <w:r>
        <w:rPr>
          <w:spacing w:val="-1"/>
          <w:sz w:val="16"/>
        </w:rPr>
        <w:t> </w:t>
      </w:r>
      <w:r>
        <w:rPr>
          <w:sz w:val="16"/>
        </w:rPr>
        <w:t>recibir</w:t>
      </w:r>
      <w:r>
        <w:rPr>
          <w:spacing w:val="-1"/>
          <w:sz w:val="16"/>
        </w:rPr>
        <w:t> </w:t>
      </w:r>
      <w:r>
        <w:rPr>
          <w:sz w:val="16"/>
        </w:rPr>
        <w:t>publicidad o</w:t>
      </w:r>
      <w:r>
        <w:rPr>
          <w:spacing w:val="2"/>
          <w:sz w:val="16"/>
        </w:rPr>
        <w:t> </w:t>
      </w:r>
      <w:r>
        <w:rPr>
          <w:sz w:val="16"/>
        </w:rPr>
        <w:t>información promocional de</w:t>
      </w:r>
      <w:r>
        <w:rPr>
          <w:spacing w:val="2"/>
          <w:sz w:val="16"/>
        </w:rPr>
        <w:t> </w:t>
      </w:r>
      <w:r>
        <w:rPr>
          <w:sz w:val="16"/>
        </w:rPr>
        <w:t>GRUPO</w:t>
      </w:r>
      <w:r>
        <w:rPr>
          <w:spacing w:val="-1"/>
          <w:sz w:val="16"/>
        </w:rPr>
        <w:t> </w:t>
      </w:r>
      <w:r>
        <w:rPr>
          <w:sz w:val="16"/>
        </w:rPr>
        <w:t>DISA.</w:t>
      </w:r>
    </w:p>
    <w:p>
      <w:pPr>
        <w:spacing w:line="381" w:lineRule="exact" w:before="0"/>
        <w:ind w:left="579" w:right="0" w:firstLine="0"/>
        <w:jc w:val="left"/>
        <w:rPr>
          <w:sz w:val="16"/>
        </w:rPr>
      </w:pPr>
      <w:r>
        <w:rPr>
          <w:rFonts w:ascii="Symbol" w:hAnsi="Symbol"/>
          <w:sz w:val="32"/>
        </w:rPr>
        <w:t></w:t>
      </w:r>
      <w:r>
        <w:rPr>
          <w:sz w:val="16"/>
        </w:rPr>
        <w:t>NO</w:t>
      </w:r>
      <w:r>
        <w:rPr>
          <w:spacing w:val="-6"/>
          <w:sz w:val="16"/>
        </w:rPr>
        <w:t> </w:t>
      </w:r>
      <w:r>
        <w:rPr>
          <w:sz w:val="16"/>
        </w:rPr>
        <w:t>AUTORIZO</w:t>
      </w:r>
      <w:r>
        <w:rPr>
          <w:spacing w:val="-6"/>
          <w:sz w:val="16"/>
        </w:rPr>
        <w:t> </w:t>
      </w:r>
      <w:r>
        <w:rPr>
          <w:sz w:val="16"/>
        </w:rPr>
        <w:t>el</w:t>
      </w:r>
      <w:r>
        <w:rPr>
          <w:spacing w:val="-4"/>
          <w:sz w:val="16"/>
        </w:rPr>
        <w:t> </w:t>
      </w:r>
      <w:r>
        <w:rPr>
          <w:sz w:val="16"/>
        </w:rPr>
        <w:t>tratamiento</w:t>
      </w:r>
      <w:r>
        <w:rPr>
          <w:spacing w:val="-4"/>
          <w:sz w:val="16"/>
        </w:rPr>
        <w:t> </w:t>
      </w:r>
      <w:r>
        <w:rPr>
          <w:sz w:val="16"/>
        </w:rPr>
        <w:t>de</w:t>
      </w:r>
      <w:r>
        <w:rPr>
          <w:spacing w:val="-6"/>
          <w:sz w:val="16"/>
        </w:rPr>
        <w:t> </w:t>
      </w:r>
      <w:r>
        <w:rPr>
          <w:sz w:val="16"/>
        </w:rPr>
        <w:t>las</w:t>
      </w:r>
      <w:r>
        <w:rPr>
          <w:spacing w:val="-5"/>
          <w:sz w:val="16"/>
        </w:rPr>
        <w:t> </w:t>
      </w:r>
      <w:r>
        <w:rPr>
          <w:sz w:val="16"/>
        </w:rPr>
        <w:t>imágenes</w:t>
      </w:r>
    </w:p>
    <w:p>
      <w:pPr>
        <w:spacing w:line="290" w:lineRule="auto" w:before="99"/>
        <w:ind w:left="222" w:right="0" w:firstLine="0"/>
        <w:jc w:val="left"/>
        <w:rPr>
          <w:sz w:val="16"/>
        </w:rPr>
      </w:pPr>
      <w:r>
        <w:rPr>
          <w:w w:val="110"/>
          <w:sz w:val="16"/>
        </w:rPr>
        <w:t>En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último</w:t>
      </w:r>
      <w:r>
        <w:rPr>
          <w:spacing w:val="-6"/>
          <w:w w:val="110"/>
          <w:sz w:val="16"/>
        </w:rPr>
        <w:t> </w:t>
      </w:r>
      <w:r>
        <w:rPr>
          <w:w w:val="110"/>
          <w:sz w:val="16"/>
        </w:rPr>
        <w:t>lugar,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FUNDACIÓN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DISA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informa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que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con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la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firma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del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presente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documento</w:t>
      </w:r>
      <w:r>
        <w:rPr>
          <w:spacing w:val="-6"/>
          <w:w w:val="110"/>
          <w:sz w:val="16"/>
        </w:rPr>
        <w:t> </w:t>
      </w:r>
      <w:r>
        <w:rPr>
          <w:w w:val="110"/>
          <w:sz w:val="16"/>
        </w:rPr>
        <w:t>otorga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el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consentimiento</w:t>
      </w:r>
      <w:r>
        <w:rPr>
          <w:spacing w:val="-43"/>
          <w:w w:val="110"/>
          <w:sz w:val="16"/>
        </w:rPr>
        <w:t> </w:t>
      </w:r>
      <w:r>
        <w:rPr>
          <w:w w:val="110"/>
          <w:sz w:val="16"/>
        </w:rPr>
        <w:t>explícito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para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el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tratamiento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de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los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datos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mencionados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anteriormente.</w:t>
      </w:r>
    </w:p>
    <w:p>
      <w:pPr>
        <w:spacing w:before="99"/>
        <w:ind w:left="222" w:right="7126" w:firstLine="0"/>
        <w:jc w:val="left"/>
        <w:rPr>
          <w:sz w:val="16"/>
        </w:rPr>
      </w:pPr>
      <w:r>
        <w:rPr>
          <w:w w:val="105"/>
          <w:sz w:val="16"/>
        </w:rPr>
        <w:t>Nombre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y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apellidos:</w:t>
      </w:r>
    </w:p>
    <w:p>
      <w:pPr>
        <w:spacing w:before="69"/>
        <w:ind w:left="222" w:right="7126" w:firstLine="0"/>
        <w:jc w:val="left"/>
        <w:rPr>
          <w:sz w:val="16"/>
        </w:rPr>
      </w:pPr>
      <w:r>
        <w:rPr>
          <w:sz w:val="16"/>
        </w:rPr>
        <w:t>DNI: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2"/>
        </w:rPr>
      </w:pPr>
    </w:p>
    <w:p>
      <w:pPr>
        <w:pStyle w:val="Heading3"/>
        <w:jc w:val="center"/>
        <w:rPr>
          <w:rFonts w:ascii="Times New Roman"/>
        </w:rPr>
      </w:pPr>
      <w:r>
        <w:rPr>
          <w:rFonts w:ascii="Times New Roman"/>
          <w:w w:val="100"/>
        </w:rPr>
        <w:t>4</w:t>
      </w:r>
    </w:p>
    <w:sectPr>
      <w:pgSz w:w="11910" w:h="16840"/>
      <w:pgMar w:header="1206" w:footer="0" w:top="2180" w:bottom="280" w:left="1480" w:right="1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037952">
          <wp:simplePos x="0" y="0"/>
          <wp:positionH relativeFrom="page">
            <wp:posOffset>1080769</wp:posOffset>
          </wp:positionH>
          <wp:positionV relativeFrom="page">
            <wp:posOffset>466771</wp:posOffset>
          </wp:positionV>
          <wp:extent cx="1057275" cy="775288"/>
          <wp:effectExtent l="0" t="0" r="0" b="0"/>
          <wp:wrapNone/>
          <wp:docPr id="1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57275" cy="77528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7038464">
          <wp:simplePos x="0" y="0"/>
          <wp:positionH relativeFrom="page">
            <wp:posOffset>4941431</wp:posOffset>
          </wp:positionH>
          <wp:positionV relativeFrom="page">
            <wp:posOffset>712700</wp:posOffset>
          </wp:positionV>
          <wp:extent cx="1075210" cy="483040"/>
          <wp:effectExtent l="0" t="0" r="0" b="0"/>
          <wp:wrapNone/>
          <wp:docPr id="3" name="image2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075210" cy="4830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038976">
          <wp:simplePos x="0" y="0"/>
          <wp:positionH relativeFrom="page">
            <wp:posOffset>254634</wp:posOffset>
          </wp:positionH>
          <wp:positionV relativeFrom="page">
            <wp:posOffset>466771</wp:posOffset>
          </wp:positionV>
          <wp:extent cx="1057275" cy="775288"/>
          <wp:effectExtent l="0" t="0" r="0" b="0"/>
          <wp:wrapNone/>
          <wp:docPr id="5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57275" cy="77528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7039488">
          <wp:simplePos x="0" y="0"/>
          <wp:positionH relativeFrom="page">
            <wp:posOffset>4115347</wp:posOffset>
          </wp:positionH>
          <wp:positionV relativeFrom="page">
            <wp:posOffset>712700</wp:posOffset>
          </wp:positionV>
          <wp:extent cx="1075757" cy="483040"/>
          <wp:effectExtent l="0" t="0" r="0" b="0"/>
          <wp:wrapNone/>
          <wp:docPr id="7" name="image2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8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075757" cy="4830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040000">
          <wp:simplePos x="0" y="0"/>
          <wp:positionH relativeFrom="page">
            <wp:posOffset>1065530</wp:posOffset>
          </wp:positionH>
          <wp:positionV relativeFrom="page">
            <wp:posOffset>765809</wp:posOffset>
          </wp:positionV>
          <wp:extent cx="915583" cy="624857"/>
          <wp:effectExtent l="0" t="0" r="0" b="0"/>
          <wp:wrapNone/>
          <wp:docPr id="13" name="image4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4" name="image4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5583" cy="62485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7040512">
          <wp:simplePos x="0" y="0"/>
          <wp:positionH relativeFrom="page">
            <wp:posOffset>5425450</wp:posOffset>
          </wp:positionH>
          <wp:positionV relativeFrom="page">
            <wp:posOffset>859674</wp:posOffset>
          </wp:positionV>
          <wp:extent cx="987661" cy="445113"/>
          <wp:effectExtent l="0" t="0" r="0" b="0"/>
          <wp:wrapNone/>
          <wp:docPr id="15" name="image2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6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987661" cy="44511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3">
    <w:multiLevelType w:val="hybridMultilevel"/>
    <w:lvl w:ilvl="0">
      <w:start w:val="7"/>
      <w:numFmt w:val="decimal"/>
      <w:lvlText w:val="%1."/>
      <w:lvlJc w:val="left"/>
      <w:pPr>
        <w:ind w:left="120" w:hanging="134"/>
        <w:jc w:val="left"/>
      </w:pPr>
      <w:rPr>
        <w:rFonts w:hint="default" w:ascii="Microsoft Sans Serif" w:hAnsi="Microsoft Sans Serif" w:eastAsia="Microsoft Sans Serif" w:cs="Microsoft Sans Serif"/>
        <w:color w:val="333333"/>
        <w:spacing w:val="-4"/>
        <w:w w:val="87"/>
        <w:sz w:val="16"/>
        <w:szCs w:val="16"/>
        <w:lang w:val="es-ES" w:eastAsia="en-US" w:bidi="ar-SA"/>
      </w:rPr>
    </w:lvl>
    <w:lvl w:ilvl="1">
      <w:start w:val="4"/>
      <w:numFmt w:val="decimal"/>
      <w:lvlText w:val="%2."/>
      <w:lvlJc w:val="left"/>
      <w:pPr>
        <w:ind w:left="687" w:hanging="396"/>
        <w:jc w:val="right"/>
      </w:pPr>
      <w:rPr>
        <w:rFonts w:hint="default" w:ascii="Microsoft Sans Serif" w:hAnsi="Microsoft Sans Serif" w:eastAsia="Microsoft Sans Serif" w:cs="Microsoft Sans Serif"/>
        <w:spacing w:val="0"/>
        <w:w w:val="100"/>
        <w:sz w:val="30"/>
        <w:szCs w:val="3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844" w:hanging="39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008" w:hanging="39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73" w:hanging="39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337" w:hanging="39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501" w:hanging="39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666" w:hanging="39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830" w:hanging="396"/>
      </w:pPr>
      <w:rPr>
        <w:rFonts w:hint="default"/>
        <w:lang w:val="es-ES" w:eastAsia="en-US" w:bidi="ar-SA"/>
      </w:rPr>
    </w:lvl>
  </w:abstractNum>
  <w:abstractNum w:abstractNumId="12">
    <w:multiLevelType w:val="hybridMultilevel"/>
    <w:lvl w:ilvl="0">
      <w:start w:val="2"/>
      <w:numFmt w:val="decimal"/>
      <w:lvlText w:val="%1."/>
      <w:lvlJc w:val="left"/>
      <w:pPr>
        <w:ind w:left="2602" w:hanging="185"/>
        <w:jc w:val="left"/>
      </w:pPr>
      <w:rPr>
        <w:rFonts w:hint="default" w:ascii="Microsoft Sans Serif" w:hAnsi="Microsoft Sans Serif" w:eastAsia="Microsoft Sans Serif" w:cs="Microsoft Sans Serif"/>
        <w:color w:val="333333"/>
        <w:w w:val="87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3455" w:hanging="18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4311" w:hanging="18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167" w:hanging="18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023" w:hanging="18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879" w:hanging="18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735" w:hanging="18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591" w:hanging="18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447" w:hanging="185"/>
      </w:pPr>
      <w:rPr>
        <w:rFonts w:hint="default"/>
        <w:lang w:val="es-ES" w:eastAsia="en-US" w:bidi="ar-SA"/>
      </w:rPr>
    </w:lvl>
  </w:abstractNum>
  <w:abstractNum w:abstractNumId="11">
    <w:multiLevelType w:val="hybridMultilevel"/>
    <w:lvl w:ilvl="0">
      <w:start w:val="16"/>
      <w:numFmt w:val="decimal"/>
      <w:lvlText w:val="%1"/>
      <w:lvlJc w:val="left"/>
      <w:pPr>
        <w:ind w:left="1988" w:hanging="567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988" w:hanging="567"/>
        <w:jc w:val="left"/>
      </w:pPr>
      <w:rPr>
        <w:rFonts w:hint="default" w:ascii="Calibri" w:hAnsi="Calibri" w:eastAsia="Calibri" w:cs="Calibri"/>
        <w:spacing w:val="-1"/>
        <w:w w:val="100"/>
        <w:sz w:val="24"/>
        <w:szCs w:val="24"/>
        <w:lang w:val="es-ES" w:eastAsia="en-US" w:bidi="ar-SA"/>
      </w:rPr>
    </w:lvl>
    <w:lvl w:ilvl="2">
      <w:start w:val="1"/>
      <w:numFmt w:val="decimal"/>
      <w:lvlText w:val="%3."/>
      <w:lvlJc w:val="left"/>
      <w:pPr>
        <w:ind w:left="1988" w:hanging="394"/>
        <w:jc w:val="left"/>
      </w:pPr>
      <w:rPr>
        <w:rFonts w:hint="default"/>
        <w:w w:val="100"/>
        <w:lang w:val="es-ES" w:eastAsia="en-US" w:bidi="ar-SA"/>
      </w:rPr>
    </w:lvl>
    <w:lvl w:ilvl="3">
      <w:start w:val="2"/>
      <w:numFmt w:val="decimal"/>
      <w:lvlText w:val="%4."/>
      <w:lvlJc w:val="left"/>
      <w:pPr>
        <w:ind w:left="2602" w:hanging="185"/>
        <w:jc w:val="left"/>
      </w:pPr>
      <w:rPr>
        <w:rFonts w:hint="default" w:ascii="Microsoft Sans Serif" w:hAnsi="Microsoft Sans Serif" w:eastAsia="Microsoft Sans Serif" w:cs="Microsoft Sans Serif"/>
        <w:color w:val="333333"/>
        <w:w w:val="87"/>
        <w:sz w:val="18"/>
        <w:szCs w:val="18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453" w:hanging="18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404" w:hanging="18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355" w:hanging="18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306" w:hanging="18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257" w:hanging="185"/>
      </w:pPr>
      <w:rPr>
        <w:rFonts w:hint="default"/>
        <w:lang w:val="es-ES" w:eastAsia="en-US" w:bidi="ar-SA"/>
      </w:rPr>
    </w:lvl>
  </w:abstractNum>
  <w:abstractNum w:abstractNumId="10">
    <w:multiLevelType w:val="hybridMultilevel"/>
    <w:lvl w:ilvl="0">
      <w:start w:val="12"/>
      <w:numFmt w:val="decimal"/>
      <w:lvlText w:val="%1"/>
      <w:lvlJc w:val="left"/>
      <w:pPr>
        <w:ind w:left="1885" w:hanging="464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885" w:hanging="464"/>
        <w:jc w:val="left"/>
      </w:pPr>
      <w:rPr>
        <w:rFonts w:hint="default" w:ascii="Calibri" w:hAnsi="Calibri" w:eastAsia="Calibri" w:cs="Calibri"/>
        <w:spacing w:val="-1"/>
        <w:w w:val="100"/>
        <w:sz w:val="24"/>
        <w:szCs w:val="24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735" w:hanging="46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663" w:hanging="46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591" w:hanging="46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519" w:hanging="46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447" w:hanging="46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375" w:hanging="46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303" w:hanging="464"/>
      </w:pPr>
      <w:rPr>
        <w:rFonts w:hint="default"/>
        <w:lang w:val="es-ES" w:eastAsia="en-US" w:bidi="ar-SA"/>
      </w:rPr>
    </w:lvl>
  </w:abstractNum>
  <w:abstractNum w:abstractNumId="9">
    <w:multiLevelType w:val="hybridMultilevel"/>
    <w:lvl w:ilvl="0">
      <w:start w:val="8"/>
      <w:numFmt w:val="decimal"/>
      <w:lvlText w:val="%1"/>
      <w:lvlJc w:val="left"/>
      <w:pPr>
        <w:ind w:left="1988" w:hanging="567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988" w:hanging="567"/>
        <w:jc w:val="left"/>
      </w:pPr>
      <w:rPr>
        <w:rFonts w:hint="default" w:ascii="Calibri" w:hAnsi="Calibri" w:eastAsia="Calibri" w:cs="Calibri"/>
        <w:w w:val="100"/>
        <w:sz w:val="24"/>
        <w:szCs w:val="24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815" w:hanging="56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733" w:hanging="56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651" w:hanging="56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569" w:hanging="56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487" w:hanging="56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405" w:hanging="56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323" w:hanging="567"/>
      </w:pPr>
      <w:rPr>
        <w:rFonts w:hint="default"/>
        <w:lang w:val="es-ES" w:eastAsia="en-US" w:bidi="ar-SA"/>
      </w:rPr>
    </w:lvl>
  </w:abstractNum>
  <w:abstractNum w:abstractNumId="8">
    <w:multiLevelType w:val="hybridMultilevel"/>
    <w:lvl w:ilvl="0">
      <w:start w:val="5"/>
      <w:numFmt w:val="decimal"/>
      <w:lvlText w:val="%1"/>
      <w:lvlJc w:val="left"/>
      <w:pPr>
        <w:ind w:left="1988" w:hanging="567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988" w:hanging="567"/>
        <w:jc w:val="left"/>
      </w:pPr>
      <w:rPr>
        <w:rFonts w:hint="default" w:ascii="Calibri" w:hAnsi="Calibri" w:eastAsia="Calibri" w:cs="Calibri"/>
        <w:spacing w:val="-1"/>
        <w:w w:val="100"/>
        <w:sz w:val="24"/>
        <w:szCs w:val="24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815" w:hanging="56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733" w:hanging="56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651" w:hanging="56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569" w:hanging="56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487" w:hanging="56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405" w:hanging="56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323" w:hanging="567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1"/>
      <w:numFmt w:val="lowerLetter"/>
      <w:lvlText w:val="%1)"/>
      <w:lvlJc w:val="left"/>
      <w:pPr>
        <w:ind w:left="2348" w:hanging="360"/>
        <w:jc w:val="left"/>
      </w:pPr>
      <w:rPr>
        <w:rFonts w:hint="default" w:ascii="Calibri" w:hAnsi="Calibri" w:eastAsia="Calibri" w:cs="Calibri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3221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4103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985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867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749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631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513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395" w:hanging="360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1"/>
      <w:numFmt w:val="lowerLetter"/>
      <w:lvlText w:val="%1)"/>
      <w:lvlJc w:val="left"/>
      <w:pPr>
        <w:ind w:left="2346" w:hanging="358"/>
        <w:jc w:val="left"/>
      </w:pPr>
      <w:rPr>
        <w:rFonts w:hint="default" w:ascii="Calibri" w:hAnsi="Calibri" w:eastAsia="Calibri" w:cs="Calibri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3221" w:hanging="35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4103" w:hanging="35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985" w:hanging="35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867" w:hanging="35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749" w:hanging="35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631" w:hanging="35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513" w:hanging="35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395" w:hanging="358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4"/>
      <w:numFmt w:val="decimal"/>
      <w:lvlText w:val="%1"/>
      <w:lvlJc w:val="left"/>
      <w:pPr>
        <w:ind w:left="1988" w:hanging="567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988" w:hanging="567"/>
        <w:jc w:val="left"/>
      </w:pPr>
      <w:rPr>
        <w:rFonts w:hint="default" w:ascii="Calibri" w:hAnsi="Calibri" w:eastAsia="Calibri" w:cs="Calibri"/>
        <w:b/>
        <w:bCs/>
        <w:w w:val="100"/>
        <w:sz w:val="24"/>
        <w:szCs w:val="24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988" w:hanging="567"/>
        <w:jc w:val="left"/>
      </w:pPr>
      <w:rPr>
        <w:rFonts w:hint="default" w:ascii="Calibri" w:hAnsi="Calibri" w:eastAsia="Calibri" w:cs="Calibri"/>
        <w:spacing w:val="-1"/>
        <w:w w:val="100"/>
        <w:sz w:val="24"/>
        <w:szCs w:val="24"/>
        <w:lang w:val="es-ES" w:eastAsia="en-US" w:bidi="ar-SA"/>
      </w:rPr>
    </w:lvl>
    <w:lvl w:ilvl="3">
      <w:start w:val="0"/>
      <w:numFmt w:val="bullet"/>
      <w:lvlText w:val=""/>
      <w:lvlJc w:val="left"/>
      <w:pPr>
        <w:ind w:left="2554" w:hanging="207"/>
      </w:pPr>
      <w:rPr>
        <w:rFonts w:hint="default" w:ascii="Symbol" w:hAnsi="Symbol" w:eastAsia="Symbol" w:cs="Symbol"/>
        <w:w w:val="100"/>
        <w:sz w:val="24"/>
        <w:szCs w:val="24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426" w:hanging="20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381" w:hanging="20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337" w:hanging="20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292" w:hanging="20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248" w:hanging="207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3"/>
      <w:numFmt w:val="decimal"/>
      <w:lvlText w:val="%1"/>
      <w:lvlJc w:val="left"/>
      <w:pPr>
        <w:ind w:left="1988" w:hanging="567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988" w:hanging="567"/>
        <w:jc w:val="left"/>
      </w:pPr>
      <w:rPr>
        <w:rFonts w:hint="default" w:ascii="Calibri" w:hAnsi="Calibri" w:eastAsia="Calibri" w:cs="Calibri"/>
        <w:b/>
        <w:bCs/>
        <w:w w:val="100"/>
        <w:sz w:val="24"/>
        <w:szCs w:val="24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815" w:hanging="56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733" w:hanging="56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651" w:hanging="56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569" w:hanging="56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487" w:hanging="56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405" w:hanging="56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323" w:hanging="567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2"/>
      <w:numFmt w:val="decimal"/>
      <w:lvlText w:val="%1"/>
      <w:lvlJc w:val="left"/>
      <w:pPr>
        <w:ind w:left="1906" w:hanging="485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906" w:hanging="485"/>
        <w:jc w:val="left"/>
      </w:pPr>
      <w:rPr>
        <w:rFonts w:hint="default" w:ascii="Calibri" w:hAnsi="Calibri" w:eastAsia="Calibri" w:cs="Calibri"/>
        <w:spacing w:val="-1"/>
        <w:w w:val="100"/>
        <w:sz w:val="24"/>
        <w:szCs w:val="24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751" w:hanging="48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677" w:hanging="48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603" w:hanging="48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529" w:hanging="48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455" w:hanging="48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381" w:hanging="48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307" w:hanging="485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"/>
      <w:lvlJc w:val="left"/>
      <w:pPr>
        <w:ind w:left="1993" w:hanging="572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."/>
      <w:lvlJc w:val="left"/>
      <w:pPr>
        <w:ind w:left="1993" w:hanging="572"/>
        <w:jc w:val="left"/>
      </w:pPr>
      <w:rPr>
        <w:rFonts w:hint="default" w:ascii="Calibri" w:hAnsi="Calibri" w:eastAsia="Calibri" w:cs="Calibri"/>
        <w:b/>
        <w:bCs/>
        <w:w w:val="100"/>
        <w:sz w:val="24"/>
        <w:szCs w:val="24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831" w:hanging="57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747" w:hanging="57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663" w:hanging="57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579" w:hanging="57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495" w:hanging="57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411" w:hanging="57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327" w:hanging="572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1875" w:hanging="300"/>
        <w:jc w:val="left"/>
      </w:pPr>
      <w:rPr>
        <w:rFonts w:hint="default" w:ascii="Calibri" w:hAnsi="Calibri" w:eastAsia="Calibri" w:cs="Calibri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807" w:hanging="30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735" w:hanging="30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663" w:hanging="30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591" w:hanging="30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519" w:hanging="30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447" w:hanging="30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375" w:hanging="30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303" w:hanging="300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upperRoman"/>
      <w:lvlText w:val="%1."/>
      <w:lvlJc w:val="left"/>
      <w:pPr>
        <w:ind w:left="1875" w:hanging="454"/>
        <w:jc w:val="left"/>
      </w:pPr>
      <w:rPr>
        <w:rFonts w:hint="default" w:ascii="Calibri" w:hAnsi="Calibri" w:eastAsia="Calibri" w:cs="Calibri"/>
        <w:b/>
        <w:bCs/>
        <w:w w:val="100"/>
        <w:sz w:val="24"/>
        <w:szCs w:val="24"/>
        <w:lang w:val="es-ES" w:eastAsia="en-US" w:bidi="ar-SA"/>
      </w:rPr>
    </w:lvl>
    <w:lvl w:ilvl="1">
      <w:start w:val="2"/>
      <w:numFmt w:val="decimal"/>
      <w:lvlText w:val="%2."/>
      <w:lvlJc w:val="left"/>
      <w:pPr>
        <w:ind w:left="1849" w:hanging="252"/>
        <w:jc w:val="left"/>
      </w:pPr>
      <w:rPr>
        <w:rFonts w:hint="default"/>
        <w:i/>
        <w:iCs/>
        <w:w w:val="100"/>
        <w:lang w:val="es-ES" w:eastAsia="en-US" w:bidi="ar-SA"/>
      </w:rPr>
    </w:lvl>
    <w:lvl w:ilvl="2">
      <w:start w:val="2"/>
      <w:numFmt w:val="lowerLetter"/>
      <w:lvlText w:val="%3)"/>
      <w:lvlJc w:val="left"/>
      <w:pPr>
        <w:ind w:left="2230" w:hanging="243"/>
        <w:jc w:val="left"/>
      </w:pPr>
      <w:rPr>
        <w:rFonts w:hint="default" w:ascii="Calibri" w:hAnsi="Calibri" w:eastAsia="Calibri" w:cs="Calibri"/>
        <w:i/>
        <w:iCs/>
        <w:spacing w:val="-4"/>
        <w:w w:val="100"/>
        <w:sz w:val="24"/>
        <w:szCs w:val="24"/>
        <w:lang w:val="es-ES" w:eastAsia="en-US" w:bidi="ar-SA"/>
      </w:rPr>
    </w:lvl>
    <w:lvl w:ilvl="3">
      <w:start w:val="1"/>
      <w:numFmt w:val="lowerRoman"/>
      <w:lvlText w:val="(%4)"/>
      <w:lvlJc w:val="left"/>
      <w:pPr>
        <w:ind w:left="2415" w:hanging="310"/>
        <w:jc w:val="left"/>
      </w:pPr>
      <w:rPr>
        <w:rFonts w:hint="default" w:ascii="Calibri" w:hAnsi="Calibri" w:eastAsia="Calibri" w:cs="Calibri"/>
        <w:i/>
        <w:iCs/>
        <w:spacing w:val="-4"/>
        <w:w w:val="100"/>
        <w:sz w:val="24"/>
        <w:szCs w:val="24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668" w:hanging="31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16" w:hanging="31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65" w:hanging="31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413" w:hanging="31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662" w:hanging="310"/>
      </w:pPr>
      <w:rPr>
        <w:rFonts w:hint="default"/>
        <w:lang w:val="es-ES" w:eastAsia="en-US" w:bidi="ar-SA"/>
      </w:rPr>
    </w:lvl>
  </w:abstract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18"/>
      <w:szCs w:val="18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100"/>
      <w:ind w:left="687" w:hanging="397"/>
      <w:outlineLvl w:val="1"/>
    </w:pPr>
    <w:rPr>
      <w:rFonts w:ascii="Microsoft Sans Serif" w:hAnsi="Microsoft Sans Serif" w:eastAsia="Microsoft Sans Serif" w:cs="Microsoft Sans Serif"/>
      <w:sz w:val="30"/>
      <w:szCs w:val="30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1422"/>
      <w:outlineLvl w:val="2"/>
    </w:pPr>
    <w:rPr>
      <w:rFonts w:ascii="Calibri" w:hAnsi="Calibri" w:eastAsia="Calibri" w:cs="Calibri"/>
      <w:b/>
      <w:bCs/>
      <w:sz w:val="24"/>
      <w:szCs w:val="24"/>
      <w:u w:val="single" w:color="000000"/>
      <w:lang w:val="es-ES" w:eastAsia="en-US" w:bidi="ar-SA"/>
    </w:rPr>
  </w:style>
  <w:style w:styleId="Heading3" w:type="paragraph">
    <w:name w:val="Heading 3"/>
    <w:basedOn w:val="Normal"/>
    <w:uiPriority w:val="1"/>
    <w:qFormat/>
    <w:pPr>
      <w:ind w:left="99"/>
      <w:outlineLvl w:val="3"/>
    </w:pPr>
    <w:rPr>
      <w:rFonts w:ascii="Trebuchet MS" w:hAnsi="Trebuchet MS" w:eastAsia="Trebuchet MS" w:cs="Trebuchet MS"/>
      <w:sz w:val="22"/>
      <w:szCs w:val="22"/>
      <w:lang w:val="es-ES" w:eastAsia="en-US" w:bidi="ar-SA"/>
    </w:rPr>
  </w:style>
  <w:style w:styleId="Heading4" w:type="paragraph">
    <w:name w:val="Heading 4"/>
    <w:basedOn w:val="Normal"/>
    <w:uiPriority w:val="1"/>
    <w:qFormat/>
    <w:pPr>
      <w:ind w:left="120"/>
      <w:outlineLvl w:val="4"/>
    </w:pPr>
    <w:rPr>
      <w:rFonts w:ascii="Microsoft Sans Serif" w:hAnsi="Microsoft Sans Serif" w:eastAsia="Microsoft Sans Serif" w:cs="Microsoft Sans Serif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1988" w:hanging="567"/>
      <w:jc w:val="both"/>
    </w:pPr>
    <w:rPr>
      <w:rFonts w:ascii="Calibri" w:hAnsi="Calibri" w:eastAsia="Calibri" w:cs="Calibri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107"/>
    </w:pPr>
    <w:rPr>
      <w:rFonts w:ascii="Microsoft Sans Serif" w:hAnsi="Microsoft Sans Serif" w:eastAsia="Microsoft Sans Serif" w:cs="Microsoft Sans Serif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mailto:afalapalma@afalapalma.com" TargetMode="External"/><Relationship Id="rId7" Type="http://schemas.openxmlformats.org/officeDocument/2006/relationships/hyperlink" Target="mailto:amayra.penate@disagrupo.es" TargetMode="External"/><Relationship Id="rId8" Type="http://schemas.openxmlformats.org/officeDocument/2006/relationships/hyperlink" Target="http://www.disagrupo.esse/" TargetMode="External"/><Relationship Id="rId9" Type="http://schemas.openxmlformats.org/officeDocument/2006/relationships/hyperlink" Target="mailto:DPD@disagrupo.es.es" TargetMode="External"/><Relationship Id="rId10" Type="http://schemas.openxmlformats.org/officeDocument/2006/relationships/hyperlink" Target="https://www.disagrupo.es/Privacidad/" TargetMode="External"/><Relationship Id="rId11" Type="http://schemas.openxmlformats.org/officeDocument/2006/relationships/hyperlink" Target="http://www.disagrupo.es/" TargetMode="External"/><Relationship Id="rId12" Type="http://schemas.openxmlformats.org/officeDocument/2006/relationships/hyperlink" Target="https://www.disagrupo.es/conoce/ssma.aspx" TargetMode="External"/><Relationship Id="rId13" Type="http://schemas.openxmlformats.org/officeDocument/2006/relationships/image" Target="media/image3.png"/><Relationship Id="rId14" Type="http://schemas.openxmlformats.org/officeDocument/2006/relationships/hyperlink" Target="mailto:email%3DSara.Mateos@disagrupo.es" TargetMode="External"/><Relationship Id="rId15" Type="http://schemas.openxmlformats.org/officeDocument/2006/relationships/header" Target="header2.xml"/><Relationship Id="rId16" Type="http://schemas.openxmlformats.org/officeDocument/2006/relationships/hyperlink" Target="http://www.bbaja.es/" TargetMode="External"/><Relationship Id="rId17" Type="http://schemas.openxmlformats.org/officeDocument/2006/relationships/hyperlink" Target="http://www.aridane.org/" TargetMode="External"/><Relationship Id="rId18" Type="http://schemas.openxmlformats.org/officeDocument/2006/relationships/header" Target="header3.xml"/><Relationship Id="rId19" Type="http://schemas.openxmlformats.org/officeDocument/2006/relationships/image" Target="media/image4.jpeg"/><Relationship Id="rId20" Type="http://schemas.openxmlformats.org/officeDocument/2006/relationships/image" Target="media/image2.jpeg"/><Relationship Id="rId21" Type="http://schemas.openxmlformats.org/officeDocument/2006/relationships/header" Target="header4.xml"/><Relationship Id="rId22" Type="http://schemas.openxmlformats.org/officeDocument/2006/relationships/hyperlink" Target="http://www.disagrupo.es/privacidad" TargetMode="External"/><Relationship Id="rId23" Type="http://schemas.openxmlformats.org/officeDocument/2006/relationships/hyperlink" Target="mailto:dpd@disagrupo.es" TargetMode="External"/><Relationship Id="rId24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e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eg"/></Relationships>

</file>

<file path=word/_rels/header4.xml.rels><?xml version="1.0" encoding="UTF-8" standalone="yes"?>
<Relationships xmlns="http://schemas.openxmlformats.org/package/2006/relationships"><Relationship Id="rId1" Type="http://schemas.openxmlformats.org/officeDocument/2006/relationships/image" Target="media/image4.jpeg"/><Relationship Id="rId2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Llanos Muñoz, Enrique</dc:creator>
  <dcterms:created xsi:type="dcterms:W3CDTF">2022-06-27T17:17:29Z</dcterms:created>
  <dcterms:modified xsi:type="dcterms:W3CDTF">2022-06-27T17:17:29Z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2022-06-27T00:00:00Z</vt:filetime>
  </property>
</Properties>
</file>