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72A" w:rsidRPr="002A6662" w:rsidRDefault="00DB048B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2A6662">
        <w:rPr>
          <w:rFonts w:ascii="Arial" w:hAnsi="Arial" w:cs="Arial"/>
          <w:sz w:val="22"/>
          <w:szCs w:val="22"/>
        </w:rPr>
        <w:t>1</w:t>
      </w:r>
      <w:r w:rsidR="00CB2EF3" w:rsidRPr="002A6662">
        <w:rPr>
          <w:rFonts w:ascii="Arial" w:hAnsi="Arial" w:cs="Arial"/>
          <w:sz w:val="22"/>
          <w:szCs w:val="22"/>
        </w:rPr>
        <w:t>3</w:t>
      </w:r>
      <w:r w:rsidRPr="002A6662">
        <w:rPr>
          <w:rFonts w:ascii="Arial" w:hAnsi="Arial" w:cs="Arial"/>
          <w:sz w:val="22"/>
          <w:szCs w:val="22"/>
        </w:rPr>
        <w:t>.1</w:t>
      </w:r>
      <w:r w:rsidR="00CB2EF3" w:rsidRPr="002A6662">
        <w:rPr>
          <w:rFonts w:ascii="Arial" w:hAnsi="Arial" w:cs="Arial"/>
          <w:sz w:val="22"/>
          <w:szCs w:val="22"/>
        </w:rPr>
        <w:t>.1</w:t>
      </w:r>
      <w:r w:rsidRPr="002A6662">
        <w:rPr>
          <w:rFonts w:ascii="Arial" w:hAnsi="Arial" w:cs="Arial"/>
          <w:sz w:val="22"/>
          <w:szCs w:val="22"/>
        </w:rPr>
        <w:t xml:space="preserve"> </w:t>
      </w:r>
      <w:r w:rsidR="00CB2EF3" w:rsidRPr="002A6662">
        <w:rPr>
          <w:rFonts w:ascii="Arial" w:hAnsi="Arial" w:cs="Arial"/>
          <w:sz w:val="22"/>
          <w:szCs w:val="22"/>
        </w:rPr>
        <w:t>Convenios suscritos durante el año 2018:</w:t>
      </w:r>
    </w:p>
    <w:p w:rsidR="00DB048B" w:rsidRPr="002A6662" w:rsidRDefault="00DB048B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B2EF3" w:rsidRPr="002A6662" w:rsidRDefault="00CB2EF3" w:rsidP="00CB2EF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sz w:val="22"/>
          <w:szCs w:val="22"/>
        </w:rPr>
        <w:t xml:space="preserve">1.- Convenio Ayuntamiento de la Villa de Garafía. </w:t>
      </w:r>
    </w:p>
    <w:p w:rsidR="001F1EE3" w:rsidRPr="002A6662" w:rsidRDefault="00CB2EF3" w:rsidP="00CB2EF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>: Unidades Terapéuticas y Preventivas y Psicoestimulación en D</w:t>
      </w:r>
      <w:r w:rsidR="002A6662">
        <w:rPr>
          <w:rFonts w:ascii="Arial" w:hAnsi="Arial" w:cs="Arial"/>
          <w:sz w:val="22"/>
          <w:szCs w:val="22"/>
        </w:rPr>
        <w:t>omicilio</w:t>
      </w:r>
    </w:p>
    <w:p w:rsidR="00CB2EF3" w:rsidRPr="002A6662" w:rsidRDefault="00CB2EF3" w:rsidP="00CB2EF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Pr="002A6662">
        <w:rPr>
          <w:rFonts w:ascii="Arial" w:hAnsi="Arial" w:cs="Arial"/>
          <w:sz w:val="22"/>
          <w:szCs w:val="22"/>
        </w:rPr>
        <w:t>: Enero – diciembre 2018</w:t>
      </w:r>
    </w:p>
    <w:p w:rsidR="00CB2EF3" w:rsidRPr="002A6662" w:rsidRDefault="00CB2EF3" w:rsidP="00CB2EF3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 w:rsidRPr="002A6662">
        <w:rPr>
          <w:rFonts w:ascii="Arial" w:hAnsi="Arial" w:cs="Arial"/>
          <w:sz w:val="22"/>
          <w:szCs w:val="22"/>
        </w:rPr>
        <w:t>16.130,00 €</w:t>
      </w:r>
    </w:p>
    <w:p w:rsidR="00CB2EF3" w:rsidRPr="002A6662" w:rsidRDefault="00CB2EF3" w:rsidP="00CB2EF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A6662" w:rsidRPr="002A6662" w:rsidRDefault="002A6662" w:rsidP="00CB2EF3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sz w:val="22"/>
          <w:szCs w:val="22"/>
        </w:rPr>
        <w:t>2.- C</w:t>
      </w:r>
      <w:r>
        <w:rPr>
          <w:rFonts w:ascii="Arial" w:hAnsi="Arial" w:cs="Arial"/>
          <w:sz w:val="22"/>
          <w:szCs w:val="22"/>
        </w:rPr>
        <w:t>onvenio Ayuntamiento de Puntagorda.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Mejora de las prestaciones básicas de Servicios Sociales: Psicoestimulación en domicilio y Formación de cuidadores no profesionales.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Pr="002A6662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Mayo</w:t>
      </w:r>
      <w:r w:rsidRPr="002A6662">
        <w:rPr>
          <w:rFonts w:ascii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sz w:val="22"/>
          <w:szCs w:val="22"/>
        </w:rPr>
        <w:t>junio</w:t>
      </w:r>
      <w:r w:rsidRPr="002A6662">
        <w:rPr>
          <w:rFonts w:ascii="Arial" w:hAnsi="Arial" w:cs="Arial"/>
          <w:sz w:val="22"/>
          <w:szCs w:val="22"/>
        </w:rPr>
        <w:t xml:space="preserve"> 2018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>
        <w:rPr>
          <w:rFonts w:ascii="Arial" w:hAnsi="Arial" w:cs="Arial"/>
          <w:sz w:val="22"/>
          <w:szCs w:val="22"/>
        </w:rPr>
        <w:t>3.974,79</w:t>
      </w:r>
      <w:r w:rsidRPr="002A6662">
        <w:rPr>
          <w:rFonts w:ascii="Arial" w:hAnsi="Arial" w:cs="Arial"/>
          <w:sz w:val="22"/>
          <w:szCs w:val="22"/>
        </w:rPr>
        <w:t xml:space="preserve"> €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3.- Convenio Cabildo de La Palma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Mi entorno. Mi Hogar.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Pr="002A6662">
        <w:rPr>
          <w:rFonts w:ascii="Arial" w:hAnsi="Arial" w:cs="Arial"/>
          <w:sz w:val="22"/>
          <w:szCs w:val="22"/>
        </w:rPr>
        <w:t>: Enero – diciembre 2018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>
        <w:rPr>
          <w:rFonts w:ascii="Arial" w:hAnsi="Arial" w:cs="Arial"/>
          <w:sz w:val="22"/>
          <w:szCs w:val="22"/>
        </w:rPr>
        <w:t>67.582,17</w:t>
      </w:r>
      <w:r w:rsidRPr="002A6662">
        <w:rPr>
          <w:rFonts w:ascii="Arial" w:hAnsi="Arial" w:cs="Arial"/>
          <w:sz w:val="22"/>
          <w:szCs w:val="22"/>
        </w:rPr>
        <w:t xml:space="preserve"> €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4.- Convenio Cabildo de La Palma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Servicio de Promoción de la Autonomía Personal.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Pr="002A6662">
        <w:rPr>
          <w:rFonts w:ascii="Arial" w:hAnsi="Arial" w:cs="Arial"/>
          <w:sz w:val="22"/>
          <w:szCs w:val="22"/>
        </w:rPr>
        <w:t>: Enero – diciembre 2018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>
        <w:rPr>
          <w:rFonts w:ascii="Arial" w:hAnsi="Arial" w:cs="Arial"/>
          <w:sz w:val="22"/>
          <w:szCs w:val="22"/>
        </w:rPr>
        <w:t>21.250,00</w:t>
      </w:r>
      <w:r w:rsidRPr="002A6662">
        <w:rPr>
          <w:rFonts w:ascii="Arial" w:hAnsi="Arial" w:cs="Arial"/>
          <w:sz w:val="22"/>
          <w:szCs w:val="22"/>
        </w:rPr>
        <w:t xml:space="preserve"> €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5.- Convenio Cabildo de La Palma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 xml:space="preserve">: </w:t>
      </w:r>
      <w:r w:rsidR="00397FB3">
        <w:rPr>
          <w:rFonts w:ascii="Arial" w:hAnsi="Arial" w:cs="Arial"/>
          <w:sz w:val="22"/>
          <w:szCs w:val="22"/>
        </w:rPr>
        <w:t>Unidades de Atención Integral a las Demencias en los Municipios de El Paso, Los Llanos de Aridane y Tazacorte</w:t>
      </w:r>
      <w:r>
        <w:rPr>
          <w:rFonts w:ascii="Arial" w:hAnsi="Arial" w:cs="Arial"/>
          <w:sz w:val="22"/>
          <w:szCs w:val="22"/>
        </w:rPr>
        <w:t>.</w:t>
      </w:r>
    </w:p>
    <w:p w:rsidR="002A6662" w:rsidRP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Pr="002A6662">
        <w:rPr>
          <w:rFonts w:ascii="Arial" w:hAnsi="Arial" w:cs="Arial"/>
          <w:sz w:val="22"/>
          <w:szCs w:val="22"/>
        </w:rPr>
        <w:t>: Enero – diciembre 2018</w:t>
      </w:r>
    </w:p>
    <w:p w:rsidR="002A6662" w:rsidRDefault="002A6662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 w:rsidR="00397FB3">
        <w:rPr>
          <w:rFonts w:ascii="Arial" w:hAnsi="Arial" w:cs="Arial"/>
          <w:sz w:val="22"/>
          <w:szCs w:val="22"/>
        </w:rPr>
        <w:t>14.400</w:t>
      </w:r>
      <w:r>
        <w:rPr>
          <w:rFonts w:ascii="Arial" w:hAnsi="Arial" w:cs="Arial"/>
          <w:sz w:val="22"/>
          <w:szCs w:val="22"/>
        </w:rPr>
        <w:t>,00</w:t>
      </w:r>
      <w:r w:rsidRPr="002A6662">
        <w:rPr>
          <w:rFonts w:ascii="Arial" w:hAnsi="Arial" w:cs="Arial"/>
          <w:sz w:val="22"/>
          <w:szCs w:val="22"/>
        </w:rPr>
        <w:t xml:space="preserve"> €</w:t>
      </w:r>
    </w:p>
    <w:p w:rsidR="001D4CBE" w:rsidRDefault="001D4CBE" w:rsidP="002A66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1D4CBE" w:rsidRPr="002A6662" w:rsidRDefault="001D4CBE" w:rsidP="001D4CB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.- </w:t>
      </w:r>
      <w:r>
        <w:rPr>
          <w:rFonts w:ascii="Arial" w:hAnsi="Arial" w:cs="Arial"/>
          <w:sz w:val="22"/>
          <w:szCs w:val="22"/>
        </w:rPr>
        <w:t>Fundación “la Caixa”</w:t>
      </w:r>
    </w:p>
    <w:p w:rsidR="001D4CBE" w:rsidRPr="002A6662" w:rsidRDefault="001D4CBE" w:rsidP="001D4CB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Denominación</w:t>
      </w:r>
      <w:r w:rsidRPr="002A6662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Mejor en casa</w:t>
      </w:r>
      <w:r>
        <w:rPr>
          <w:rFonts w:ascii="Arial" w:hAnsi="Arial" w:cs="Arial"/>
          <w:sz w:val="22"/>
          <w:szCs w:val="22"/>
        </w:rPr>
        <w:t>.</w:t>
      </w:r>
    </w:p>
    <w:p w:rsidR="001D4CBE" w:rsidRPr="002A6662" w:rsidRDefault="001D4CBE" w:rsidP="001D4CB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>Vigencia</w:t>
      </w:r>
      <w:r w:rsidRPr="002A6662">
        <w:rPr>
          <w:rFonts w:ascii="Arial" w:hAnsi="Arial" w:cs="Arial"/>
          <w:sz w:val="22"/>
          <w:szCs w:val="22"/>
        </w:rPr>
        <w:t>: Enero – diciembre 2018</w:t>
      </w:r>
    </w:p>
    <w:p w:rsidR="001D4CBE" w:rsidRDefault="001D4CBE" w:rsidP="001D4CB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6662">
        <w:rPr>
          <w:rFonts w:ascii="Arial" w:hAnsi="Arial" w:cs="Arial"/>
          <w:b/>
          <w:sz w:val="22"/>
          <w:szCs w:val="22"/>
        </w:rPr>
        <w:t xml:space="preserve">Importe: </w:t>
      </w:r>
      <w:r>
        <w:rPr>
          <w:rFonts w:ascii="Arial" w:hAnsi="Arial" w:cs="Arial"/>
          <w:sz w:val="22"/>
          <w:szCs w:val="22"/>
        </w:rPr>
        <w:t>12.640</w:t>
      </w:r>
      <w:r>
        <w:rPr>
          <w:rFonts w:ascii="Arial" w:hAnsi="Arial" w:cs="Arial"/>
          <w:sz w:val="22"/>
          <w:szCs w:val="22"/>
        </w:rPr>
        <w:t>,00</w:t>
      </w:r>
      <w:r w:rsidRPr="002A6662">
        <w:rPr>
          <w:rFonts w:ascii="Arial" w:hAnsi="Arial" w:cs="Arial"/>
          <w:sz w:val="22"/>
          <w:szCs w:val="22"/>
        </w:rPr>
        <w:t xml:space="preserve"> €</w:t>
      </w:r>
    </w:p>
    <w:p w:rsidR="004468C6" w:rsidRPr="002A6662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</w:p>
    <w:sectPr w:rsidR="004468C6" w:rsidRPr="002A6662" w:rsidSect="00835837">
      <w:headerReference w:type="default" r:id="rId8"/>
      <w:footerReference w:type="default" r:id="rId9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A9A" w:rsidRDefault="00150A9A">
      <w:r>
        <w:separator/>
      </w:r>
    </w:p>
  </w:endnote>
  <w:endnote w:type="continuationSeparator" w:id="0">
    <w:p w:rsidR="00150A9A" w:rsidRDefault="00150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A9A" w:rsidRDefault="00150A9A">
      <w:r>
        <w:separator/>
      </w:r>
    </w:p>
  </w:footnote>
  <w:footnote w:type="continuationSeparator" w:id="0">
    <w:p w:rsidR="00150A9A" w:rsidRDefault="00150A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:rsidTr="007E190B">
      <w:trPr>
        <w:cantSplit/>
        <w:trHeight w:val="1064"/>
      </w:trPr>
      <w:tc>
        <w:tcPr>
          <w:tcW w:w="2836" w:type="dxa"/>
          <w:vAlign w:val="center"/>
        </w:tcPr>
        <w:p w:rsidR="003E2AD9" w:rsidRPr="00B16E05" w:rsidRDefault="00150A9A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sz w:val="28"/>
              <w:szCs w:val="28"/>
              <w:lang w:val="es-ES_tradnl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08.95pt;height:58.85pt">
                <v:imagedata r:id="rId1" o:title="Logo AFA (Nuevo)"/>
              </v:shape>
            </w:pict>
          </w:r>
        </w:p>
      </w:tc>
      <w:tc>
        <w:tcPr>
          <w:tcW w:w="4108" w:type="dxa"/>
          <w:vAlign w:val="center"/>
        </w:tcPr>
        <w:p w:rsidR="003E2AD9" w:rsidRPr="00B2524E" w:rsidRDefault="00CB2EF3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CONVENIOS</w:t>
          </w:r>
        </w:p>
      </w:tc>
      <w:tc>
        <w:tcPr>
          <w:tcW w:w="2554" w:type="dxa"/>
          <w:vAlign w:val="center"/>
        </w:tcPr>
        <w:p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905EB5" w:rsidRPr="00B2524E">
            <w:rPr>
              <w:b/>
              <w:bCs/>
              <w:sz w:val="20"/>
              <w:szCs w:val="24"/>
              <w:lang w:val="es-ES"/>
            </w:rPr>
            <w:t>Junio 2020</w:t>
          </w:r>
        </w:p>
        <w:p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1"/>
  </w:num>
  <w:num w:numId="3">
    <w:abstractNumId w:val="4"/>
  </w:num>
  <w:num w:numId="4">
    <w:abstractNumId w:val="2"/>
  </w:num>
  <w:num w:numId="5">
    <w:abstractNumId w:val="15"/>
  </w:num>
  <w:num w:numId="6">
    <w:abstractNumId w:val="7"/>
  </w:num>
  <w:num w:numId="7">
    <w:abstractNumId w:val="14"/>
  </w:num>
  <w:num w:numId="8">
    <w:abstractNumId w:val="5"/>
  </w:num>
  <w:num w:numId="9">
    <w:abstractNumId w:val="16"/>
  </w:num>
  <w:num w:numId="10">
    <w:abstractNumId w:val="13"/>
  </w:num>
  <w:num w:numId="11">
    <w:abstractNumId w:val="17"/>
  </w:num>
  <w:num w:numId="12">
    <w:abstractNumId w:val="6"/>
  </w:num>
  <w:num w:numId="13">
    <w:abstractNumId w:val="1"/>
  </w:num>
  <w:num w:numId="14">
    <w:abstractNumId w:val="0"/>
  </w:num>
  <w:num w:numId="15">
    <w:abstractNumId w:val="9"/>
  </w:num>
  <w:num w:numId="16">
    <w:abstractNumId w:val="12"/>
  </w:num>
  <w:num w:numId="17">
    <w:abstractNumId w:val="18"/>
  </w:num>
  <w:num w:numId="18">
    <w:abstractNumId w:val="8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07EE9"/>
    <w:rsid w:val="000334BA"/>
    <w:rsid w:val="00066B43"/>
    <w:rsid w:val="00087E3D"/>
    <w:rsid w:val="000A2DAD"/>
    <w:rsid w:val="000A6D07"/>
    <w:rsid w:val="000D48E6"/>
    <w:rsid w:val="0013102F"/>
    <w:rsid w:val="00150A9A"/>
    <w:rsid w:val="00171D60"/>
    <w:rsid w:val="00175DAC"/>
    <w:rsid w:val="00177842"/>
    <w:rsid w:val="001B689A"/>
    <w:rsid w:val="001D37F0"/>
    <w:rsid w:val="001D4CBE"/>
    <w:rsid w:val="001E7F33"/>
    <w:rsid w:val="001F1EE3"/>
    <w:rsid w:val="001F2A64"/>
    <w:rsid w:val="00206EDA"/>
    <w:rsid w:val="002256DF"/>
    <w:rsid w:val="00231C0A"/>
    <w:rsid w:val="00265620"/>
    <w:rsid w:val="002A6662"/>
    <w:rsid w:val="00333901"/>
    <w:rsid w:val="0037472A"/>
    <w:rsid w:val="00397FB3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D22D4"/>
    <w:rsid w:val="006E2F22"/>
    <w:rsid w:val="007118A2"/>
    <w:rsid w:val="007267C3"/>
    <w:rsid w:val="007551F5"/>
    <w:rsid w:val="00760D70"/>
    <w:rsid w:val="007702C4"/>
    <w:rsid w:val="007715EE"/>
    <w:rsid w:val="0077215E"/>
    <w:rsid w:val="007B249D"/>
    <w:rsid w:val="007C414B"/>
    <w:rsid w:val="007D703D"/>
    <w:rsid w:val="007E190B"/>
    <w:rsid w:val="007E2CF0"/>
    <w:rsid w:val="00807684"/>
    <w:rsid w:val="00811324"/>
    <w:rsid w:val="0083188B"/>
    <w:rsid w:val="00835837"/>
    <w:rsid w:val="00845147"/>
    <w:rsid w:val="00881860"/>
    <w:rsid w:val="0088206F"/>
    <w:rsid w:val="008859EB"/>
    <w:rsid w:val="00886B43"/>
    <w:rsid w:val="008877EC"/>
    <w:rsid w:val="008D60EA"/>
    <w:rsid w:val="008E79DE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54969"/>
    <w:rsid w:val="00964ACF"/>
    <w:rsid w:val="009C4AE3"/>
    <w:rsid w:val="009F7267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AE1147"/>
    <w:rsid w:val="00B07EE9"/>
    <w:rsid w:val="00B16E05"/>
    <w:rsid w:val="00B2524E"/>
    <w:rsid w:val="00B6552C"/>
    <w:rsid w:val="00B73BBF"/>
    <w:rsid w:val="00B77A5E"/>
    <w:rsid w:val="00B93B40"/>
    <w:rsid w:val="00C04024"/>
    <w:rsid w:val="00C12E10"/>
    <w:rsid w:val="00C37652"/>
    <w:rsid w:val="00C4324B"/>
    <w:rsid w:val="00C706D7"/>
    <w:rsid w:val="00CB156C"/>
    <w:rsid w:val="00CB2EF3"/>
    <w:rsid w:val="00CC19D9"/>
    <w:rsid w:val="00CC3D02"/>
    <w:rsid w:val="00D1050D"/>
    <w:rsid w:val="00D2493F"/>
    <w:rsid w:val="00D663FD"/>
    <w:rsid w:val="00DA6986"/>
    <w:rsid w:val="00DA7AFE"/>
    <w:rsid w:val="00DB048B"/>
    <w:rsid w:val="00DE427A"/>
    <w:rsid w:val="00DE4D6B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05B7E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164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Usuario</cp:lastModifiedBy>
  <cp:revision>4</cp:revision>
  <cp:lastPrinted>2009-10-19T10:25:00Z</cp:lastPrinted>
  <dcterms:created xsi:type="dcterms:W3CDTF">2020-06-24T13:01:00Z</dcterms:created>
  <dcterms:modified xsi:type="dcterms:W3CDTF">2020-06-24T18:43:00Z</dcterms:modified>
</cp:coreProperties>
</file>